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33" w:rsidRPr="00BB709A" w:rsidRDefault="009B3F33" w:rsidP="009B3F33">
      <w:pPr>
        <w:spacing w:line="276" w:lineRule="auto"/>
        <w:jc w:val="right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 xml:space="preserve">Załącznik nr </w:t>
      </w:r>
      <w:r w:rsidR="001632F2">
        <w:rPr>
          <w:rFonts w:ascii="Calibri" w:hAnsi="Calibri"/>
          <w:b/>
          <w:color w:val="000000" w:themeColor="text1"/>
        </w:rPr>
        <w:t>3</w:t>
      </w:r>
      <w:r w:rsidRPr="000651FE">
        <w:rPr>
          <w:rFonts w:ascii="Calibri" w:hAnsi="Calibri"/>
          <w:b/>
          <w:color w:val="000000" w:themeColor="text1"/>
        </w:rPr>
        <w:t xml:space="preserve"> </w:t>
      </w:r>
    </w:p>
    <w:p w:rsidR="009B3F33" w:rsidRPr="00AB526B" w:rsidRDefault="009B3F33" w:rsidP="009B3F33">
      <w:pPr>
        <w:spacing w:line="276" w:lineRule="auto"/>
        <w:rPr>
          <w:rFonts w:ascii="Calibri" w:hAnsi="Calibri"/>
        </w:rPr>
      </w:pPr>
    </w:p>
    <w:p w:rsidR="009B3F33" w:rsidRPr="00AB526B" w:rsidRDefault="009B3F33" w:rsidP="009B3F33">
      <w:pPr>
        <w:spacing w:line="276" w:lineRule="auto"/>
        <w:jc w:val="center"/>
        <w:rPr>
          <w:rFonts w:ascii="Calibri" w:hAnsi="Calibri"/>
          <w:b/>
        </w:rPr>
      </w:pPr>
      <w:r w:rsidRPr="00AB526B">
        <w:rPr>
          <w:rFonts w:ascii="Calibri" w:hAnsi="Calibri"/>
          <w:b/>
        </w:rPr>
        <w:t xml:space="preserve">ZAŁOŻENIA FUNKCJONALNO -PROGRAMOWE </w:t>
      </w:r>
      <w:r w:rsidR="00714E19">
        <w:rPr>
          <w:rFonts w:ascii="Calibri" w:hAnsi="Calibri"/>
          <w:b/>
        </w:rPr>
        <w:t>SAL: EDUKACYJNEJ, WYSTAWOWEJ, PROWADZĄCEGO DO SAL KORYTARZA WRAZ Z KLATK</w:t>
      </w:r>
      <w:r w:rsidR="008D7DF5">
        <w:rPr>
          <w:rFonts w:ascii="Calibri" w:hAnsi="Calibri"/>
          <w:b/>
        </w:rPr>
        <w:t>Ą</w:t>
      </w:r>
      <w:r w:rsidR="00714E19">
        <w:rPr>
          <w:rFonts w:ascii="Calibri" w:hAnsi="Calibri"/>
          <w:b/>
        </w:rPr>
        <w:t xml:space="preserve"> SCHODOWĄ I KORYTARZEM WEJŚCIOWYM DO BUDYNKU ZESPOŁU PARKÓW KRAJOBRAZOWYCH POJEZIERZA IŁAWSKIEGO I WZGÓRZ DYLEWSKICH, JERZWAŁD 62, 14-230 ZALEWO</w:t>
      </w:r>
    </w:p>
    <w:p w:rsidR="009B3F33" w:rsidRPr="00AB526B" w:rsidRDefault="009B3F33" w:rsidP="009B3F33">
      <w:pPr>
        <w:pStyle w:val="NormalnyWeb"/>
        <w:spacing w:line="276" w:lineRule="auto"/>
        <w:jc w:val="both"/>
        <w:rPr>
          <w:rStyle w:val="Pogrubienie"/>
          <w:rFonts w:ascii="Calibri" w:hAnsi="Calibri"/>
        </w:rPr>
      </w:pPr>
      <w:r w:rsidRPr="00AB526B">
        <w:rPr>
          <w:rStyle w:val="Pogrubienie"/>
          <w:rFonts w:ascii="Calibri" w:hAnsi="Calibri"/>
        </w:rPr>
        <w:t>I. Wstęp</w:t>
      </w:r>
    </w:p>
    <w:p w:rsidR="00135CB5" w:rsidRDefault="00135CB5" w:rsidP="009B3F33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Zespół Parków Krajobrazowych Pojezierza Iławskiego i Wzgórz Dylewskich od 1995 roku ma siedzibę we wsi Jerzwałd. W budynku siedziby znajduje się sala wystawiennicza oraz dydaktyczna</w:t>
      </w:r>
      <w:r w:rsidR="00001116">
        <w:rPr>
          <w:rFonts w:ascii="Calibri" w:hAnsi="Calibri"/>
        </w:rPr>
        <w:t>,</w:t>
      </w:r>
      <w:r>
        <w:rPr>
          <w:rFonts w:ascii="Calibri" w:hAnsi="Calibri"/>
        </w:rPr>
        <w:t xml:space="preserve"> w oparciu o któr</w:t>
      </w:r>
      <w:r w:rsidR="008C2877">
        <w:rPr>
          <w:rFonts w:ascii="Calibri" w:hAnsi="Calibri"/>
        </w:rPr>
        <w:t>ą</w:t>
      </w:r>
      <w:r>
        <w:rPr>
          <w:rFonts w:ascii="Calibri" w:hAnsi="Calibri"/>
        </w:rPr>
        <w:t xml:space="preserve"> prowadzone są zajęcia edukacyjne dla grup zorganizowanych oraz odbiorców indywi</w:t>
      </w:r>
      <w:r w:rsidR="00714E19">
        <w:rPr>
          <w:rFonts w:ascii="Calibri" w:hAnsi="Calibri"/>
        </w:rPr>
        <w:t xml:space="preserve">dualnych. </w:t>
      </w:r>
      <w:r w:rsidR="00001116">
        <w:rPr>
          <w:rFonts w:ascii="Calibri" w:hAnsi="Calibri"/>
        </w:rPr>
        <w:t>Na parterze budynku,</w:t>
      </w:r>
      <w:r>
        <w:rPr>
          <w:rFonts w:ascii="Calibri" w:hAnsi="Calibri"/>
        </w:rPr>
        <w:t xml:space="preserve"> znajduje się pomieszczenie z bibliotek</w:t>
      </w:r>
      <w:r w:rsidR="008C2877">
        <w:rPr>
          <w:rFonts w:ascii="Calibri" w:hAnsi="Calibri"/>
        </w:rPr>
        <w:t>ą</w:t>
      </w:r>
      <w:r>
        <w:rPr>
          <w:rFonts w:ascii="Calibri" w:hAnsi="Calibri"/>
        </w:rPr>
        <w:t xml:space="preserve"> wiejską oraz sala wykorzystywana przez mieszkańców wsi na cele publiczne. </w:t>
      </w:r>
    </w:p>
    <w:p w:rsidR="009B3F33" w:rsidRDefault="00135CB5" w:rsidP="009B3F33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Istniejąca wystawa edukacyjna powstała w 1997 roku i wymaga nowej, atrakcyjnej  aranżacji, </w:t>
      </w:r>
      <w:r w:rsidR="00001116">
        <w:rPr>
          <w:rFonts w:ascii="Calibri" w:hAnsi="Calibri"/>
        </w:rPr>
        <w:t xml:space="preserve">co </w:t>
      </w:r>
      <w:r w:rsidR="009B3F33" w:rsidRPr="00AB526B">
        <w:rPr>
          <w:rFonts w:ascii="Calibri" w:hAnsi="Calibri"/>
        </w:rPr>
        <w:t>znacząco poszerzy ofertę edukacyjną regionu.  Przyczyni się do podniesienia poziomu wiedzy i będzie przekładać się na wzrost potencjału lokalnego, dbałości o lokalne zasoby przyrodnicze i kulturowe.</w:t>
      </w:r>
    </w:p>
    <w:p w:rsidR="008C2877" w:rsidRPr="00AB526B" w:rsidRDefault="008C2877" w:rsidP="009B3F33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Siedziba Zespołu Parków Krajobrazowych znajduje się na terenie Parku Krajobrazowego Pojezierza Iławskiego. Drugi z parków – Park Krajobrazowy Wzgórz Dylewskich oddalony jest od Jerzwałdu o ok. </w:t>
      </w:r>
      <w:r w:rsidR="00F81AE2">
        <w:rPr>
          <w:rFonts w:ascii="Calibri" w:hAnsi="Calibri"/>
        </w:rPr>
        <w:t>4</w:t>
      </w:r>
      <w:r>
        <w:rPr>
          <w:rFonts w:ascii="Calibri" w:hAnsi="Calibri"/>
        </w:rPr>
        <w:t xml:space="preserve">0 km. </w:t>
      </w:r>
    </w:p>
    <w:p w:rsidR="009B3F33" w:rsidRPr="00AB526B" w:rsidRDefault="009B3F33" w:rsidP="009B3F3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</w:rPr>
      </w:pPr>
    </w:p>
    <w:p w:rsidR="009B3F33" w:rsidRPr="00AB526B" w:rsidRDefault="009B3F33" w:rsidP="009B3F33">
      <w:pPr>
        <w:spacing w:line="276" w:lineRule="auto"/>
        <w:jc w:val="both"/>
        <w:rPr>
          <w:rFonts w:ascii="Calibri" w:hAnsi="Calibri"/>
          <w:b/>
        </w:rPr>
      </w:pPr>
      <w:r w:rsidRPr="00AB526B">
        <w:rPr>
          <w:rFonts w:ascii="Calibri" w:hAnsi="Calibri"/>
          <w:b/>
        </w:rPr>
        <w:t xml:space="preserve">Cele edukacji ekologicznej realizowanej przez </w:t>
      </w:r>
      <w:r w:rsidR="00402A5F">
        <w:rPr>
          <w:rFonts w:ascii="Calibri" w:hAnsi="Calibri"/>
          <w:b/>
        </w:rPr>
        <w:t xml:space="preserve">Zespół Parków Krajobrazowych Pojezierza Iławskiego i Wzgórz Dylewskich </w:t>
      </w:r>
    </w:p>
    <w:p w:rsidR="009B3F33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9B3F33" w:rsidRPr="00AB526B" w:rsidRDefault="009B3F33" w:rsidP="009B3F33">
      <w:pPr>
        <w:spacing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Edukacja ekologiczna, realizowana przez </w:t>
      </w:r>
      <w:r w:rsidR="00402A5F">
        <w:rPr>
          <w:rFonts w:ascii="Calibri" w:hAnsi="Calibri"/>
        </w:rPr>
        <w:t xml:space="preserve">Zespół Parków Krajobrazowych </w:t>
      </w:r>
      <w:r w:rsidRPr="00AB526B">
        <w:rPr>
          <w:rFonts w:ascii="Calibri" w:hAnsi="Calibri"/>
        </w:rPr>
        <w:t xml:space="preserve"> w sposób istotny przyczynia się do realizacji zapisów i zaleceń Strategii Rozwoju Województwa </w:t>
      </w:r>
      <w:r w:rsidR="0048223E">
        <w:rPr>
          <w:rFonts w:ascii="Calibri" w:hAnsi="Calibri"/>
        </w:rPr>
        <w:t>Warmińsko – Mazurskiego.</w:t>
      </w:r>
    </w:p>
    <w:p w:rsidR="009B3F33" w:rsidRPr="00AB526B" w:rsidRDefault="009B3F33" w:rsidP="009B3F3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>Cele ogólne prowadzonej edukacji ekologicznej:</w:t>
      </w:r>
    </w:p>
    <w:p w:rsidR="009B3F33" w:rsidRPr="00AB526B" w:rsidRDefault="009B3F33" w:rsidP="009B3F33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Zapoznanie z walorami przyrodniczymi, historycznymi i kulturowymi Parku Krajobrazowego </w:t>
      </w:r>
      <w:r w:rsidR="0048223E">
        <w:rPr>
          <w:rFonts w:ascii="Calibri" w:hAnsi="Calibri"/>
        </w:rPr>
        <w:t>Pojezierza Iławskiego i Parku Krajobrazowego Wzgórz Dylewskich.</w:t>
      </w:r>
    </w:p>
    <w:p w:rsidR="009B3F33" w:rsidRDefault="009B3F33" w:rsidP="009B3F33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Rozbudzenie ciekawości i pogłębianie wiedzy na temat siedlisk i gatunków, występujących w </w:t>
      </w:r>
      <w:r w:rsidR="002C616E">
        <w:rPr>
          <w:rFonts w:ascii="Calibri" w:hAnsi="Calibri"/>
        </w:rPr>
        <w:t>regionie Pojezierza Iławskiego i Wzgórz Dylewskich.</w:t>
      </w:r>
    </w:p>
    <w:p w:rsidR="002C616E" w:rsidRDefault="002C616E" w:rsidP="002C616E">
      <w:pPr>
        <w:pStyle w:val="Akapitzlist"/>
        <w:numPr>
          <w:ilvl w:val="0"/>
          <w:numId w:val="3"/>
        </w:numPr>
        <w:spacing w:after="0"/>
      </w:pPr>
      <w:r>
        <w:t xml:space="preserve">Kreowanie postaw </w:t>
      </w:r>
      <w:proofErr w:type="spellStart"/>
      <w:r>
        <w:t>prośrodowiskowych</w:t>
      </w:r>
      <w:proofErr w:type="spellEnd"/>
      <w:r>
        <w:t xml:space="preserve">, mających na celu ochronę różnorodności przyrodniczej. </w:t>
      </w:r>
    </w:p>
    <w:p w:rsidR="009B3F33" w:rsidRDefault="009B3F33" w:rsidP="002C616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>Kształtowanie nawyków kultury ekologicznej oraz poczucia moralnej i obywatelskiej odpowiedzialności za ochronę dóbr przyrody.</w:t>
      </w:r>
    </w:p>
    <w:p w:rsidR="002C616E" w:rsidRPr="00AB526B" w:rsidRDefault="002C616E" w:rsidP="002C616E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/>
        </w:rPr>
      </w:pPr>
    </w:p>
    <w:p w:rsidR="009B3F33" w:rsidRDefault="002C616E" w:rsidP="002C616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 siedzibie ZPK w Jerzwałdzie, istniejące zaplecze w postaci sal</w:t>
      </w:r>
      <w:r w:rsidR="00001116">
        <w:rPr>
          <w:rFonts w:ascii="Calibri" w:hAnsi="Calibri"/>
        </w:rPr>
        <w:t>i</w:t>
      </w:r>
      <w:r>
        <w:rPr>
          <w:rFonts w:ascii="Calibri" w:hAnsi="Calibri"/>
        </w:rPr>
        <w:t xml:space="preserve"> wystawow</w:t>
      </w:r>
      <w:r w:rsidR="00001116">
        <w:rPr>
          <w:rFonts w:ascii="Calibri" w:hAnsi="Calibri"/>
        </w:rPr>
        <w:t>ej</w:t>
      </w:r>
      <w:r>
        <w:rPr>
          <w:rFonts w:ascii="Calibri" w:hAnsi="Calibri"/>
        </w:rPr>
        <w:t>, dydaktyczn</w:t>
      </w:r>
      <w:r w:rsidR="00001116">
        <w:rPr>
          <w:rFonts w:ascii="Calibri" w:hAnsi="Calibri"/>
        </w:rPr>
        <w:t xml:space="preserve">ej </w:t>
      </w:r>
      <w:r>
        <w:rPr>
          <w:rFonts w:ascii="Calibri" w:hAnsi="Calibri"/>
        </w:rPr>
        <w:t xml:space="preserve"> jest miejscem prowadzenia aktywnej edukacji przyrodniczej dla zorganizowanych grup szkolnych, turystów. Jest również miejscem </w:t>
      </w:r>
      <w:r w:rsidR="009B3F33" w:rsidRPr="00AB526B">
        <w:rPr>
          <w:rFonts w:ascii="Calibri" w:hAnsi="Calibri"/>
        </w:rPr>
        <w:t xml:space="preserve"> spotkań lokalnej społeczności. Znaczącą rolę w </w:t>
      </w:r>
      <w:r w:rsidR="009B3F33" w:rsidRPr="00AB526B">
        <w:rPr>
          <w:rFonts w:ascii="Calibri" w:hAnsi="Calibri"/>
        </w:rPr>
        <w:lastRenderedPageBreak/>
        <w:t xml:space="preserve">działalności edukacyjnej </w:t>
      </w:r>
      <w:r>
        <w:rPr>
          <w:rFonts w:ascii="Calibri" w:hAnsi="Calibri"/>
        </w:rPr>
        <w:t>ZPK</w:t>
      </w:r>
      <w:r w:rsidR="009B3F33" w:rsidRPr="00AB526B">
        <w:rPr>
          <w:rFonts w:ascii="Calibri" w:hAnsi="Calibri"/>
        </w:rPr>
        <w:t xml:space="preserve"> odgrywają także cykliczne imprezy ekologiczne. Należą do nich m.in.: konkursy</w:t>
      </w:r>
      <w:r w:rsidR="00F2385E">
        <w:rPr>
          <w:rFonts w:ascii="Calibri" w:hAnsi="Calibri"/>
        </w:rPr>
        <w:t xml:space="preserve"> przyrodnicze,</w:t>
      </w:r>
      <w:r>
        <w:rPr>
          <w:rFonts w:ascii="Calibri" w:hAnsi="Calibri"/>
        </w:rPr>
        <w:t xml:space="preserve"> akcje edukacyjne, wystawy czasowe prac</w:t>
      </w:r>
      <w:r w:rsidR="00F2385E">
        <w:rPr>
          <w:rFonts w:ascii="Calibri" w:hAnsi="Calibri"/>
        </w:rPr>
        <w:t xml:space="preserve"> plastycznych i fotograficznych, warsztaty przyrodnicze dla dzieci, młodzieży i dorosłych.</w:t>
      </w:r>
    </w:p>
    <w:p w:rsidR="002C616E" w:rsidRPr="00AB526B" w:rsidRDefault="002C616E" w:rsidP="002C616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</w:p>
    <w:p w:rsidR="009B3F33" w:rsidRPr="00AB526B" w:rsidRDefault="009B3F33" w:rsidP="009B3F3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  <w:b/>
        </w:rPr>
      </w:pPr>
      <w:r w:rsidRPr="00AB526B">
        <w:rPr>
          <w:rFonts w:ascii="Calibri" w:hAnsi="Calibri"/>
          <w:b/>
        </w:rPr>
        <w:t>II. Ogólne założenia funkcjonalno-programowe nowej ekspozycji przyrodniczej</w:t>
      </w:r>
      <w:r w:rsidR="00F2385E">
        <w:rPr>
          <w:rFonts w:ascii="Calibri" w:hAnsi="Calibri"/>
          <w:b/>
        </w:rPr>
        <w:t xml:space="preserve"> </w:t>
      </w:r>
    </w:p>
    <w:p w:rsidR="009B3F33" w:rsidRPr="00AB526B" w:rsidRDefault="009B3F33" w:rsidP="009B3F3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>Koncepcja nowej ekspozycji przyrodniczej oparta jest na następujących założeniach ogólnych:</w:t>
      </w:r>
    </w:p>
    <w:p w:rsidR="009B3F33" w:rsidRPr="00AB526B" w:rsidRDefault="009B3F33" w:rsidP="009B3F3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proponowany typ przekazu – przyrodnicza wystawa umożliwiająca prowadzenie zajęć grupowych (15-20 osób jednorazowo), jak i zwiedzanie samodzielne lub z przewodnikiem, </w:t>
      </w:r>
    </w:p>
    <w:p w:rsidR="009B3F33" w:rsidRPr="00AB526B" w:rsidRDefault="009B3F33" w:rsidP="009B3F3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stanowiska informacyjno-edukacyjne </w:t>
      </w:r>
      <w:r w:rsidR="001F7FBD">
        <w:rPr>
          <w:rFonts w:ascii="Calibri" w:hAnsi="Calibri"/>
        </w:rPr>
        <w:t>umożliwiające interakcję z odbiorcą</w:t>
      </w:r>
      <w:r w:rsidRPr="00AB526B">
        <w:rPr>
          <w:rFonts w:ascii="Calibri" w:hAnsi="Calibri"/>
        </w:rPr>
        <w:t xml:space="preserve">, </w:t>
      </w:r>
    </w:p>
    <w:p w:rsidR="009B3F33" w:rsidRPr="00AB526B" w:rsidRDefault="009B3F33" w:rsidP="009B3F3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projektowany sprzęt elektroniczny i oświetlenie </w:t>
      </w:r>
      <w:r w:rsidR="001F7FBD">
        <w:rPr>
          <w:rFonts w:ascii="Calibri" w:hAnsi="Calibri"/>
        </w:rPr>
        <w:t>powinny być</w:t>
      </w:r>
      <w:r w:rsidRPr="00AB526B">
        <w:rPr>
          <w:rFonts w:ascii="Calibri" w:hAnsi="Calibri"/>
        </w:rPr>
        <w:t xml:space="preserve"> energooszczędne</w:t>
      </w:r>
      <w:r w:rsidR="00294903">
        <w:rPr>
          <w:rFonts w:ascii="Calibri" w:hAnsi="Calibri"/>
        </w:rPr>
        <w:t>,</w:t>
      </w:r>
      <w:r w:rsidR="00294903" w:rsidRPr="00294903">
        <w:rPr>
          <w:rFonts w:ascii="Calibri" w:hAnsi="Calibri"/>
        </w:rPr>
        <w:t xml:space="preserve"> </w:t>
      </w:r>
      <w:r w:rsidR="00294903">
        <w:rPr>
          <w:rFonts w:ascii="Calibri" w:hAnsi="Calibri"/>
        </w:rPr>
        <w:t>przy szacowaniu urządzeń multimedialnych należy uw</w:t>
      </w:r>
      <w:r w:rsidR="00B21F43">
        <w:rPr>
          <w:rFonts w:ascii="Calibri" w:hAnsi="Calibri"/>
        </w:rPr>
        <w:t>zględnić koszty ich podłączenia,</w:t>
      </w:r>
    </w:p>
    <w:p w:rsidR="009B3F33" w:rsidRPr="00AB526B" w:rsidRDefault="009B3F33" w:rsidP="009B3F33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>treści przekazu dostosowane do osób w różnym wieku oraz na dwóch poziomach: podstawowym i rozszerzonym czyli „od ogółu do szczegółu”.</w:t>
      </w:r>
    </w:p>
    <w:p w:rsidR="009B3F33" w:rsidRPr="00AB526B" w:rsidRDefault="009B3F33" w:rsidP="009B3F33">
      <w:pPr>
        <w:pStyle w:val="NormalnyWeb"/>
        <w:spacing w:before="0" w:beforeAutospacing="0" w:after="0" w:afterAutospacing="0" w:line="276" w:lineRule="auto"/>
        <w:ind w:left="780"/>
        <w:jc w:val="both"/>
        <w:rPr>
          <w:rFonts w:ascii="Calibri" w:hAnsi="Calibri"/>
        </w:rPr>
      </w:pPr>
    </w:p>
    <w:p w:rsidR="009B3F33" w:rsidRPr="00AB526B" w:rsidRDefault="009B3F33" w:rsidP="009B3F3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>Grupę odbiorców stanowią: dzie</w:t>
      </w:r>
      <w:r w:rsidR="001F7FBD">
        <w:rPr>
          <w:rFonts w:ascii="Calibri" w:hAnsi="Calibri"/>
        </w:rPr>
        <w:t>ci i młodzież w wieku szkolnym z regionu Pojezierza Iławskiego i Wzgórz Dylewskich</w:t>
      </w:r>
      <w:r w:rsidRPr="00AB526B">
        <w:rPr>
          <w:rFonts w:ascii="Calibri" w:hAnsi="Calibri"/>
        </w:rPr>
        <w:t xml:space="preserve">, turyści z Polski i zagranicy. W związku z szeroką  i zróżnicowaną grupą odbiorców ważne jest </w:t>
      </w:r>
      <w:r w:rsidR="001F7FBD">
        <w:rPr>
          <w:rFonts w:ascii="Calibri" w:hAnsi="Calibri"/>
        </w:rPr>
        <w:t>aby</w:t>
      </w:r>
      <w:r w:rsidRPr="00AB526B">
        <w:rPr>
          <w:rFonts w:ascii="Calibri" w:hAnsi="Calibri"/>
        </w:rPr>
        <w:t xml:space="preserve"> treści ekspozycji oraz  formy i treści organizowanych przedsięwzięć przedstawione będą w atrakcyjnej i zrozumiałej formie.</w:t>
      </w:r>
    </w:p>
    <w:p w:rsidR="009B3F33" w:rsidRPr="00AB526B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9B3F33" w:rsidRPr="00AB526B" w:rsidRDefault="001F7FBD" w:rsidP="009B3F33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III. Scenariusz  ekspozycji  </w:t>
      </w:r>
    </w:p>
    <w:p w:rsidR="009B3F33" w:rsidRPr="00B35554" w:rsidRDefault="009B3F33" w:rsidP="009B3F33">
      <w:pPr>
        <w:spacing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 </w:t>
      </w:r>
      <w:r w:rsidR="001F7FBD">
        <w:rPr>
          <w:rFonts w:ascii="Calibri" w:hAnsi="Calibri"/>
        </w:rPr>
        <w:t xml:space="preserve">Nowa ekspozycja znajdować się będzie w budynku siedziby Zespołu Parków Krajobrazowych Pojezierza </w:t>
      </w:r>
      <w:r w:rsidR="00B21F43">
        <w:rPr>
          <w:rFonts w:ascii="Calibri" w:hAnsi="Calibri"/>
        </w:rPr>
        <w:t xml:space="preserve">Iławskiego i Wzgórz Dylewskich, </w:t>
      </w:r>
      <w:r w:rsidR="001F7FBD">
        <w:rPr>
          <w:rFonts w:ascii="Calibri" w:hAnsi="Calibri"/>
        </w:rPr>
        <w:t xml:space="preserve"> Jerzwałd 62, 14-230 Zalewo. </w:t>
      </w:r>
      <w:r w:rsidRPr="00AB526B">
        <w:rPr>
          <w:rFonts w:ascii="Calibri" w:hAnsi="Calibri"/>
        </w:rPr>
        <w:t>Aranżacja ekspozycji przyrodniczej dotyczy pomieszczeń wymienianych poniżej. Poszczególne numery pomieszczeń odnoszą się  numeracji zamieszczonej na  rzucie przestr</w:t>
      </w:r>
      <w:r>
        <w:rPr>
          <w:rFonts w:ascii="Calibri" w:hAnsi="Calibri"/>
        </w:rPr>
        <w:t xml:space="preserve">zeni, stanowiącym </w:t>
      </w:r>
      <w:r w:rsidRPr="008D7DF5">
        <w:rPr>
          <w:rFonts w:ascii="Calibri" w:hAnsi="Calibri"/>
        </w:rPr>
        <w:t xml:space="preserve">załącznik nr </w:t>
      </w:r>
      <w:r w:rsidR="00B21F43">
        <w:rPr>
          <w:rFonts w:ascii="Calibri" w:hAnsi="Calibri"/>
        </w:rPr>
        <w:t>2</w:t>
      </w:r>
      <w:r w:rsidRPr="008D7DF5">
        <w:rPr>
          <w:rFonts w:ascii="Calibri" w:hAnsi="Calibri"/>
        </w:rPr>
        <w:t>.</w:t>
      </w:r>
    </w:p>
    <w:p w:rsidR="009B3F33" w:rsidRPr="00B35554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8D7DF5" w:rsidRPr="008D7DF5" w:rsidRDefault="008607D0" w:rsidP="008D7DF5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607D0">
        <w:rPr>
          <w:rFonts w:asciiTheme="minorHAnsi" w:hAnsiTheme="minorHAnsi" w:cstheme="minorHAnsi"/>
        </w:rPr>
        <w:t>01</w:t>
      </w:r>
      <w:r w:rsidR="008D7DF5">
        <w:tab/>
      </w:r>
      <w:r w:rsidR="008D7DF5">
        <w:tab/>
        <w:t>-</w:t>
      </w:r>
      <w:r w:rsidR="009B3F33" w:rsidRPr="008D7DF5">
        <w:rPr>
          <w:rFonts w:asciiTheme="minorHAnsi" w:hAnsiTheme="minorHAnsi" w:cstheme="minorHAnsi"/>
        </w:rPr>
        <w:t xml:space="preserve"> </w:t>
      </w:r>
      <w:r w:rsidR="001F7FBD" w:rsidRPr="008D7DF5">
        <w:rPr>
          <w:rFonts w:asciiTheme="minorHAnsi" w:hAnsiTheme="minorHAnsi" w:cstheme="minorHAnsi"/>
        </w:rPr>
        <w:t xml:space="preserve">korytarz </w:t>
      </w:r>
      <w:r w:rsidR="009B3F33" w:rsidRPr="008D7DF5">
        <w:rPr>
          <w:rFonts w:asciiTheme="minorHAnsi" w:hAnsiTheme="minorHAnsi" w:cstheme="minorHAnsi"/>
        </w:rPr>
        <w:t xml:space="preserve"> wejściowy </w:t>
      </w:r>
      <w:r w:rsidR="001F7FBD" w:rsidRPr="008D7DF5">
        <w:rPr>
          <w:rFonts w:asciiTheme="minorHAnsi" w:hAnsiTheme="minorHAnsi" w:cstheme="minorHAnsi"/>
        </w:rPr>
        <w:t>(na paterze)</w:t>
      </w:r>
      <w:r w:rsidR="00F2385E" w:rsidRPr="008D7DF5">
        <w:rPr>
          <w:rFonts w:asciiTheme="minorHAnsi" w:hAnsiTheme="minorHAnsi" w:cstheme="minorHAnsi"/>
        </w:rPr>
        <w:t>, pow. 18,43m²</w:t>
      </w:r>
    </w:p>
    <w:p w:rsidR="008D7DF5" w:rsidRPr="008D7DF5" w:rsidRDefault="008607D0" w:rsidP="008D7DF5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607D0">
        <w:rPr>
          <w:rFonts w:asciiTheme="minorHAnsi" w:hAnsiTheme="minorHAnsi" w:cstheme="minorHAnsi"/>
        </w:rPr>
        <w:t>02</w:t>
      </w:r>
      <w:r w:rsidR="008D7DF5" w:rsidRPr="008D7DF5">
        <w:rPr>
          <w:rFonts w:asciiTheme="minorHAnsi" w:hAnsiTheme="minorHAnsi" w:cstheme="minorHAnsi"/>
          <w:b/>
        </w:rPr>
        <w:tab/>
      </w:r>
      <w:r w:rsidR="008D7DF5" w:rsidRPr="008D7DF5">
        <w:rPr>
          <w:rFonts w:asciiTheme="minorHAnsi" w:hAnsiTheme="minorHAnsi" w:cstheme="minorHAnsi"/>
          <w:b/>
        </w:rPr>
        <w:tab/>
      </w:r>
      <w:r w:rsidR="008D7DF5">
        <w:rPr>
          <w:rFonts w:asciiTheme="minorHAnsi" w:hAnsiTheme="minorHAnsi" w:cstheme="minorHAnsi"/>
        </w:rPr>
        <w:t xml:space="preserve">- </w:t>
      </w:r>
      <w:r w:rsidR="001F7FBD" w:rsidRPr="008D7DF5">
        <w:rPr>
          <w:rFonts w:asciiTheme="minorHAnsi" w:hAnsiTheme="minorHAnsi" w:cstheme="minorHAnsi"/>
        </w:rPr>
        <w:t>klatka schodowa</w:t>
      </w:r>
      <w:r w:rsidR="00F2385E" w:rsidRPr="008D7DF5">
        <w:rPr>
          <w:rFonts w:asciiTheme="minorHAnsi" w:hAnsiTheme="minorHAnsi" w:cstheme="minorHAnsi"/>
        </w:rPr>
        <w:t>, pow. 12,7m²</w:t>
      </w:r>
    </w:p>
    <w:p w:rsidR="008D7DF5" w:rsidRPr="008D7DF5" w:rsidRDefault="008607D0" w:rsidP="008D7DF5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607D0">
        <w:rPr>
          <w:rFonts w:asciiTheme="minorHAnsi" w:hAnsiTheme="minorHAnsi" w:cstheme="minorHAnsi"/>
        </w:rPr>
        <w:t>03</w:t>
      </w:r>
      <w:r w:rsidR="008D7DF5" w:rsidRPr="008D7DF5">
        <w:rPr>
          <w:rFonts w:asciiTheme="minorHAnsi" w:hAnsiTheme="minorHAnsi" w:cstheme="minorHAnsi"/>
          <w:b/>
        </w:rPr>
        <w:tab/>
      </w:r>
      <w:r w:rsidR="008D7DF5" w:rsidRPr="008D7DF5">
        <w:rPr>
          <w:rFonts w:asciiTheme="minorHAnsi" w:hAnsiTheme="minorHAnsi" w:cstheme="minorHAnsi"/>
          <w:b/>
        </w:rPr>
        <w:tab/>
      </w:r>
      <w:r w:rsidR="008D7DF5">
        <w:rPr>
          <w:rFonts w:asciiTheme="minorHAnsi" w:hAnsiTheme="minorHAnsi" w:cstheme="minorHAnsi"/>
        </w:rPr>
        <w:t xml:space="preserve">- </w:t>
      </w:r>
      <w:r w:rsidR="001F7FBD" w:rsidRPr="008D7DF5">
        <w:rPr>
          <w:rFonts w:asciiTheme="minorHAnsi" w:hAnsiTheme="minorHAnsi" w:cstheme="minorHAnsi"/>
        </w:rPr>
        <w:t>korytarz wystawowy</w:t>
      </w:r>
      <w:r w:rsidR="00F2385E" w:rsidRPr="008D7DF5">
        <w:rPr>
          <w:rFonts w:asciiTheme="minorHAnsi" w:hAnsiTheme="minorHAnsi" w:cstheme="minorHAnsi"/>
        </w:rPr>
        <w:t>, pow. 25,44m²</w:t>
      </w:r>
    </w:p>
    <w:p w:rsidR="009B3F33" w:rsidRPr="008D7DF5" w:rsidRDefault="008607D0" w:rsidP="008D7DF5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04</w:t>
      </w:r>
      <w:r w:rsidR="008D7DF5" w:rsidRPr="008D7DF5">
        <w:rPr>
          <w:rFonts w:asciiTheme="minorHAnsi" w:hAnsiTheme="minorHAnsi" w:cstheme="minorHAnsi"/>
          <w:b/>
        </w:rPr>
        <w:tab/>
      </w:r>
      <w:r w:rsidR="008D7DF5" w:rsidRPr="008D7DF5">
        <w:rPr>
          <w:rFonts w:asciiTheme="minorHAnsi" w:hAnsiTheme="minorHAnsi" w:cstheme="minorHAnsi"/>
          <w:b/>
        </w:rPr>
        <w:tab/>
      </w:r>
      <w:r w:rsidR="009B3F33" w:rsidRPr="008D7DF5">
        <w:rPr>
          <w:rFonts w:asciiTheme="minorHAnsi" w:hAnsiTheme="minorHAnsi" w:cstheme="minorHAnsi"/>
        </w:rPr>
        <w:t xml:space="preserve">- sala wystawowa o pow.  </w:t>
      </w:r>
      <w:r w:rsidR="00F2385E" w:rsidRPr="008D7DF5">
        <w:rPr>
          <w:rFonts w:asciiTheme="minorHAnsi" w:hAnsiTheme="minorHAnsi" w:cstheme="minorHAnsi"/>
        </w:rPr>
        <w:t>58,5</w:t>
      </w:r>
      <w:r w:rsidR="009B3F33" w:rsidRPr="008D7DF5">
        <w:rPr>
          <w:rFonts w:asciiTheme="minorHAnsi" w:hAnsiTheme="minorHAnsi" w:cstheme="minorHAnsi"/>
        </w:rPr>
        <w:t xml:space="preserve"> m</w:t>
      </w:r>
      <w:r w:rsidR="009B3F33" w:rsidRPr="008D7DF5">
        <w:rPr>
          <w:rFonts w:asciiTheme="minorHAnsi" w:hAnsiTheme="minorHAnsi" w:cstheme="minorHAnsi"/>
          <w:vertAlign w:val="superscript"/>
        </w:rPr>
        <w:t>2</w:t>
      </w:r>
      <w:r w:rsidR="009B3F33" w:rsidRPr="008D7DF5">
        <w:rPr>
          <w:rFonts w:asciiTheme="minorHAnsi" w:hAnsiTheme="minorHAnsi" w:cstheme="minorHAnsi"/>
          <w:b/>
          <w:vertAlign w:val="superscript"/>
        </w:rPr>
        <w:t xml:space="preserve">  </w:t>
      </w:r>
    </w:p>
    <w:p w:rsidR="009B3F33" w:rsidRPr="008D7DF5" w:rsidRDefault="008607D0" w:rsidP="008D7DF5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05</w:t>
      </w:r>
      <w:r w:rsidR="008D7DF5" w:rsidRPr="008D7DF5">
        <w:rPr>
          <w:rFonts w:asciiTheme="minorHAnsi" w:hAnsiTheme="minorHAnsi" w:cstheme="minorHAnsi"/>
        </w:rPr>
        <w:tab/>
      </w:r>
      <w:r w:rsidR="008D7DF5" w:rsidRPr="008D7DF5">
        <w:rPr>
          <w:rFonts w:asciiTheme="minorHAnsi" w:hAnsiTheme="minorHAnsi" w:cstheme="minorHAnsi"/>
        </w:rPr>
        <w:tab/>
      </w:r>
      <w:r w:rsidR="009B3F33" w:rsidRPr="008D7DF5">
        <w:rPr>
          <w:rFonts w:asciiTheme="minorHAnsi" w:hAnsiTheme="minorHAnsi" w:cstheme="minorHAnsi"/>
        </w:rPr>
        <w:t xml:space="preserve"> </w:t>
      </w:r>
      <w:r w:rsidR="008D7DF5">
        <w:rPr>
          <w:rFonts w:asciiTheme="minorHAnsi" w:hAnsiTheme="minorHAnsi" w:cstheme="minorHAnsi"/>
        </w:rPr>
        <w:t xml:space="preserve">- </w:t>
      </w:r>
      <w:r w:rsidR="001F7FBD" w:rsidRPr="008D7DF5">
        <w:rPr>
          <w:rFonts w:asciiTheme="minorHAnsi" w:hAnsiTheme="minorHAnsi" w:cstheme="minorHAnsi"/>
        </w:rPr>
        <w:t>sala dydaktyczna</w:t>
      </w:r>
      <w:r w:rsidR="009B3F33" w:rsidRPr="008D7DF5">
        <w:rPr>
          <w:rFonts w:asciiTheme="minorHAnsi" w:hAnsiTheme="minorHAnsi" w:cstheme="minorHAnsi"/>
        </w:rPr>
        <w:t xml:space="preserve"> - </w:t>
      </w:r>
      <w:r w:rsidR="00F2385E" w:rsidRPr="008D7DF5">
        <w:rPr>
          <w:rFonts w:asciiTheme="minorHAnsi" w:hAnsiTheme="minorHAnsi" w:cstheme="minorHAnsi"/>
        </w:rPr>
        <w:t>3</w:t>
      </w:r>
      <w:r w:rsidR="009B3F33" w:rsidRPr="008D7DF5">
        <w:rPr>
          <w:rFonts w:asciiTheme="minorHAnsi" w:hAnsiTheme="minorHAnsi" w:cstheme="minorHAnsi"/>
        </w:rPr>
        <w:t>5,</w:t>
      </w:r>
      <w:r w:rsidR="00F2385E" w:rsidRPr="008D7DF5">
        <w:rPr>
          <w:rFonts w:asciiTheme="minorHAnsi" w:hAnsiTheme="minorHAnsi" w:cstheme="minorHAnsi"/>
        </w:rPr>
        <w:t>49</w:t>
      </w:r>
      <w:r w:rsidR="009B3F33" w:rsidRPr="008D7DF5">
        <w:rPr>
          <w:rFonts w:asciiTheme="minorHAnsi" w:hAnsiTheme="minorHAnsi" w:cstheme="minorHAnsi"/>
        </w:rPr>
        <w:t xml:space="preserve"> m </w:t>
      </w:r>
      <w:r w:rsidR="009B3F33" w:rsidRPr="008D7DF5">
        <w:rPr>
          <w:rFonts w:asciiTheme="minorHAnsi" w:hAnsiTheme="minorHAnsi" w:cstheme="minorHAnsi"/>
          <w:vertAlign w:val="superscript"/>
        </w:rPr>
        <w:t>2</w:t>
      </w:r>
      <w:r w:rsidR="009B3F33" w:rsidRPr="008D7DF5">
        <w:rPr>
          <w:rFonts w:asciiTheme="minorHAnsi" w:hAnsiTheme="minorHAnsi" w:cstheme="minorHAnsi"/>
        </w:rPr>
        <w:t xml:space="preserve">  </w:t>
      </w:r>
    </w:p>
    <w:p w:rsidR="001F7FBD" w:rsidRPr="008D7DF5" w:rsidRDefault="008607D0" w:rsidP="008D7DF5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06</w:t>
      </w:r>
      <w:r w:rsidR="008D7DF5" w:rsidRPr="008D7DF5">
        <w:rPr>
          <w:rFonts w:asciiTheme="minorHAnsi" w:hAnsiTheme="minorHAnsi" w:cstheme="minorHAnsi"/>
        </w:rPr>
        <w:tab/>
      </w:r>
      <w:r w:rsidR="008D7DF5" w:rsidRPr="008D7DF5">
        <w:rPr>
          <w:rFonts w:asciiTheme="minorHAnsi" w:hAnsiTheme="minorHAnsi" w:cstheme="minorHAnsi"/>
        </w:rPr>
        <w:tab/>
      </w:r>
      <w:r w:rsidR="001F7FBD" w:rsidRPr="008D7DF5">
        <w:rPr>
          <w:rFonts w:asciiTheme="minorHAnsi" w:hAnsiTheme="minorHAnsi" w:cstheme="minorHAnsi"/>
        </w:rPr>
        <w:t>- pomieszczenie techniczne- zaplecze</w:t>
      </w:r>
      <w:r w:rsidR="00F2385E" w:rsidRPr="008D7DF5">
        <w:rPr>
          <w:rFonts w:asciiTheme="minorHAnsi" w:hAnsiTheme="minorHAnsi" w:cstheme="minorHAnsi"/>
        </w:rPr>
        <w:t>, pow. 9,1m²</w:t>
      </w:r>
    </w:p>
    <w:p w:rsidR="002977A5" w:rsidRDefault="002977A5" w:rsidP="002977A5">
      <w:pPr>
        <w:spacing w:line="276" w:lineRule="auto"/>
        <w:jc w:val="both"/>
        <w:rPr>
          <w:rFonts w:ascii="Calibri" w:hAnsi="Calibri"/>
        </w:rPr>
      </w:pPr>
    </w:p>
    <w:p w:rsidR="002977A5" w:rsidRDefault="002977A5" w:rsidP="002977A5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Uwaga: </w:t>
      </w:r>
    </w:p>
    <w:p w:rsidR="002977A5" w:rsidRDefault="002977A5" w:rsidP="002977A5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 Do wszystkich pomieszczeń należy zaprojektować i oszacować  korespondujące do tematu ekspozycji pokrycie podłogowe. </w:t>
      </w:r>
    </w:p>
    <w:p w:rsidR="002977A5" w:rsidRPr="00CC42E9" w:rsidRDefault="002977A5" w:rsidP="002977A5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Przy szacowaniu urządzeń multimedialnych należy uwzględnić koszty ich podłączenia. </w:t>
      </w:r>
    </w:p>
    <w:p w:rsidR="009B3F33" w:rsidRPr="00AB526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</w:p>
    <w:p w:rsidR="009B3F33" w:rsidRPr="009830BD" w:rsidRDefault="009830BD" w:rsidP="009B3F33">
      <w:pPr>
        <w:spacing w:line="276" w:lineRule="auto"/>
        <w:jc w:val="both"/>
        <w:rPr>
          <w:rFonts w:ascii="Calibri" w:hAnsi="Calibri"/>
          <w:u w:val="single"/>
        </w:rPr>
      </w:pPr>
      <w:r w:rsidRPr="009830BD">
        <w:rPr>
          <w:rFonts w:ascii="Calibri" w:hAnsi="Calibri"/>
          <w:b/>
          <w:u w:val="single"/>
        </w:rPr>
        <w:lastRenderedPageBreak/>
        <w:t>I</w:t>
      </w:r>
      <w:r w:rsidR="009B3F33" w:rsidRPr="009830BD">
        <w:rPr>
          <w:rFonts w:ascii="Calibri" w:hAnsi="Calibri"/>
          <w:b/>
          <w:u w:val="single"/>
        </w:rPr>
        <w:t xml:space="preserve">. </w:t>
      </w:r>
      <w:r w:rsidR="00F124A8">
        <w:rPr>
          <w:rFonts w:ascii="Calibri" w:hAnsi="Calibri"/>
          <w:b/>
          <w:u w:val="single"/>
        </w:rPr>
        <w:t>K</w:t>
      </w:r>
      <w:r w:rsidR="001F7FBD" w:rsidRPr="009830BD">
        <w:rPr>
          <w:rFonts w:ascii="Calibri" w:hAnsi="Calibri"/>
          <w:b/>
          <w:u w:val="single"/>
        </w:rPr>
        <w:t xml:space="preserve">orytarz </w:t>
      </w:r>
      <w:r w:rsidR="009B3F33" w:rsidRPr="009830BD">
        <w:rPr>
          <w:rFonts w:ascii="Calibri" w:hAnsi="Calibri"/>
          <w:b/>
          <w:u w:val="single"/>
        </w:rPr>
        <w:t xml:space="preserve">wejściowy </w:t>
      </w:r>
      <w:r w:rsidR="001F7FBD" w:rsidRPr="009830BD">
        <w:rPr>
          <w:rFonts w:ascii="Calibri" w:hAnsi="Calibri"/>
          <w:b/>
          <w:u w:val="single"/>
        </w:rPr>
        <w:t xml:space="preserve"> na parterze</w:t>
      </w:r>
      <w:r w:rsidR="00677995" w:rsidRPr="009830BD">
        <w:rPr>
          <w:rFonts w:ascii="Calibri" w:hAnsi="Calibri"/>
          <w:b/>
          <w:u w:val="single"/>
        </w:rPr>
        <w:t xml:space="preserve"> </w:t>
      </w:r>
      <w:r w:rsidR="008607D0">
        <w:rPr>
          <w:rFonts w:ascii="Calibri" w:hAnsi="Calibri"/>
          <w:b/>
          <w:u w:val="single"/>
        </w:rPr>
        <w:t xml:space="preserve">nr 01, </w:t>
      </w:r>
      <w:r w:rsidR="00425790">
        <w:rPr>
          <w:rFonts w:ascii="Calibri" w:hAnsi="Calibri"/>
          <w:b/>
          <w:u w:val="single"/>
        </w:rPr>
        <w:t>o pow. 18,43 m</w:t>
      </w:r>
      <w:r w:rsidR="00425790">
        <w:rPr>
          <w:rFonts w:ascii="Calibri" w:hAnsi="Calibri" w:cs="Calibri"/>
          <w:b/>
          <w:u w:val="single"/>
        </w:rPr>
        <w:t>²</w:t>
      </w:r>
      <w:r w:rsidR="009B3F33" w:rsidRPr="009830BD">
        <w:rPr>
          <w:rFonts w:ascii="Calibri" w:hAnsi="Calibri"/>
          <w:u w:val="single"/>
        </w:rPr>
        <w:t xml:space="preserve"> </w:t>
      </w:r>
    </w:p>
    <w:p w:rsidR="00677995" w:rsidRDefault="00677995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Korytarz wejściowy na parterze budynku jest przestrzenią publiczną wykorzystywaną codziennie przez mieszkańców wsi. Jest to przejście do biblioteki oraz wiejskiej sali spotkań. Planujemy wykorzystać tą przes</w:t>
      </w:r>
      <w:r w:rsidR="00EB1876">
        <w:rPr>
          <w:rFonts w:ascii="Calibri" w:hAnsi="Calibri"/>
        </w:rPr>
        <w:t>trzeń do edukacji przyrodniczej.</w:t>
      </w:r>
    </w:p>
    <w:p w:rsidR="00EB1876" w:rsidRDefault="00EB1876" w:rsidP="009B3F33">
      <w:pPr>
        <w:spacing w:line="276" w:lineRule="auto"/>
        <w:jc w:val="both"/>
        <w:rPr>
          <w:rFonts w:ascii="Calibri" w:hAnsi="Calibri"/>
          <w:b/>
          <w:u w:val="single"/>
        </w:rPr>
      </w:pPr>
    </w:p>
    <w:p w:rsidR="00677995" w:rsidRPr="009830BD" w:rsidRDefault="00677995" w:rsidP="009B3F33">
      <w:pPr>
        <w:spacing w:line="276" w:lineRule="auto"/>
        <w:jc w:val="both"/>
        <w:rPr>
          <w:rFonts w:ascii="Calibri" w:hAnsi="Calibri"/>
          <w:b/>
        </w:rPr>
      </w:pPr>
      <w:r w:rsidRPr="009830BD">
        <w:rPr>
          <w:rFonts w:ascii="Calibri" w:hAnsi="Calibri"/>
          <w:b/>
        </w:rPr>
        <w:t xml:space="preserve">1) Nazwa ekspozycji: </w:t>
      </w:r>
      <w:r w:rsidR="00EB1876">
        <w:rPr>
          <w:rFonts w:ascii="Calibri" w:hAnsi="Calibri"/>
          <w:b/>
        </w:rPr>
        <w:t>„</w:t>
      </w:r>
      <w:r w:rsidRPr="009830BD">
        <w:rPr>
          <w:rFonts w:ascii="Calibri" w:hAnsi="Calibri"/>
          <w:b/>
        </w:rPr>
        <w:t>Bi</w:t>
      </w:r>
      <w:r w:rsidR="009830BD">
        <w:rPr>
          <w:rFonts w:ascii="Calibri" w:hAnsi="Calibri"/>
          <w:b/>
        </w:rPr>
        <w:t>o</w:t>
      </w:r>
      <w:r w:rsidRPr="009830BD">
        <w:rPr>
          <w:rFonts w:ascii="Calibri" w:hAnsi="Calibri"/>
          <w:b/>
        </w:rPr>
        <w:t>różnorodność pól i łąk”</w:t>
      </w:r>
      <w:r w:rsidR="00B21F43">
        <w:rPr>
          <w:rFonts w:ascii="Calibri" w:hAnsi="Calibri"/>
          <w:b/>
        </w:rPr>
        <w:t>.</w:t>
      </w:r>
    </w:p>
    <w:p w:rsidR="00677995" w:rsidRDefault="00677995" w:rsidP="009B3F33">
      <w:pPr>
        <w:spacing w:line="276" w:lineRule="auto"/>
        <w:jc w:val="both"/>
        <w:rPr>
          <w:rFonts w:ascii="Calibri" w:hAnsi="Calibri"/>
          <w:b/>
        </w:rPr>
      </w:pPr>
      <w:r w:rsidRPr="00677995">
        <w:rPr>
          <w:rFonts w:ascii="Calibri" w:hAnsi="Calibri"/>
          <w:b/>
        </w:rPr>
        <w:t>Cel: zwrócenie uwagi na ważność bioróżnorodności typowego wiejskiego kraj</w:t>
      </w:r>
      <w:r>
        <w:rPr>
          <w:rFonts w:ascii="Calibri" w:hAnsi="Calibri"/>
          <w:b/>
        </w:rPr>
        <w:t>o</w:t>
      </w:r>
      <w:r w:rsidRPr="00677995">
        <w:rPr>
          <w:rFonts w:ascii="Calibri" w:hAnsi="Calibri"/>
          <w:b/>
        </w:rPr>
        <w:t xml:space="preserve">brazu pól i łąk. </w:t>
      </w:r>
    </w:p>
    <w:p w:rsidR="00677995" w:rsidRDefault="007F760E" w:rsidP="009B3F33">
      <w:pPr>
        <w:spacing w:line="276" w:lineRule="auto"/>
        <w:jc w:val="both"/>
        <w:rPr>
          <w:rFonts w:ascii="Calibri" w:hAnsi="Calibri"/>
        </w:rPr>
      </w:pPr>
      <w:r w:rsidRPr="007F760E">
        <w:rPr>
          <w:rFonts w:ascii="Calibri" w:hAnsi="Calibri"/>
        </w:rPr>
        <w:t>W tej przestrzeni należy zaplanować aranżację ścian korytarza i holu w oparciu o grafikę umieszczon</w:t>
      </w:r>
      <w:r>
        <w:rPr>
          <w:rFonts w:ascii="Calibri" w:hAnsi="Calibri"/>
        </w:rPr>
        <w:t>ą</w:t>
      </w:r>
      <w:r w:rsidRPr="007F760E">
        <w:rPr>
          <w:rFonts w:ascii="Calibri" w:hAnsi="Calibri"/>
        </w:rPr>
        <w:t xml:space="preserve"> na ścianach. Można zastosować również płaskie modele ze świata roślin i zwierząt  </w:t>
      </w:r>
      <w:r>
        <w:rPr>
          <w:rFonts w:ascii="Calibri" w:hAnsi="Calibri"/>
        </w:rPr>
        <w:t>agrocenoz</w:t>
      </w:r>
      <w:r w:rsidR="008607D0">
        <w:rPr>
          <w:rFonts w:ascii="Calibri" w:hAnsi="Calibri"/>
        </w:rPr>
        <w:t xml:space="preserve"> wykonane np. w drewnie, pleksi</w:t>
      </w:r>
      <w:r>
        <w:rPr>
          <w:rFonts w:ascii="Calibri" w:hAnsi="Calibri"/>
        </w:rPr>
        <w:t xml:space="preserve">. </w:t>
      </w:r>
      <w:r w:rsidR="00220CAF">
        <w:rPr>
          <w:rFonts w:ascii="Calibri" w:hAnsi="Calibri"/>
        </w:rPr>
        <w:t xml:space="preserve">Do dyspozycji </w:t>
      </w:r>
      <w:r w:rsidR="00425790">
        <w:rPr>
          <w:rFonts w:ascii="Calibri" w:hAnsi="Calibri"/>
        </w:rPr>
        <w:t xml:space="preserve">korytarz, </w:t>
      </w:r>
      <w:r w:rsidR="005C08A6">
        <w:rPr>
          <w:rFonts w:ascii="Calibri" w:hAnsi="Calibri"/>
        </w:rPr>
        <w:t>w</w:t>
      </w:r>
      <w:r w:rsidR="00220CAF">
        <w:rPr>
          <w:rFonts w:ascii="Calibri" w:hAnsi="Calibri"/>
        </w:rPr>
        <w:t xml:space="preserve"> tym hol bez okien o długości ok. </w:t>
      </w:r>
      <w:r w:rsidR="00926B9E">
        <w:rPr>
          <w:rFonts w:ascii="Calibri" w:hAnsi="Calibri"/>
        </w:rPr>
        <w:t xml:space="preserve">6 </w:t>
      </w:r>
      <w:r w:rsidR="00425790">
        <w:rPr>
          <w:rFonts w:ascii="Calibri" w:hAnsi="Calibri"/>
        </w:rPr>
        <w:t xml:space="preserve">m. </w:t>
      </w:r>
    </w:p>
    <w:p w:rsidR="007F760E" w:rsidRPr="00EB1876" w:rsidRDefault="007F760E" w:rsidP="00EB1876">
      <w:pPr>
        <w:pStyle w:val="Akapitzlist"/>
        <w:numPr>
          <w:ilvl w:val="0"/>
          <w:numId w:val="22"/>
        </w:numPr>
        <w:jc w:val="both"/>
      </w:pPr>
      <w:r w:rsidRPr="00EB1876">
        <w:t xml:space="preserve">Grafika wymagana: </w:t>
      </w:r>
      <w:r w:rsidR="00EB1876" w:rsidRPr="00EB1876">
        <w:t>C</w:t>
      </w:r>
      <w:r w:rsidRPr="00EB1876">
        <w:t xml:space="preserve">ykl rozwojowy rusałki pawik w skali makroskopowej. Tytuł nad grafiką: np. : </w:t>
      </w:r>
      <w:r w:rsidRPr="00EB1876">
        <w:rPr>
          <w:i/>
        </w:rPr>
        <w:t>Do czego potrzebna jest pokrzywa?</w:t>
      </w:r>
      <w:r w:rsidRPr="00EB1876">
        <w:t xml:space="preserve"> </w:t>
      </w:r>
    </w:p>
    <w:p w:rsidR="007F760E" w:rsidRDefault="007F760E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Grafika prezentująca cykl rozwojowy motyla z prostymi treściami tekstowymi mówiącymi o tym, że upraszczając krajobraz rolniczy i niszcząc rośliny tzw. chwasty, musimy stosować więcej chemii</w:t>
      </w:r>
      <w:r w:rsidR="00EB1876">
        <w:rPr>
          <w:rFonts w:ascii="Calibri" w:hAnsi="Calibri"/>
        </w:rPr>
        <w:t>,</w:t>
      </w:r>
      <w:r>
        <w:rPr>
          <w:rFonts w:ascii="Calibri" w:hAnsi="Calibri"/>
        </w:rPr>
        <w:t xml:space="preserve"> co wpływa na pogorszenie produkowanej żywności. </w:t>
      </w:r>
    </w:p>
    <w:p w:rsidR="00EB1876" w:rsidRDefault="00EB1876" w:rsidP="009B3F33">
      <w:pPr>
        <w:spacing w:line="276" w:lineRule="auto"/>
        <w:jc w:val="both"/>
        <w:rPr>
          <w:rFonts w:ascii="Calibri" w:hAnsi="Calibri"/>
        </w:rPr>
      </w:pPr>
    </w:p>
    <w:p w:rsidR="007F760E" w:rsidRPr="00EB1876" w:rsidRDefault="007F760E" w:rsidP="00EB1876">
      <w:pPr>
        <w:pStyle w:val="Akapitzlist"/>
        <w:numPr>
          <w:ilvl w:val="0"/>
          <w:numId w:val="21"/>
        </w:numPr>
        <w:jc w:val="both"/>
      </w:pPr>
      <w:r w:rsidRPr="00EB1876">
        <w:t>Na suficie</w:t>
      </w:r>
      <w:r w:rsidR="005C08A6" w:rsidRPr="00EB1876">
        <w:t xml:space="preserve"> podwieszone,</w:t>
      </w:r>
      <w:r w:rsidRPr="00EB1876">
        <w:t xml:space="preserve"> powiększone </w:t>
      </w:r>
      <w:r w:rsidR="00220CAF" w:rsidRPr="00EB1876">
        <w:t>w</w:t>
      </w:r>
      <w:r w:rsidRPr="00EB1876">
        <w:t xml:space="preserve"> skali makro </w:t>
      </w:r>
      <w:r w:rsidR="008607D0">
        <w:t>dorosłe osobniki bezkręgowców</w:t>
      </w:r>
      <w:r w:rsidR="00220CAF" w:rsidRPr="00EB1876">
        <w:t>: pszczoła miodna, trzmiel</w:t>
      </w:r>
      <w:r w:rsidR="00B21F43">
        <w:t xml:space="preserve"> ziemny</w:t>
      </w:r>
      <w:r w:rsidR="00220CAF" w:rsidRPr="00EB1876">
        <w:t xml:space="preserve">, </w:t>
      </w:r>
      <w:r w:rsidR="00B21F43">
        <w:t>paź królowej</w:t>
      </w:r>
      <w:r w:rsidR="00220CAF" w:rsidRPr="00EB1876">
        <w:t xml:space="preserve">, </w:t>
      </w:r>
      <w:proofErr w:type="spellStart"/>
      <w:r w:rsidR="00220CAF" w:rsidRPr="00EB1876">
        <w:t>tygrzyk</w:t>
      </w:r>
      <w:proofErr w:type="spellEnd"/>
      <w:r w:rsidR="00220CAF" w:rsidRPr="00EB1876">
        <w:t xml:space="preserve"> paskowany</w:t>
      </w:r>
      <w:r w:rsidR="008607D0">
        <w:t xml:space="preserve"> - samica</w:t>
      </w:r>
      <w:r w:rsidR="00220CAF" w:rsidRPr="00EB1876">
        <w:t>.</w:t>
      </w:r>
    </w:p>
    <w:p w:rsidR="00677995" w:rsidRDefault="00677995" w:rsidP="009B3F33">
      <w:pPr>
        <w:spacing w:line="276" w:lineRule="auto"/>
        <w:jc w:val="both"/>
        <w:rPr>
          <w:rFonts w:ascii="Calibri" w:hAnsi="Calibri"/>
          <w:b/>
        </w:rPr>
      </w:pPr>
    </w:p>
    <w:p w:rsidR="009B3F33" w:rsidRPr="009830BD" w:rsidRDefault="009B3F33" w:rsidP="009B3F33">
      <w:pPr>
        <w:spacing w:line="276" w:lineRule="auto"/>
        <w:jc w:val="both"/>
        <w:rPr>
          <w:rFonts w:ascii="Calibri" w:hAnsi="Calibri"/>
          <w:b/>
        </w:rPr>
      </w:pPr>
      <w:r w:rsidRPr="009830BD">
        <w:rPr>
          <w:rFonts w:ascii="Calibri" w:hAnsi="Calibri"/>
          <w:b/>
        </w:rPr>
        <w:t xml:space="preserve">2) </w:t>
      </w:r>
      <w:r w:rsidR="00220CAF" w:rsidRPr="009830BD">
        <w:rPr>
          <w:rFonts w:ascii="Calibri" w:hAnsi="Calibri"/>
          <w:b/>
        </w:rPr>
        <w:t xml:space="preserve">Ścianka z nadrukiem : Centrum Edukacji Ekologicznej w Jerzwałdzie </w:t>
      </w:r>
    </w:p>
    <w:p w:rsidR="009B3F33" w:rsidRDefault="009B3F33" w:rsidP="00220CAF">
      <w:pPr>
        <w:spacing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>Należy zaplanować w holu</w:t>
      </w:r>
      <w:r w:rsidRPr="00AB526B">
        <w:rPr>
          <w:rFonts w:ascii="Calibri" w:hAnsi="Calibri"/>
          <w:color w:val="FF0000"/>
        </w:rPr>
        <w:t xml:space="preserve"> </w:t>
      </w:r>
      <w:r w:rsidR="00220CAF" w:rsidRPr="00220CAF">
        <w:rPr>
          <w:rFonts w:ascii="Calibri" w:hAnsi="Calibri"/>
        </w:rPr>
        <w:t>ściankę o powierzchni ok.</w:t>
      </w:r>
      <w:r w:rsidR="00220CAF">
        <w:rPr>
          <w:rFonts w:ascii="Calibri" w:hAnsi="Calibri"/>
        </w:rPr>
        <w:t xml:space="preserve"> </w:t>
      </w:r>
      <w:r w:rsidR="00926B9E">
        <w:rPr>
          <w:rFonts w:ascii="Calibri" w:hAnsi="Calibri"/>
        </w:rPr>
        <w:t>5</w:t>
      </w:r>
      <w:r w:rsidR="00220CAF">
        <w:rPr>
          <w:rFonts w:ascii="Calibri" w:hAnsi="Calibri"/>
        </w:rPr>
        <w:t>m</w:t>
      </w:r>
      <w:r w:rsidR="00220CAF">
        <w:rPr>
          <w:rFonts w:ascii="Calibri" w:hAnsi="Calibri" w:cs="Calibri"/>
        </w:rPr>
        <w:t>²</w:t>
      </w:r>
      <w:r w:rsidR="009830BD">
        <w:rPr>
          <w:rFonts w:ascii="Calibri" w:hAnsi="Calibri"/>
        </w:rPr>
        <w:t xml:space="preserve"> z grafiką będącą zaproszeniem odwiedzających do wejścia na piętro. </w:t>
      </w:r>
    </w:p>
    <w:p w:rsidR="009830BD" w:rsidRDefault="009830BD" w:rsidP="00220CAF">
      <w:pPr>
        <w:spacing w:line="276" w:lineRule="auto"/>
        <w:jc w:val="both"/>
        <w:rPr>
          <w:rFonts w:ascii="Calibri" w:hAnsi="Calibri"/>
        </w:rPr>
      </w:pPr>
    </w:p>
    <w:p w:rsidR="009830BD" w:rsidRDefault="009830BD" w:rsidP="00220CAF">
      <w:pPr>
        <w:spacing w:line="276" w:lineRule="auto"/>
        <w:jc w:val="both"/>
        <w:rPr>
          <w:rFonts w:ascii="Calibri" w:hAnsi="Calibri"/>
          <w:b/>
          <w:u w:val="single"/>
        </w:rPr>
      </w:pPr>
      <w:r w:rsidRPr="009830BD">
        <w:rPr>
          <w:rFonts w:ascii="Calibri" w:hAnsi="Calibri"/>
          <w:b/>
          <w:u w:val="single"/>
        </w:rPr>
        <w:t>II. Klatka schodowa</w:t>
      </w:r>
      <w:r w:rsidR="008607D0">
        <w:rPr>
          <w:rFonts w:ascii="Calibri" w:hAnsi="Calibri"/>
          <w:b/>
          <w:u w:val="single"/>
        </w:rPr>
        <w:t xml:space="preserve"> nr 02, </w:t>
      </w:r>
      <w:r w:rsidR="00425790">
        <w:rPr>
          <w:rFonts w:ascii="Calibri" w:hAnsi="Calibri"/>
          <w:b/>
          <w:u w:val="single"/>
        </w:rPr>
        <w:t xml:space="preserve"> o pow. 12,7 m</w:t>
      </w:r>
      <w:r w:rsidR="00425790">
        <w:rPr>
          <w:rFonts w:ascii="Calibri" w:hAnsi="Calibri" w:cs="Calibri"/>
          <w:b/>
          <w:u w:val="single"/>
        </w:rPr>
        <w:t>²</w:t>
      </w:r>
    </w:p>
    <w:p w:rsidR="009830BD" w:rsidRPr="009830BD" w:rsidRDefault="00C74A0B" w:rsidP="00220CAF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1)</w:t>
      </w:r>
      <w:r w:rsidR="009830BD" w:rsidRPr="009830BD">
        <w:rPr>
          <w:rFonts w:ascii="Calibri" w:hAnsi="Calibri"/>
          <w:b/>
        </w:rPr>
        <w:t xml:space="preserve"> Nazwa ekspozycji</w:t>
      </w:r>
      <w:r w:rsidR="009830BD">
        <w:rPr>
          <w:rFonts w:ascii="Calibri" w:hAnsi="Calibri"/>
          <w:b/>
        </w:rPr>
        <w:t xml:space="preserve">: Ptaki </w:t>
      </w:r>
      <w:r w:rsidR="008607D0">
        <w:rPr>
          <w:rFonts w:ascii="Calibri" w:hAnsi="Calibri"/>
          <w:b/>
        </w:rPr>
        <w:t>szponiaste</w:t>
      </w:r>
    </w:p>
    <w:p w:rsidR="00C74A0B" w:rsidRPr="00C74A0B" w:rsidRDefault="009830BD" w:rsidP="00C74A0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74A0B">
        <w:rPr>
          <w:rFonts w:asciiTheme="minorHAnsi" w:hAnsiTheme="minorHAnsi" w:cstheme="minorHAnsi"/>
          <w:b/>
        </w:rPr>
        <w:t xml:space="preserve">Co należy przedstawić: </w:t>
      </w:r>
    </w:p>
    <w:p w:rsidR="00C74A0B" w:rsidRPr="008607D0" w:rsidRDefault="009830BD" w:rsidP="008607D0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607D0">
        <w:rPr>
          <w:rFonts w:asciiTheme="minorHAnsi" w:hAnsiTheme="minorHAnsi" w:cstheme="minorHAnsi"/>
        </w:rPr>
        <w:t xml:space="preserve">Sylwetki ptaków </w:t>
      </w:r>
      <w:r w:rsidR="008607D0">
        <w:rPr>
          <w:rFonts w:asciiTheme="minorHAnsi" w:hAnsiTheme="minorHAnsi" w:cstheme="minorHAnsi"/>
        </w:rPr>
        <w:t>szponiastych</w:t>
      </w:r>
      <w:r w:rsidRPr="008607D0">
        <w:rPr>
          <w:rFonts w:asciiTheme="minorHAnsi" w:hAnsiTheme="minorHAnsi" w:cstheme="minorHAnsi"/>
        </w:rPr>
        <w:t xml:space="preserve"> w locie</w:t>
      </w:r>
      <w:r w:rsidR="008607D0">
        <w:rPr>
          <w:rFonts w:asciiTheme="minorHAnsi" w:hAnsiTheme="minorHAnsi" w:cstheme="minorHAnsi"/>
        </w:rPr>
        <w:t>,</w:t>
      </w:r>
      <w:r w:rsidRPr="008607D0">
        <w:rPr>
          <w:rFonts w:asciiTheme="minorHAnsi" w:hAnsiTheme="minorHAnsi" w:cstheme="minorHAnsi"/>
        </w:rPr>
        <w:t xml:space="preserve"> w skali 1:1, zawieszone pod sufitem. </w:t>
      </w:r>
      <w:r w:rsidR="008607D0">
        <w:rPr>
          <w:rFonts w:asciiTheme="minorHAnsi" w:hAnsiTheme="minorHAnsi" w:cstheme="minorHAnsi"/>
        </w:rPr>
        <w:t xml:space="preserve">Widoczne od spodu cechy ubarwienia charakterystyczne dla gatunku. </w:t>
      </w:r>
      <w:r w:rsidRPr="008607D0">
        <w:rPr>
          <w:rFonts w:asciiTheme="minorHAnsi" w:hAnsiTheme="minorHAnsi" w:cstheme="minorHAnsi"/>
        </w:rPr>
        <w:t>Gatunki występujące w PK Pojezierza Iławskiego: bielik, orlik krzykliwy, kania ruda, kania czarna, rybołów, jastrząb gołębiarz, krogulec, myszołów zwyczajny, trzmielojad, pus</w:t>
      </w:r>
      <w:r w:rsidR="00C74A0B" w:rsidRPr="008607D0">
        <w:rPr>
          <w:rFonts w:asciiTheme="minorHAnsi" w:hAnsiTheme="minorHAnsi" w:cstheme="minorHAnsi"/>
        </w:rPr>
        <w:t>tułka, kobuz, błotniak stawowy.</w:t>
      </w:r>
    </w:p>
    <w:p w:rsidR="00C74A0B" w:rsidRDefault="00C74A0B" w:rsidP="00C74A0B">
      <w:pPr>
        <w:spacing w:line="276" w:lineRule="auto"/>
        <w:jc w:val="both"/>
        <w:rPr>
          <w:rFonts w:ascii="Calibri" w:hAnsi="Calibri"/>
          <w:b/>
        </w:rPr>
      </w:pPr>
      <w:r w:rsidRPr="00C74A0B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</w:rPr>
        <w:t xml:space="preserve">) </w:t>
      </w:r>
      <w:r w:rsidRPr="00C74A0B">
        <w:rPr>
          <w:rFonts w:ascii="Calibri" w:hAnsi="Calibri"/>
          <w:b/>
        </w:rPr>
        <w:t xml:space="preserve"> Nazwa ekspozycji:</w:t>
      </w:r>
      <w:r>
        <w:rPr>
          <w:rFonts w:ascii="Calibri" w:hAnsi="Calibri"/>
          <w:b/>
        </w:rPr>
        <w:t xml:space="preserve"> Mapy: P</w:t>
      </w:r>
      <w:r w:rsidR="00B21F43">
        <w:rPr>
          <w:rFonts w:ascii="Calibri" w:hAnsi="Calibri"/>
          <w:b/>
        </w:rPr>
        <w:t xml:space="preserve">ark </w:t>
      </w:r>
      <w:r>
        <w:rPr>
          <w:rFonts w:ascii="Calibri" w:hAnsi="Calibri"/>
          <w:b/>
        </w:rPr>
        <w:t>K</w:t>
      </w:r>
      <w:r w:rsidR="00B21F43">
        <w:rPr>
          <w:rFonts w:ascii="Calibri" w:hAnsi="Calibri"/>
          <w:b/>
        </w:rPr>
        <w:t>rajobrazowy</w:t>
      </w:r>
      <w:r>
        <w:rPr>
          <w:rFonts w:ascii="Calibri" w:hAnsi="Calibri"/>
          <w:b/>
        </w:rPr>
        <w:t xml:space="preserve"> Pojezierza Iławskie</w:t>
      </w:r>
      <w:r w:rsidR="00B21F43">
        <w:rPr>
          <w:rFonts w:ascii="Calibri" w:hAnsi="Calibri"/>
          <w:b/>
        </w:rPr>
        <w:t>go</w:t>
      </w:r>
      <w:r>
        <w:rPr>
          <w:rFonts w:ascii="Calibri" w:hAnsi="Calibri"/>
          <w:b/>
        </w:rPr>
        <w:t xml:space="preserve"> i P</w:t>
      </w:r>
      <w:r w:rsidR="00B21F43">
        <w:rPr>
          <w:rFonts w:ascii="Calibri" w:hAnsi="Calibri"/>
          <w:b/>
        </w:rPr>
        <w:t xml:space="preserve">ark </w:t>
      </w:r>
      <w:r>
        <w:rPr>
          <w:rFonts w:ascii="Calibri" w:hAnsi="Calibri"/>
          <w:b/>
        </w:rPr>
        <w:t>K</w:t>
      </w:r>
      <w:r w:rsidR="00B21F43">
        <w:rPr>
          <w:rFonts w:ascii="Calibri" w:hAnsi="Calibri"/>
          <w:b/>
        </w:rPr>
        <w:t>rajobrazowy</w:t>
      </w:r>
      <w:r>
        <w:rPr>
          <w:rFonts w:ascii="Calibri" w:hAnsi="Calibri"/>
          <w:b/>
        </w:rPr>
        <w:t xml:space="preserve"> Wzgórz Dylewskich</w:t>
      </w:r>
      <w:r w:rsidR="00B21F43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</w:p>
    <w:p w:rsidR="00C74A0B" w:rsidRDefault="00C74A0B" w:rsidP="00C74A0B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 należy przedstawić: </w:t>
      </w:r>
    </w:p>
    <w:p w:rsidR="00C74A0B" w:rsidRPr="008607D0" w:rsidRDefault="00C74A0B" w:rsidP="008607D0">
      <w:pPr>
        <w:pStyle w:val="Akapitzlist"/>
        <w:numPr>
          <w:ilvl w:val="0"/>
          <w:numId w:val="21"/>
        </w:numPr>
        <w:jc w:val="both"/>
      </w:pPr>
      <w:r w:rsidRPr="008607D0">
        <w:t>Na dwóch ścianach na półpiętrze należy przedstawić wielkoformatowe mapy obydwu parków</w:t>
      </w:r>
      <w:r w:rsidR="00926B9E" w:rsidRPr="008607D0">
        <w:t xml:space="preserve"> każda mapa o powierzchni ok. 6 m</w:t>
      </w:r>
      <w:r w:rsidR="00926B9E" w:rsidRPr="008607D0">
        <w:rPr>
          <w:rFonts w:cs="Calibri"/>
        </w:rPr>
        <w:t>²</w:t>
      </w:r>
      <w:r w:rsidRPr="008607D0">
        <w:t xml:space="preserve"> oraz zdjęcia związane z krajobrazami, gatunkami roślin i zwierząt charakterystycznymi dla każdego z parków. Maksymalnie po </w:t>
      </w:r>
      <w:r w:rsidR="008C7B56" w:rsidRPr="008607D0">
        <w:t>8</w:t>
      </w:r>
      <w:r w:rsidR="00926B9E" w:rsidRPr="008607D0">
        <w:t xml:space="preserve"> zdjęć dla każdego Parku, wielkość zdjęć ok. 40cm x 30cm.</w:t>
      </w:r>
    </w:p>
    <w:p w:rsidR="00EB1876" w:rsidRPr="00755818" w:rsidRDefault="00EB1876" w:rsidP="00755818">
      <w:pPr>
        <w:pStyle w:val="Akapitzlist"/>
        <w:numPr>
          <w:ilvl w:val="0"/>
          <w:numId w:val="21"/>
        </w:numPr>
        <w:jc w:val="both"/>
      </w:pPr>
      <w:r w:rsidRPr="00755818">
        <w:lastRenderedPageBreak/>
        <w:t>Istniejąca krata zamykająca klatkę schodową ma być zasłonięta płytą PVC z nakle</w:t>
      </w:r>
      <w:r w:rsidR="00A21558" w:rsidRPr="00755818">
        <w:t>joną grafiką, powierzchnia ok. 9</w:t>
      </w:r>
      <w:r w:rsidRPr="00755818">
        <w:t xml:space="preserve"> m</w:t>
      </w:r>
      <w:r w:rsidRPr="00755818">
        <w:rPr>
          <w:rFonts w:cs="Calibri"/>
        </w:rPr>
        <w:t>²</w:t>
      </w:r>
    </w:p>
    <w:p w:rsidR="008C7B56" w:rsidRDefault="008C7B56" w:rsidP="00C74A0B">
      <w:pPr>
        <w:spacing w:line="276" w:lineRule="auto"/>
        <w:jc w:val="both"/>
        <w:rPr>
          <w:rFonts w:ascii="Calibri" w:hAnsi="Calibri"/>
        </w:rPr>
      </w:pPr>
    </w:p>
    <w:p w:rsidR="008C7B56" w:rsidRDefault="008C7B56" w:rsidP="00C74A0B">
      <w:pPr>
        <w:spacing w:line="276" w:lineRule="auto"/>
        <w:jc w:val="both"/>
        <w:rPr>
          <w:rFonts w:ascii="Calibri" w:hAnsi="Calibri"/>
          <w:b/>
          <w:u w:val="single"/>
        </w:rPr>
      </w:pPr>
      <w:r w:rsidRPr="008C7B56">
        <w:rPr>
          <w:rFonts w:ascii="Calibri" w:hAnsi="Calibri"/>
          <w:b/>
          <w:u w:val="single"/>
        </w:rPr>
        <w:t>III. Korytarz na I piętrze</w:t>
      </w:r>
      <w:r w:rsidR="00425790">
        <w:rPr>
          <w:rFonts w:ascii="Calibri" w:hAnsi="Calibri"/>
          <w:b/>
          <w:u w:val="single"/>
        </w:rPr>
        <w:t xml:space="preserve"> </w:t>
      </w:r>
      <w:r w:rsidR="00755818">
        <w:rPr>
          <w:rFonts w:ascii="Calibri" w:hAnsi="Calibri"/>
          <w:b/>
          <w:u w:val="single"/>
        </w:rPr>
        <w:t>nr 03,</w:t>
      </w:r>
      <w:r w:rsidR="00425790">
        <w:rPr>
          <w:rFonts w:ascii="Calibri" w:hAnsi="Calibri"/>
          <w:b/>
          <w:u w:val="single"/>
        </w:rPr>
        <w:t xml:space="preserve"> o pow. 25,44m</w:t>
      </w:r>
      <w:r w:rsidR="00425790">
        <w:rPr>
          <w:rFonts w:ascii="Calibri" w:hAnsi="Calibri" w:cs="Calibri"/>
          <w:b/>
          <w:u w:val="single"/>
        </w:rPr>
        <w:t>²</w:t>
      </w:r>
    </w:p>
    <w:p w:rsidR="00425790" w:rsidRPr="00425790" w:rsidRDefault="00425790" w:rsidP="00C74A0B">
      <w:pPr>
        <w:spacing w:line="276" w:lineRule="auto"/>
        <w:jc w:val="both"/>
        <w:rPr>
          <w:rFonts w:ascii="Calibri" w:hAnsi="Calibri"/>
          <w:b/>
        </w:rPr>
      </w:pPr>
      <w:r w:rsidRPr="00425790">
        <w:rPr>
          <w:rFonts w:ascii="Calibri" w:hAnsi="Calibri"/>
          <w:b/>
        </w:rPr>
        <w:t>Co należy przedstawić:</w:t>
      </w:r>
    </w:p>
    <w:p w:rsidR="008C7B56" w:rsidRPr="00755818" w:rsidRDefault="009C0DB7" w:rsidP="00755818">
      <w:pPr>
        <w:pStyle w:val="Akapitzlist"/>
        <w:numPr>
          <w:ilvl w:val="0"/>
          <w:numId w:val="23"/>
        </w:numPr>
        <w:jc w:val="both"/>
      </w:pPr>
      <w:r w:rsidRPr="00755818">
        <w:t xml:space="preserve">Korytarz pełni funkcję komunikacyjną do głównego pomieszczenia z wystawą przyrodniczą.  Obie ściany korytarza służyć będą do prezentacji czasowych wystaw prac plastycznych oraz fotograficznych. Na ścianach należy umieścić </w:t>
      </w:r>
      <w:r w:rsidR="00425790" w:rsidRPr="00755818">
        <w:t xml:space="preserve">odpowiednią konstrukcję wystawienniczą oraz </w:t>
      </w:r>
      <w:r w:rsidRPr="00755818">
        <w:t xml:space="preserve"> </w:t>
      </w:r>
      <w:r w:rsidR="00425790" w:rsidRPr="00755818">
        <w:t>o</w:t>
      </w:r>
      <w:r w:rsidRPr="00755818">
        <w:t xml:space="preserve">świetlenie na ścianach musi eksponować powieszone na korytarzu prace. </w:t>
      </w:r>
      <w:r w:rsidR="001A35BB" w:rsidRPr="00755818">
        <w:t xml:space="preserve">Ściany należy wykończyć fototapetą stanowiącą odpowiednie tło dla galerii z pracami. </w:t>
      </w:r>
    </w:p>
    <w:p w:rsidR="00425790" w:rsidRDefault="00425790" w:rsidP="00C74A0B">
      <w:pPr>
        <w:spacing w:line="276" w:lineRule="auto"/>
        <w:jc w:val="both"/>
        <w:rPr>
          <w:rFonts w:asciiTheme="minorHAnsi" w:hAnsiTheme="minorHAnsi" w:cstheme="minorHAnsi"/>
        </w:rPr>
      </w:pPr>
    </w:p>
    <w:p w:rsidR="00425790" w:rsidRDefault="00425790" w:rsidP="00C74A0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C17CE0">
        <w:rPr>
          <w:rFonts w:asciiTheme="minorHAnsi" w:hAnsiTheme="minorHAnsi" w:cstheme="minorHAnsi"/>
          <w:b/>
          <w:u w:val="single"/>
        </w:rPr>
        <w:t xml:space="preserve">IV. </w:t>
      </w:r>
      <w:r w:rsidR="004E724D">
        <w:rPr>
          <w:rFonts w:asciiTheme="minorHAnsi" w:hAnsiTheme="minorHAnsi" w:cstheme="minorHAnsi"/>
          <w:b/>
          <w:u w:val="single"/>
        </w:rPr>
        <w:t>S</w:t>
      </w:r>
      <w:r w:rsidRPr="00C17CE0">
        <w:rPr>
          <w:rFonts w:asciiTheme="minorHAnsi" w:hAnsiTheme="minorHAnsi" w:cstheme="minorHAnsi"/>
          <w:b/>
          <w:u w:val="single"/>
        </w:rPr>
        <w:t xml:space="preserve">ala </w:t>
      </w:r>
      <w:r w:rsidR="004E724D">
        <w:rPr>
          <w:rFonts w:asciiTheme="minorHAnsi" w:hAnsiTheme="minorHAnsi" w:cstheme="minorHAnsi"/>
          <w:b/>
          <w:u w:val="single"/>
        </w:rPr>
        <w:t>wystawowa</w:t>
      </w:r>
      <w:r w:rsidR="00755818">
        <w:rPr>
          <w:rFonts w:asciiTheme="minorHAnsi" w:hAnsiTheme="minorHAnsi" w:cstheme="minorHAnsi"/>
          <w:b/>
          <w:u w:val="single"/>
        </w:rPr>
        <w:t xml:space="preserve"> nr 04,</w:t>
      </w:r>
      <w:r w:rsidRPr="00C17CE0">
        <w:rPr>
          <w:rFonts w:asciiTheme="minorHAnsi" w:hAnsiTheme="minorHAnsi" w:cstheme="minorHAnsi"/>
          <w:b/>
          <w:u w:val="single"/>
        </w:rPr>
        <w:t xml:space="preserve"> o pow. </w:t>
      </w:r>
      <w:r w:rsidR="00C17CE0">
        <w:rPr>
          <w:rFonts w:asciiTheme="minorHAnsi" w:hAnsiTheme="minorHAnsi" w:cstheme="minorHAnsi"/>
          <w:b/>
          <w:u w:val="single"/>
        </w:rPr>
        <w:t>58,5</w:t>
      </w:r>
      <w:r w:rsidR="00C17CE0" w:rsidRPr="00C17CE0">
        <w:rPr>
          <w:rFonts w:asciiTheme="minorHAnsi" w:hAnsiTheme="minorHAnsi" w:cstheme="minorHAnsi"/>
          <w:b/>
          <w:u w:val="single"/>
        </w:rPr>
        <w:t>m²</w:t>
      </w:r>
    </w:p>
    <w:p w:rsidR="00C17CE0" w:rsidRPr="00C17CE0" w:rsidRDefault="00C17CE0" w:rsidP="00C74A0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17CE0"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  <w:b/>
        </w:rPr>
        <w:t xml:space="preserve"> </w:t>
      </w:r>
      <w:r w:rsidR="00570071" w:rsidRPr="009830BD">
        <w:rPr>
          <w:rFonts w:ascii="Calibri" w:hAnsi="Calibri"/>
          <w:b/>
        </w:rPr>
        <w:t xml:space="preserve">Nazwa ekspozycji: </w:t>
      </w:r>
      <w:r w:rsidR="00570071">
        <w:rPr>
          <w:rFonts w:ascii="Calibri" w:hAnsi="Calibri"/>
          <w:b/>
        </w:rPr>
        <w:t>B</w:t>
      </w:r>
      <w:r w:rsidR="00593250">
        <w:rPr>
          <w:rFonts w:asciiTheme="minorHAnsi" w:hAnsiTheme="minorHAnsi" w:cstheme="minorHAnsi"/>
          <w:b/>
        </w:rPr>
        <w:t>uczyna pomorska</w:t>
      </w:r>
      <w:r w:rsidRPr="00C17CE0">
        <w:rPr>
          <w:rFonts w:asciiTheme="minorHAnsi" w:hAnsiTheme="minorHAnsi" w:cstheme="minorHAnsi"/>
          <w:b/>
        </w:rPr>
        <w:t xml:space="preserve"> w aspekcie wiosennym</w:t>
      </w:r>
      <w:r w:rsidR="00663F60">
        <w:rPr>
          <w:rFonts w:asciiTheme="minorHAnsi" w:hAnsiTheme="minorHAnsi" w:cstheme="minorHAnsi"/>
          <w:b/>
        </w:rPr>
        <w:t xml:space="preserve"> – diorama wymiary ok. </w:t>
      </w:r>
      <w:r w:rsidR="00B84493">
        <w:rPr>
          <w:rFonts w:asciiTheme="minorHAnsi" w:hAnsiTheme="minorHAnsi" w:cstheme="minorHAnsi"/>
          <w:b/>
        </w:rPr>
        <w:t xml:space="preserve">3,5m długości, 2,5 m wysokość , głębokość </w:t>
      </w:r>
      <w:r w:rsidR="001A35BB">
        <w:rPr>
          <w:rFonts w:asciiTheme="minorHAnsi" w:hAnsiTheme="minorHAnsi" w:cstheme="minorHAnsi"/>
          <w:b/>
        </w:rPr>
        <w:t>7</w:t>
      </w:r>
      <w:r w:rsidR="00B84493">
        <w:rPr>
          <w:rFonts w:asciiTheme="minorHAnsi" w:hAnsiTheme="minorHAnsi" w:cstheme="minorHAnsi"/>
          <w:b/>
        </w:rPr>
        <w:t xml:space="preserve">0 cm </w:t>
      </w:r>
    </w:p>
    <w:p w:rsidR="00C17CE0" w:rsidRDefault="00C17CE0" w:rsidP="00C17CE0">
      <w:pPr>
        <w:spacing w:line="276" w:lineRule="auto"/>
        <w:jc w:val="both"/>
        <w:rPr>
          <w:rFonts w:ascii="Calibri" w:hAnsi="Calibri"/>
          <w:b/>
        </w:rPr>
      </w:pPr>
      <w:r w:rsidRPr="00AB526B">
        <w:rPr>
          <w:rFonts w:ascii="Calibri" w:hAnsi="Calibri"/>
          <w:b/>
        </w:rPr>
        <w:t>Co należy przedstawić:</w:t>
      </w:r>
    </w:p>
    <w:p w:rsidR="00D731D8" w:rsidRPr="00755818" w:rsidRDefault="00570071" w:rsidP="00755818">
      <w:pPr>
        <w:pStyle w:val="Akapitzlist"/>
        <w:numPr>
          <w:ilvl w:val="0"/>
          <w:numId w:val="23"/>
        </w:numPr>
        <w:jc w:val="both"/>
      </w:pPr>
      <w:r>
        <w:t>l</w:t>
      </w:r>
      <w:r w:rsidR="00D731D8" w:rsidRPr="00755818">
        <w:t xml:space="preserve">as z wielowarstwowym drzewostanem tworzonym przez buki, w domieszce dęby, graby, </w:t>
      </w:r>
    </w:p>
    <w:p w:rsidR="00D731D8" w:rsidRPr="00755818" w:rsidRDefault="00D731D8" w:rsidP="00755818">
      <w:pPr>
        <w:pStyle w:val="Akapitzlist"/>
        <w:numPr>
          <w:ilvl w:val="0"/>
          <w:numId w:val="23"/>
        </w:numPr>
        <w:jc w:val="both"/>
      </w:pPr>
      <w:r w:rsidRPr="00755818">
        <w:t>w runie aspekt wczesnowiosenny – kwitnące geofity.</w:t>
      </w:r>
    </w:p>
    <w:p w:rsidR="00D731D8" w:rsidRDefault="00D731D8" w:rsidP="00C17CE0">
      <w:pPr>
        <w:spacing w:line="276" w:lineRule="auto"/>
        <w:jc w:val="both"/>
        <w:rPr>
          <w:rFonts w:ascii="Calibri" w:hAnsi="Calibri"/>
        </w:rPr>
      </w:pPr>
      <w:r w:rsidRPr="00F87C0B">
        <w:rPr>
          <w:rFonts w:ascii="Calibri" w:hAnsi="Calibri"/>
          <w:b/>
        </w:rPr>
        <w:t xml:space="preserve">Charakterystyczne gatunki </w:t>
      </w:r>
      <w:r w:rsidR="00F87C0B" w:rsidRPr="00F87C0B">
        <w:rPr>
          <w:rFonts w:ascii="Calibri" w:hAnsi="Calibri"/>
          <w:b/>
        </w:rPr>
        <w:t>roślin</w:t>
      </w:r>
      <w:r w:rsidR="00B84493">
        <w:rPr>
          <w:rFonts w:ascii="Calibri" w:hAnsi="Calibri"/>
          <w:b/>
        </w:rPr>
        <w:t xml:space="preserve"> w podszyciu i runie</w:t>
      </w:r>
      <w:r w:rsidR="00F87C0B">
        <w:rPr>
          <w:rFonts w:ascii="Calibri" w:hAnsi="Calibri"/>
        </w:rPr>
        <w:t>: zawilec żółty i gajowy, przylaszczka pospolita,</w:t>
      </w:r>
      <w:r w:rsidR="009C4639">
        <w:rPr>
          <w:rFonts w:ascii="Calibri" w:hAnsi="Calibri"/>
        </w:rPr>
        <w:t xml:space="preserve"> szczawik zajęczy,</w:t>
      </w:r>
      <w:r w:rsidR="00F87C0B">
        <w:rPr>
          <w:rFonts w:ascii="Calibri" w:hAnsi="Calibri"/>
        </w:rPr>
        <w:t xml:space="preserve"> gwiazdnica wielkokwiatowa, wawrzynek </w:t>
      </w:r>
      <w:proofErr w:type="spellStart"/>
      <w:r w:rsidR="00F87C0B">
        <w:rPr>
          <w:rFonts w:ascii="Calibri" w:hAnsi="Calibri"/>
        </w:rPr>
        <w:t>wilczełyko</w:t>
      </w:r>
      <w:proofErr w:type="spellEnd"/>
      <w:r w:rsidR="00B84493">
        <w:rPr>
          <w:rFonts w:ascii="Calibri" w:hAnsi="Calibri"/>
        </w:rPr>
        <w:t>, podrosty buka</w:t>
      </w:r>
      <w:r w:rsidR="009C4639">
        <w:rPr>
          <w:rFonts w:ascii="Calibri" w:hAnsi="Calibri"/>
        </w:rPr>
        <w:t>, siewka buka z pierwszymi liśćmi, mech płonnik.</w:t>
      </w:r>
    </w:p>
    <w:p w:rsidR="00F87C0B" w:rsidRDefault="00F87C0B" w:rsidP="00C17CE0">
      <w:pPr>
        <w:spacing w:line="276" w:lineRule="auto"/>
        <w:jc w:val="both"/>
        <w:rPr>
          <w:rFonts w:ascii="Calibri" w:hAnsi="Calibri"/>
        </w:rPr>
      </w:pPr>
      <w:r w:rsidRPr="00F87C0B">
        <w:rPr>
          <w:rFonts w:ascii="Calibri" w:hAnsi="Calibri"/>
          <w:b/>
        </w:rPr>
        <w:t>Charakterystyczne gatunki zwierząt</w:t>
      </w:r>
      <w:r>
        <w:rPr>
          <w:rFonts w:ascii="Calibri" w:hAnsi="Calibri"/>
        </w:rPr>
        <w:t xml:space="preserve">: </w:t>
      </w:r>
    </w:p>
    <w:p w:rsidR="00F87C0B" w:rsidRDefault="00F87C0B" w:rsidP="00C17CE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dzięcioł </w:t>
      </w:r>
      <w:r w:rsidR="00570071">
        <w:rPr>
          <w:rFonts w:ascii="Calibri" w:hAnsi="Calibri"/>
        </w:rPr>
        <w:t>zielony</w:t>
      </w:r>
      <w:r>
        <w:rPr>
          <w:rFonts w:ascii="Calibri" w:hAnsi="Calibri"/>
        </w:rPr>
        <w:t xml:space="preserve">, zięba, pierwiosnek, pełzacz, </w:t>
      </w:r>
      <w:r w:rsidR="009C4639">
        <w:rPr>
          <w:rFonts w:ascii="Calibri" w:hAnsi="Calibri"/>
        </w:rPr>
        <w:t xml:space="preserve">strzyżyk, </w:t>
      </w:r>
      <w:r w:rsidR="006C5652">
        <w:rPr>
          <w:rFonts w:ascii="Calibri" w:hAnsi="Calibri"/>
        </w:rPr>
        <w:t xml:space="preserve">sójka, </w:t>
      </w:r>
      <w:r>
        <w:rPr>
          <w:rFonts w:ascii="Calibri" w:hAnsi="Calibri"/>
        </w:rPr>
        <w:t>kowalik</w:t>
      </w:r>
      <w:r w:rsidR="000123DF">
        <w:rPr>
          <w:rFonts w:ascii="Calibri" w:hAnsi="Calibri"/>
        </w:rPr>
        <w:t>, siniak</w:t>
      </w:r>
      <w:r w:rsidR="00EF1CA1">
        <w:rPr>
          <w:rFonts w:ascii="Calibri" w:hAnsi="Calibri"/>
        </w:rPr>
        <w:t xml:space="preserve">, wiewiórka, </w:t>
      </w:r>
      <w:r w:rsidR="005C08A6">
        <w:rPr>
          <w:rFonts w:ascii="Calibri" w:hAnsi="Calibri"/>
        </w:rPr>
        <w:t xml:space="preserve">żmija zygzakowata, zaskroniec, żaba trawna, pomrów </w:t>
      </w:r>
      <w:r w:rsidR="009C4639">
        <w:rPr>
          <w:rFonts w:ascii="Calibri" w:hAnsi="Calibri"/>
        </w:rPr>
        <w:t>czarniawy,</w:t>
      </w:r>
      <w:r w:rsidR="00631148">
        <w:rPr>
          <w:rFonts w:ascii="Calibri" w:hAnsi="Calibri"/>
        </w:rPr>
        <w:t xml:space="preserve"> </w:t>
      </w:r>
      <w:r w:rsidR="009C4639">
        <w:rPr>
          <w:rFonts w:ascii="Calibri" w:hAnsi="Calibri"/>
        </w:rPr>
        <w:t>kuna leś</w:t>
      </w:r>
      <w:r w:rsidR="006C5652">
        <w:rPr>
          <w:rFonts w:ascii="Calibri" w:hAnsi="Calibri"/>
        </w:rPr>
        <w:t>na</w:t>
      </w:r>
      <w:r w:rsidR="009C4639">
        <w:rPr>
          <w:rFonts w:ascii="Calibri" w:hAnsi="Calibri"/>
        </w:rPr>
        <w:t xml:space="preserve"> </w:t>
      </w:r>
      <w:r w:rsidR="00631148">
        <w:rPr>
          <w:rFonts w:ascii="Calibri" w:hAnsi="Calibri"/>
        </w:rPr>
        <w:t>.</w:t>
      </w:r>
    </w:p>
    <w:p w:rsidR="00F87C0B" w:rsidRPr="00F87C0B" w:rsidRDefault="00F87C0B" w:rsidP="00C17CE0">
      <w:pPr>
        <w:spacing w:line="276" w:lineRule="auto"/>
        <w:jc w:val="both"/>
        <w:rPr>
          <w:rFonts w:ascii="Calibri" w:hAnsi="Calibri"/>
          <w:b/>
        </w:rPr>
      </w:pPr>
      <w:r w:rsidRPr="00F87C0B">
        <w:rPr>
          <w:rFonts w:ascii="Calibri" w:hAnsi="Calibri"/>
          <w:b/>
        </w:rPr>
        <w:t xml:space="preserve">Stanowisko edukacyjne: </w:t>
      </w:r>
    </w:p>
    <w:p w:rsidR="00F87C0B" w:rsidRDefault="00F87C0B" w:rsidP="00C17CE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Multimedialne – ekran dotykowy 22” zawierający informację o siedlisku, poszczególnych gatunkach, ciekawostki przyrodnicze korespondujące z treścią dioramy.</w:t>
      </w:r>
      <w:r w:rsidR="00EF1CA1">
        <w:rPr>
          <w:rFonts w:ascii="Calibri" w:hAnsi="Calibri"/>
        </w:rPr>
        <w:t xml:space="preserve"> Gry dydaktyczne. Np. dopasuj liść do gatunku drzewa.</w:t>
      </w:r>
    </w:p>
    <w:p w:rsidR="00F87C0B" w:rsidRDefault="00F87C0B" w:rsidP="00C17CE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Słuchawki do odtwarzania dźwięków ptaków (4 sztuki</w:t>
      </w:r>
      <w:r w:rsidR="00153ACB">
        <w:rPr>
          <w:rFonts w:ascii="Calibri" w:hAnsi="Calibri"/>
        </w:rPr>
        <w:t xml:space="preserve"> słuchawek</w:t>
      </w:r>
      <w:r>
        <w:rPr>
          <w:rFonts w:ascii="Calibri" w:hAnsi="Calibri"/>
        </w:rPr>
        <w:t>)</w:t>
      </w:r>
      <w:r w:rsidR="00631148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153ACB">
        <w:rPr>
          <w:rFonts w:ascii="Calibri" w:hAnsi="Calibri"/>
        </w:rPr>
        <w:t xml:space="preserve">Głosy ptaków gatunków będących w dioramie oraz </w:t>
      </w:r>
      <w:r w:rsidR="00294903">
        <w:rPr>
          <w:rFonts w:ascii="Calibri" w:hAnsi="Calibri"/>
        </w:rPr>
        <w:t xml:space="preserve">gatunków ptaków </w:t>
      </w:r>
      <w:r w:rsidR="00153ACB">
        <w:rPr>
          <w:rFonts w:ascii="Calibri" w:hAnsi="Calibri"/>
        </w:rPr>
        <w:t xml:space="preserve">związanych z instalacją </w:t>
      </w:r>
      <w:r w:rsidR="006A6307">
        <w:rPr>
          <w:rFonts w:ascii="Calibri" w:hAnsi="Calibri"/>
          <w:i/>
        </w:rPr>
        <w:t>Mieszkańcy sędziwego drzewa</w:t>
      </w:r>
      <w:r w:rsidR="00570071">
        <w:rPr>
          <w:rFonts w:ascii="Calibri" w:hAnsi="Calibri"/>
          <w:i/>
        </w:rPr>
        <w:t>.</w:t>
      </w:r>
    </w:p>
    <w:p w:rsidR="00FE68CD" w:rsidRDefault="00FE68CD" w:rsidP="00C17CE0">
      <w:pPr>
        <w:spacing w:line="276" w:lineRule="auto"/>
        <w:jc w:val="both"/>
        <w:rPr>
          <w:rFonts w:ascii="Calibri" w:hAnsi="Calibri"/>
        </w:rPr>
      </w:pPr>
    </w:p>
    <w:p w:rsidR="00153ACB" w:rsidRDefault="00FE68CD" w:rsidP="00153ACB">
      <w:pPr>
        <w:spacing w:line="276" w:lineRule="auto"/>
        <w:jc w:val="both"/>
        <w:rPr>
          <w:rFonts w:ascii="Calibri" w:hAnsi="Calibri"/>
          <w:b/>
        </w:rPr>
      </w:pPr>
      <w:r w:rsidRPr="00153ACB">
        <w:rPr>
          <w:rFonts w:ascii="Calibri" w:hAnsi="Calibri"/>
          <w:b/>
        </w:rPr>
        <w:t xml:space="preserve">2). </w:t>
      </w:r>
      <w:r w:rsidR="00570071">
        <w:rPr>
          <w:rFonts w:ascii="Calibri" w:hAnsi="Calibri"/>
          <w:b/>
        </w:rPr>
        <w:t xml:space="preserve"> </w:t>
      </w:r>
      <w:r w:rsidR="00570071" w:rsidRPr="009830BD">
        <w:rPr>
          <w:rFonts w:ascii="Calibri" w:hAnsi="Calibri"/>
          <w:b/>
        </w:rPr>
        <w:t xml:space="preserve">Nazwa ekspozycji: </w:t>
      </w:r>
      <w:r w:rsidR="006A6307">
        <w:rPr>
          <w:rFonts w:ascii="Calibri" w:hAnsi="Calibri"/>
          <w:b/>
        </w:rPr>
        <w:t>Mieszkańcy s</w:t>
      </w:r>
      <w:r w:rsidR="00153ACB">
        <w:rPr>
          <w:rFonts w:ascii="Calibri" w:hAnsi="Calibri"/>
          <w:b/>
        </w:rPr>
        <w:t>ędziwe</w:t>
      </w:r>
      <w:r w:rsidR="006A6307">
        <w:rPr>
          <w:rFonts w:ascii="Calibri" w:hAnsi="Calibri"/>
          <w:b/>
        </w:rPr>
        <w:t>go</w:t>
      </w:r>
      <w:r w:rsidR="00153ACB">
        <w:rPr>
          <w:rFonts w:ascii="Calibri" w:hAnsi="Calibri"/>
          <w:b/>
        </w:rPr>
        <w:t xml:space="preserve"> drzew</w:t>
      </w:r>
      <w:r w:rsidR="006A6307">
        <w:rPr>
          <w:rFonts w:ascii="Calibri" w:hAnsi="Calibri"/>
          <w:b/>
        </w:rPr>
        <w:t>a</w:t>
      </w:r>
      <w:r w:rsidR="00153ACB">
        <w:rPr>
          <w:rFonts w:ascii="Calibri" w:hAnsi="Calibri"/>
          <w:b/>
        </w:rPr>
        <w:t>– instalacja przestrzenna</w:t>
      </w:r>
    </w:p>
    <w:p w:rsidR="00153ACB" w:rsidRPr="00AB526B" w:rsidRDefault="00153ACB" w:rsidP="00153ACB">
      <w:pPr>
        <w:spacing w:line="276" w:lineRule="auto"/>
        <w:jc w:val="both"/>
        <w:rPr>
          <w:rFonts w:ascii="Calibri" w:hAnsi="Calibri"/>
          <w:b/>
        </w:rPr>
      </w:pPr>
      <w:r w:rsidRPr="00AB526B">
        <w:rPr>
          <w:rFonts w:ascii="Calibri" w:hAnsi="Calibri"/>
          <w:b/>
        </w:rPr>
        <w:t>Co należy przedstawić:</w:t>
      </w:r>
    </w:p>
    <w:p w:rsidR="00153ACB" w:rsidRPr="00AB526B" w:rsidRDefault="00153ACB" w:rsidP="00153A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B526B">
        <w:rPr>
          <w:sz w:val="24"/>
          <w:szCs w:val="24"/>
        </w:rPr>
        <w:t xml:space="preserve">stare drzewo będące ostoją bioróżnorodności. Drzewo nie musi przedstawiać  konkretnego </w:t>
      </w:r>
      <w:r>
        <w:rPr>
          <w:sz w:val="24"/>
          <w:szCs w:val="24"/>
        </w:rPr>
        <w:t>gatunku</w:t>
      </w:r>
      <w:r w:rsidRPr="00AB526B">
        <w:rPr>
          <w:sz w:val="24"/>
          <w:szCs w:val="24"/>
        </w:rPr>
        <w:t>. Jest zasiedlone przez organizmy zwi</w:t>
      </w:r>
      <w:r w:rsidR="00631148">
        <w:rPr>
          <w:sz w:val="24"/>
          <w:szCs w:val="24"/>
        </w:rPr>
        <w:t>ązane z wieloma gatunkami drzew</w:t>
      </w:r>
      <w:r w:rsidR="00D262AA">
        <w:rPr>
          <w:sz w:val="24"/>
          <w:szCs w:val="24"/>
        </w:rPr>
        <w:t>. Instalacja wykonana w taki sposób, aby można do wnętrza tego pnia wejść – w środku może b</w:t>
      </w:r>
      <w:r w:rsidR="00570071">
        <w:rPr>
          <w:sz w:val="24"/>
          <w:szCs w:val="24"/>
        </w:rPr>
        <w:t>yć zamontowany monitor dotykowy,</w:t>
      </w:r>
      <w:r w:rsidR="00D262AA">
        <w:rPr>
          <w:sz w:val="24"/>
          <w:szCs w:val="24"/>
        </w:rPr>
        <w:t xml:space="preserve"> </w:t>
      </w:r>
    </w:p>
    <w:p w:rsidR="00631148" w:rsidRPr="00631148" w:rsidRDefault="00D262AA" w:rsidP="00153ACB">
      <w:pPr>
        <w:pStyle w:val="Akapitzlist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31148">
        <w:rPr>
          <w:sz w:val="24"/>
          <w:szCs w:val="24"/>
        </w:rPr>
        <w:t>dziupla - z zewnątrz widoczn</w:t>
      </w:r>
      <w:r w:rsidR="001A35BB">
        <w:rPr>
          <w:sz w:val="24"/>
          <w:szCs w:val="24"/>
        </w:rPr>
        <w:t>y</w:t>
      </w:r>
      <w:r w:rsidRPr="00631148">
        <w:rPr>
          <w:sz w:val="24"/>
          <w:szCs w:val="24"/>
        </w:rPr>
        <w:t xml:space="preserve"> </w:t>
      </w:r>
      <w:r w:rsidR="00153ACB" w:rsidRPr="00631148">
        <w:rPr>
          <w:sz w:val="24"/>
          <w:szCs w:val="24"/>
        </w:rPr>
        <w:t xml:space="preserve"> </w:t>
      </w:r>
      <w:r w:rsidR="001A35BB">
        <w:rPr>
          <w:sz w:val="24"/>
          <w:szCs w:val="24"/>
        </w:rPr>
        <w:t>puszczyk</w:t>
      </w:r>
      <w:r w:rsidR="00153ACB" w:rsidRPr="00631148">
        <w:rPr>
          <w:sz w:val="24"/>
          <w:szCs w:val="24"/>
        </w:rPr>
        <w:t xml:space="preserve"> w</w:t>
      </w:r>
      <w:r w:rsidRPr="00631148">
        <w:rPr>
          <w:sz w:val="24"/>
          <w:szCs w:val="24"/>
        </w:rPr>
        <w:t xml:space="preserve"> otworze dziupli, </w:t>
      </w:r>
    </w:p>
    <w:p w:rsidR="00D262AA" w:rsidRPr="000651FE" w:rsidRDefault="00D262AA" w:rsidP="00153ACB">
      <w:pPr>
        <w:pStyle w:val="Akapitzlist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model dzięcioła czarnego</w:t>
      </w:r>
      <w:r w:rsidR="0029490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0651FE" w:rsidRPr="00AB526B" w:rsidRDefault="000651FE" w:rsidP="00153ACB">
      <w:pPr>
        <w:pStyle w:val="Akapitzlist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>mysz zaroślowa wychodząca z wnętrza drzewa</w:t>
      </w:r>
      <w:r w:rsidR="00294903">
        <w:rPr>
          <w:sz w:val="24"/>
          <w:szCs w:val="24"/>
        </w:rPr>
        <w:t xml:space="preserve">, </w:t>
      </w:r>
    </w:p>
    <w:p w:rsidR="00153ACB" w:rsidRDefault="00153ACB" w:rsidP="00153AC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AB526B">
        <w:rPr>
          <w:sz w:val="24"/>
          <w:szCs w:val="24"/>
        </w:rPr>
        <w:t xml:space="preserve">odstająca kora z nietoperzem – </w:t>
      </w:r>
      <w:r w:rsidR="006C5652">
        <w:rPr>
          <w:sz w:val="24"/>
          <w:szCs w:val="24"/>
        </w:rPr>
        <w:t>np. nocek rudy</w:t>
      </w:r>
      <w:r w:rsidR="00294903">
        <w:rPr>
          <w:sz w:val="24"/>
          <w:szCs w:val="24"/>
        </w:rPr>
        <w:t>,</w:t>
      </w:r>
      <w:r w:rsidRPr="00AB526B">
        <w:rPr>
          <w:sz w:val="24"/>
          <w:szCs w:val="24"/>
        </w:rPr>
        <w:t xml:space="preserve"> </w:t>
      </w:r>
    </w:p>
    <w:p w:rsidR="001A35BB" w:rsidRDefault="001A35BB" w:rsidP="00153AC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odstająca kora w kilku miejscach  z widocznymi dorosłymi owadami </w:t>
      </w:r>
      <w:proofErr w:type="spellStart"/>
      <w:r>
        <w:rPr>
          <w:sz w:val="24"/>
          <w:szCs w:val="24"/>
        </w:rPr>
        <w:t>próchnojadami</w:t>
      </w:r>
      <w:proofErr w:type="spellEnd"/>
      <w:r>
        <w:rPr>
          <w:sz w:val="24"/>
          <w:szCs w:val="24"/>
        </w:rPr>
        <w:t xml:space="preserve"> żerującymi larwami owadów, </w:t>
      </w:r>
      <w:r w:rsidR="006C5652">
        <w:rPr>
          <w:sz w:val="24"/>
          <w:szCs w:val="24"/>
        </w:rPr>
        <w:t>chodniki po żerujących owadach</w:t>
      </w:r>
      <w:r w:rsidR="00294903">
        <w:rPr>
          <w:sz w:val="24"/>
          <w:szCs w:val="24"/>
        </w:rPr>
        <w:t>,</w:t>
      </w:r>
    </w:p>
    <w:p w:rsidR="001A35BB" w:rsidRPr="00AB526B" w:rsidRDefault="001A35BB" w:rsidP="00153ACB">
      <w:pPr>
        <w:pStyle w:val="Akapitzlist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półdziupla</w:t>
      </w:r>
      <w:proofErr w:type="spellEnd"/>
      <w:r>
        <w:rPr>
          <w:sz w:val="24"/>
          <w:szCs w:val="24"/>
        </w:rPr>
        <w:t xml:space="preserve"> jako miejsce gniazdowe - wysiadujący ptak </w:t>
      </w:r>
      <w:r w:rsidR="00C05109">
        <w:rPr>
          <w:sz w:val="24"/>
          <w:szCs w:val="24"/>
        </w:rPr>
        <w:t>–</w:t>
      </w:r>
      <w:r w:rsidR="006C5652">
        <w:rPr>
          <w:sz w:val="24"/>
          <w:szCs w:val="24"/>
        </w:rPr>
        <w:t>modraszka</w:t>
      </w:r>
      <w:r w:rsidR="00C051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153ACB" w:rsidRPr="00AB526B" w:rsidRDefault="00153ACB" w:rsidP="00153AC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AB526B">
        <w:rPr>
          <w:sz w:val="24"/>
          <w:szCs w:val="24"/>
        </w:rPr>
        <w:t xml:space="preserve">dziupla </w:t>
      </w:r>
      <w:r w:rsidR="000123DF">
        <w:rPr>
          <w:sz w:val="24"/>
          <w:szCs w:val="24"/>
        </w:rPr>
        <w:t xml:space="preserve">w miejscu </w:t>
      </w:r>
      <w:r w:rsidRPr="00AB526B">
        <w:rPr>
          <w:sz w:val="24"/>
          <w:szCs w:val="24"/>
        </w:rPr>
        <w:t xml:space="preserve">po odciętym konarze – wypróchniała z dojrzałym osobnikiem </w:t>
      </w:r>
      <w:proofErr w:type="spellStart"/>
      <w:r w:rsidRPr="00AB526B">
        <w:rPr>
          <w:sz w:val="24"/>
          <w:szCs w:val="24"/>
        </w:rPr>
        <w:t>pachnicy</w:t>
      </w:r>
      <w:proofErr w:type="spellEnd"/>
      <w:r w:rsidRPr="00AB526B">
        <w:rPr>
          <w:sz w:val="24"/>
          <w:szCs w:val="24"/>
        </w:rPr>
        <w:t xml:space="preserve"> dębowej na konarze, poniżej rozcięcie z </w:t>
      </w:r>
      <w:proofErr w:type="spellStart"/>
      <w:r w:rsidRPr="00AB526B">
        <w:rPr>
          <w:sz w:val="24"/>
          <w:szCs w:val="24"/>
        </w:rPr>
        <w:t>próchnowiskiem</w:t>
      </w:r>
      <w:proofErr w:type="spellEnd"/>
      <w:r w:rsidRPr="00AB526B">
        <w:rPr>
          <w:sz w:val="24"/>
          <w:szCs w:val="24"/>
        </w:rPr>
        <w:t xml:space="preserve"> zasobnym w larwy, odchody</w:t>
      </w:r>
      <w:r w:rsidR="00C05109">
        <w:rPr>
          <w:sz w:val="24"/>
          <w:szCs w:val="24"/>
        </w:rPr>
        <w:t>, kokolity</w:t>
      </w:r>
      <w:r w:rsidRPr="00AB526B">
        <w:rPr>
          <w:sz w:val="24"/>
          <w:szCs w:val="24"/>
        </w:rPr>
        <w:t xml:space="preserve"> i szczątki postaci dojrzałych. Zawartość </w:t>
      </w:r>
      <w:proofErr w:type="spellStart"/>
      <w:r w:rsidRPr="00AB526B">
        <w:rPr>
          <w:sz w:val="24"/>
          <w:szCs w:val="24"/>
        </w:rPr>
        <w:t>próchnowiska</w:t>
      </w:r>
      <w:proofErr w:type="spellEnd"/>
      <w:r w:rsidRPr="00AB526B">
        <w:rPr>
          <w:sz w:val="24"/>
          <w:szCs w:val="24"/>
        </w:rPr>
        <w:t xml:space="preserve"> obok do podejrzenia przez lupkę, samo </w:t>
      </w:r>
      <w:proofErr w:type="spellStart"/>
      <w:r w:rsidRPr="00AB526B">
        <w:rPr>
          <w:sz w:val="24"/>
          <w:szCs w:val="24"/>
        </w:rPr>
        <w:t>próchnowisko</w:t>
      </w:r>
      <w:proofErr w:type="spellEnd"/>
      <w:r w:rsidRPr="00AB526B">
        <w:rPr>
          <w:sz w:val="24"/>
          <w:szCs w:val="24"/>
        </w:rPr>
        <w:t xml:space="preserve"> zab</w:t>
      </w:r>
      <w:r w:rsidR="00C05109">
        <w:rPr>
          <w:sz w:val="24"/>
          <w:szCs w:val="24"/>
        </w:rPr>
        <w:t>ezpieczone przed rozsypywaniem,</w:t>
      </w:r>
    </w:p>
    <w:p w:rsidR="00153ACB" w:rsidRPr="00AB526B" w:rsidRDefault="00C05109" w:rsidP="00153AC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153ACB" w:rsidRPr="00AB526B">
        <w:rPr>
          <w:sz w:val="24"/>
          <w:szCs w:val="24"/>
        </w:rPr>
        <w:t>a pniu ozorek dębowy, różne, cenne gatunki porostów. Inne gatunki grzybów rozkładających drewno</w:t>
      </w:r>
      <w:r w:rsidR="00153ACB">
        <w:rPr>
          <w:sz w:val="24"/>
          <w:szCs w:val="24"/>
        </w:rPr>
        <w:t xml:space="preserve"> np.</w:t>
      </w:r>
      <w:r w:rsidR="00153ACB" w:rsidRPr="00AB526B">
        <w:rPr>
          <w:sz w:val="24"/>
          <w:szCs w:val="24"/>
        </w:rPr>
        <w:t xml:space="preserve">: opieńka miodowa (wiązka owocników oraz ryzomorfy pod korą), </w:t>
      </w:r>
      <w:proofErr w:type="spellStart"/>
      <w:r w:rsidR="00153ACB" w:rsidRPr="00AB526B">
        <w:rPr>
          <w:sz w:val="24"/>
          <w:szCs w:val="24"/>
        </w:rPr>
        <w:t>hubiak</w:t>
      </w:r>
      <w:proofErr w:type="spellEnd"/>
      <w:r w:rsidR="00153ACB" w:rsidRPr="00AB526B">
        <w:rPr>
          <w:sz w:val="24"/>
          <w:szCs w:val="24"/>
        </w:rPr>
        <w:t xml:space="preserve"> pospolity, </w:t>
      </w:r>
      <w:proofErr w:type="spellStart"/>
      <w:r w:rsidR="00153ACB" w:rsidRPr="00AB526B">
        <w:rPr>
          <w:sz w:val="24"/>
          <w:szCs w:val="24"/>
        </w:rPr>
        <w:t>żółciak</w:t>
      </w:r>
      <w:proofErr w:type="spellEnd"/>
      <w:r w:rsidR="00153ACB" w:rsidRPr="00AB526B">
        <w:rPr>
          <w:sz w:val="24"/>
          <w:szCs w:val="24"/>
        </w:rPr>
        <w:t xml:space="preserve"> siarkowy.</w:t>
      </w:r>
    </w:p>
    <w:p w:rsidR="00153ACB" w:rsidRPr="00AB526B" w:rsidRDefault="00153ACB" w:rsidP="00153ACB">
      <w:pPr>
        <w:spacing w:line="276" w:lineRule="auto"/>
        <w:jc w:val="both"/>
        <w:rPr>
          <w:rFonts w:ascii="Calibri" w:hAnsi="Calibri"/>
          <w:b/>
        </w:rPr>
      </w:pPr>
      <w:r w:rsidRPr="00AB526B">
        <w:rPr>
          <w:rFonts w:ascii="Calibri" w:hAnsi="Calibri"/>
          <w:b/>
        </w:rPr>
        <w:t>stanowisko edukacyjne:</w:t>
      </w:r>
    </w:p>
    <w:p w:rsidR="000123DF" w:rsidRDefault="00153ACB" w:rsidP="000123DF">
      <w:pPr>
        <w:spacing w:line="276" w:lineRule="auto"/>
        <w:rPr>
          <w:rFonts w:ascii="Calibri" w:hAnsi="Calibri"/>
        </w:rPr>
      </w:pPr>
      <w:r w:rsidRPr="00AB526B">
        <w:rPr>
          <w:rFonts w:ascii="Calibri" w:hAnsi="Calibri"/>
          <w:b/>
        </w:rPr>
        <w:t>manualne</w:t>
      </w:r>
      <w:r w:rsidRPr="00AB526B">
        <w:rPr>
          <w:rFonts w:ascii="Calibri" w:hAnsi="Calibri"/>
        </w:rPr>
        <w:t xml:space="preserve"> (schronienia zwierząt, miejsca żerowania –lupy, odstająca kora </w:t>
      </w:r>
      <w:r w:rsidR="000123DF">
        <w:rPr>
          <w:rFonts w:ascii="Calibri" w:hAnsi="Calibri"/>
        </w:rPr>
        <w:t xml:space="preserve">jako miejsca schronienia </w:t>
      </w:r>
      <w:r w:rsidR="006C5652">
        <w:rPr>
          <w:rFonts w:ascii="Calibri" w:hAnsi="Calibri"/>
        </w:rPr>
        <w:t>bezkręgowców</w:t>
      </w:r>
      <w:r w:rsidR="000123DF">
        <w:rPr>
          <w:rFonts w:ascii="Calibri" w:hAnsi="Calibri"/>
        </w:rPr>
        <w:t xml:space="preserve"> </w:t>
      </w:r>
      <w:r w:rsidRPr="00AB526B">
        <w:rPr>
          <w:rFonts w:ascii="Calibri" w:hAnsi="Calibri"/>
        </w:rPr>
        <w:t xml:space="preserve">itp.) </w:t>
      </w:r>
    </w:p>
    <w:p w:rsidR="000123DF" w:rsidRDefault="00C05109" w:rsidP="00153ACB">
      <w:pPr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/>
          <w:b/>
        </w:rPr>
        <w:t>m</w:t>
      </w:r>
      <w:r w:rsidR="000123DF" w:rsidRPr="000123DF">
        <w:rPr>
          <w:rFonts w:ascii="Calibri" w:hAnsi="Calibri"/>
          <w:b/>
        </w:rPr>
        <w:t>ultimedialne:</w:t>
      </w:r>
      <w:r w:rsidR="000123DF" w:rsidRPr="000123DF">
        <w:t xml:space="preserve"> </w:t>
      </w:r>
      <w:r w:rsidR="000123DF" w:rsidRPr="000123DF">
        <w:rPr>
          <w:rFonts w:asciiTheme="minorHAnsi" w:hAnsiTheme="minorHAnsi" w:cstheme="minorHAnsi"/>
        </w:rPr>
        <w:t xml:space="preserve">ekran dotykowy </w:t>
      </w:r>
      <w:r w:rsidR="000123DF">
        <w:rPr>
          <w:rFonts w:asciiTheme="minorHAnsi" w:hAnsiTheme="minorHAnsi" w:cstheme="minorHAnsi"/>
        </w:rPr>
        <w:t>40</w:t>
      </w:r>
      <w:r w:rsidR="000123DF" w:rsidRPr="000123DF">
        <w:rPr>
          <w:rFonts w:asciiTheme="minorHAnsi" w:hAnsiTheme="minorHAnsi" w:cstheme="minorHAnsi"/>
        </w:rPr>
        <w:t xml:space="preserve">” </w:t>
      </w:r>
      <w:r w:rsidR="000123DF">
        <w:rPr>
          <w:rFonts w:asciiTheme="minorHAnsi" w:hAnsiTheme="minorHAnsi" w:cstheme="minorHAnsi"/>
        </w:rPr>
        <w:t>, z informacją o siedlisku, gatunkami w nim występującymi, m.in. film z wyk</w:t>
      </w:r>
      <w:r w:rsidR="006A6307">
        <w:rPr>
          <w:rFonts w:asciiTheme="minorHAnsi" w:hAnsiTheme="minorHAnsi" w:cstheme="minorHAnsi"/>
        </w:rPr>
        <w:t>uwania dziupli przez dzięcioła.</w:t>
      </w:r>
    </w:p>
    <w:p w:rsidR="006A6307" w:rsidRDefault="006A6307" w:rsidP="00153ACB">
      <w:pPr>
        <w:spacing w:line="276" w:lineRule="auto"/>
        <w:rPr>
          <w:rFonts w:asciiTheme="minorHAnsi" w:hAnsiTheme="minorHAnsi" w:cstheme="minorHAnsi"/>
        </w:rPr>
      </w:pPr>
    </w:p>
    <w:p w:rsidR="00631148" w:rsidRDefault="00631148" w:rsidP="00153ACB">
      <w:pPr>
        <w:spacing w:line="276" w:lineRule="auto"/>
        <w:rPr>
          <w:rFonts w:asciiTheme="minorHAnsi" w:hAnsiTheme="minorHAnsi" w:cstheme="minorHAnsi"/>
          <w:b/>
        </w:rPr>
      </w:pPr>
      <w:r w:rsidRPr="00631148">
        <w:rPr>
          <w:rFonts w:asciiTheme="minorHAnsi" w:hAnsiTheme="minorHAnsi" w:cstheme="minorHAnsi"/>
          <w:b/>
        </w:rPr>
        <w:t xml:space="preserve">3) </w:t>
      </w:r>
      <w:r w:rsidR="00570071" w:rsidRPr="009830BD">
        <w:rPr>
          <w:rFonts w:ascii="Calibri" w:hAnsi="Calibri"/>
          <w:b/>
        </w:rPr>
        <w:t xml:space="preserve">Nazwa ekspozycji: </w:t>
      </w:r>
      <w:r w:rsidRPr="00631148">
        <w:rPr>
          <w:rFonts w:asciiTheme="minorHAnsi" w:hAnsiTheme="minorHAnsi" w:cstheme="minorHAnsi"/>
          <w:b/>
        </w:rPr>
        <w:t>Dziuplaki</w:t>
      </w:r>
      <w:r>
        <w:rPr>
          <w:rFonts w:asciiTheme="minorHAnsi" w:hAnsiTheme="minorHAnsi" w:cstheme="minorHAnsi"/>
          <w:b/>
        </w:rPr>
        <w:t xml:space="preserve"> – instalacja na ścianie</w:t>
      </w:r>
      <w:r w:rsidR="001A35BB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grafika połączona z modelami</w:t>
      </w:r>
    </w:p>
    <w:p w:rsidR="00631148" w:rsidRDefault="00631148" w:rsidP="0063114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 należy przedstawić:</w:t>
      </w:r>
    </w:p>
    <w:p w:rsidR="00631148" w:rsidRPr="00D74220" w:rsidRDefault="00C05109" w:rsidP="006C5652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31148" w:rsidRPr="006C5652">
        <w:rPr>
          <w:rFonts w:asciiTheme="minorHAnsi" w:hAnsiTheme="minorHAnsi" w:cstheme="minorHAnsi"/>
        </w:rPr>
        <w:t xml:space="preserve">rzekrój przez dziuplę – płaska instalacja na ścianie (pow. </w:t>
      </w:r>
      <w:r>
        <w:rPr>
          <w:rFonts w:asciiTheme="minorHAnsi" w:hAnsiTheme="minorHAnsi" w:cstheme="minorHAnsi"/>
        </w:rPr>
        <w:t>d</w:t>
      </w:r>
      <w:r w:rsidR="00631148" w:rsidRPr="006C5652">
        <w:rPr>
          <w:rFonts w:asciiTheme="minorHAnsi" w:hAnsiTheme="minorHAnsi" w:cstheme="minorHAnsi"/>
        </w:rPr>
        <w:t xml:space="preserve">o dyspozycji </w:t>
      </w:r>
      <w:r w:rsidR="00631148" w:rsidRPr="00D74220">
        <w:rPr>
          <w:rFonts w:asciiTheme="minorHAnsi" w:hAnsiTheme="minorHAnsi" w:cstheme="minorHAnsi"/>
        </w:rPr>
        <w:t>ok</w:t>
      </w:r>
      <w:r w:rsidR="00D74220">
        <w:rPr>
          <w:rFonts w:asciiTheme="minorHAnsi" w:hAnsiTheme="minorHAnsi" w:cstheme="minorHAnsi"/>
        </w:rPr>
        <w:t xml:space="preserve">. 9 </w:t>
      </w:r>
      <w:r w:rsidR="00631148" w:rsidRPr="00D74220">
        <w:rPr>
          <w:rFonts w:asciiTheme="minorHAnsi" w:hAnsiTheme="minorHAnsi" w:cstheme="minorHAnsi"/>
        </w:rPr>
        <w:t>m²</w:t>
      </w:r>
      <w:r>
        <w:rPr>
          <w:rFonts w:asciiTheme="minorHAnsi" w:hAnsiTheme="minorHAnsi" w:cstheme="minorHAnsi"/>
        </w:rPr>
        <w:t xml:space="preserve">). </w:t>
      </w:r>
    </w:p>
    <w:p w:rsidR="00631148" w:rsidRPr="006C5652" w:rsidRDefault="00C05109" w:rsidP="006C5652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631148" w:rsidRPr="006C5652">
        <w:rPr>
          <w:rFonts w:asciiTheme="minorHAnsi" w:hAnsiTheme="minorHAnsi" w:cstheme="minorHAnsi"/>
        </w:rPr>
        <w:t>ystając</w:t>
      </w:r>
      <w:r>
        <w:rPr>
          <w:rFonts w:asciiTheme="minorHAnsi" w:hAnsiTheme="minorHAnsi" w:cstheme="minorHAnsi"/>
        </w:rPr>
        <w:t xml:space="preserve">y </w:t>
      </w:r>
      <w:r w:rsidR="00631148" w:rsidRPr="006C5652">
        <w:rPr>
          <w:rFonts w:asciiTheme="minorHAnsi" w:hAnsiTheme="minorHAnsi" w:cstheme="minorHAnsi"/>
        </w:rPr>
        <w:t xml:space="preserve"> z </w:t>
      </w:r>
      <w:r w:rsidR="001A35BB" w:rsidRPr="006C5652">
        <w:rPr>
          <w:rFonts w:asciiTheme="minorHAnsi" w:hAnsiTheme="minorHAnsi" w:cstheme="minorHAnsi"/>
        </w:rPr>
        <w:t xml:space="preserve">dziupli  </w:t>
      </w:r>
      <w:r>
        <w:rPr>
          <w:rFonts w:asciiTheme="minorHAnsi" w:hAnsiTheme="minorHAnsi" w:cstheme="minorHAnsi"/>
        </w:rPr>
        <w:t>dzięcioł duży (grafika, płaski drewniany model)</w:t>
      </w:r>
    </w:p>
    <w:p w:rsidR="00631148" w:rsidRPr="006C5652" w:rsidRDefault="00C05109" w:rsidP="006C5652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631148" w:rsidRPr="006C5652">
        <w:rPr>
          <w:rFonts w:asciiTheme="minorHAnsi" w:hAnsiTheme="minorHAnsi" w:cstheme="minorHAnsi"/>
        </w:rPr>
        <w:t>atunki dzięciołów występujących w Polsce – grafika</w:t>
      </w:r>
    </w:p>
    <w:p w:rsidR="00631148" w:rsidRPr="006C5652" w:rsidRDefault="00C05109" w:rsidP="006C5652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31148" w:rsidRPr="006C5652">
        <w:rPr>
          <w:rFonts w:asciiTheme="minorHAnsi" w:hAnsiTheme="minorHAnsi" w:cstheme="minorHAnsi"/>
        </w:rPr>
        <w:t xml:space="preserve">nformacja o ważności drzew dziuplastych, </w:t>
      </w:r>
    </w:p>
    <w:p w:rsidR="00631148" w:rsidRPr="006C5652" w:rsidRDefault="00C05109" w:rsidP="006C5652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631148" w:rsidRPr="006C5652">
        <w:rPr>
          <w:rFonts w:asciiTheme="minorHAnsi" w:hAnsiTheme="minorHAnsi" w:cstheme="minorHAnsi"/>
        </w:rPr>
        <w:t>ysunki zwierząt wykorzystujących dziuple</w:t>
      </w:r>
      <w:r w:rsidR="00024FFD" w:rsidRPr="006C5652">
        <w:rPr>
          <w:rFonts w:asciiTheme="minorHAnsi" w:hAnsiTheme="minorHAnsi" w:cstheme="minorHAnsi"/>
        </w:rPr>
        <w:t xml:space="preserve">: bogatka, modraszka, sosnówka, czarnogłówka, kowalik, pełzacz leśny, szpak, siniak, gągoł, wiewiórka, pszczoła miodna, nietoperze: </w:t>
      </w:r>
      <w:r w:rsidR="006C5652">
        <w:rPr>
          <w:rFonts w:asciiTheme="minorHAnsi" w:hAnsiTheme="minorHAnsi" w:cstheme="minorHAnsi"/>
        </w:rPr>
        <w:t>karlik malutki, borowiec, borowiaczek</w:t>
      </w:r>
    </w:p>
    <w:p w:rsidR="00631148" w:rsidRDefault="00641303" w:rsidP="00153ACB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Stanowisko edukacyjne:</w:t>
      </w:r>
    </w:p>
    <w:p w:rsidR="00641303" w:rsidRPr="00024FFD" w:rsidRDefault="00641303" w:rsidP="006C565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Manualne: </w:t>
      </w:r>
      <w:r w:rsidRPr="00641303">
        <w:rPr>
          <w:rFonts w:asciiTheme="minorHAnsi" w:hAnsiTheme="minorHAnsi" w:cstheme="minorHAnsi"/>
        </w:rPr>
        <w:t>np. wiszące sztywne klapki na zas</w:t>
      </w:r>
      <w:r>
        <w:rPr>
          <w:rFonts w:asciiTheme="minorHAnsi" w:hAnsiTheme="minorHAnsi" w:cstheme="minorHAnsi"/>
        </w:rPr>
        <w:t>adzie kołonotatnika z pytaniami</w:t>
      </w:r>
    </w:p>
    <w:p w:rsidR="00024FFD" w:rsidRDefault="00024FFD" w:rsidP="00153ACB">
      <w:pPr>
        <w:spacing w:line="276" w:lineRule="auto"/>
        <w:rPr>
          <w:rFonts w:asciiTheme="minorHAnsi" w:hAnsiTheme="minorHAnsi" w:cstheme="minorHAnsi"/>
          <w:b/>
        </w:rPr>
      </w:pPr>
    </w:p>
    <w:p w:rsidR="006A6307" w:rsidRDefault="00631148" w:rsidP="00153ACB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6A6307" w:rsidRPr="006A6307">
        <w:rPr>
          <w:rFonts w:asciiTheme="minorHAnsi" w:hAnsiTheme="minorHAnsi" w:cstheme="minorHAnsi"/>
          <w:b/>
        </w:rPr>
        <w:t xml:space="preserve">) </w:t>
      </w:r>
      <w:r w:rsidR="00570071" w:rsidRPr="009830BD">
        <w:rPr>
          <w:rFonts w:ascii="Calibri" w:hAnsi="Calibri"/>
          <w:b/>
        </w:rPr>
        <w:t xml:space="preserve">Nazwa ekspozycji: </w:t>
      </w:r>
      <w:r w:rsidR="006A6307" w:rsidRPr="006A6307">
        <w:rPr>
          <w:rFonts w:asciiTheme="minorHAnsi" w:hAnsiTheme="minorHAnsi" w:cstheme="minorHAnsi"/>
          <w:b/>
        </w:rPr>
        <w:t>Martwe drzewo tętni życiem</w:t>
      </w:r>
    </w:p>
    <w:p w:rsidR="00053C69" w:rsidRDefault="006A6307" w:rsidP="00053C69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 należy przedstawić:</w:t>
      </w:r>
    </w:p>
    <w:p w:rsidR="00053C69" w:rsidRPr="00D74220" w:rsidRDefault="00C05109" w:rsidP="001C30C0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4D2984" w:rsidRPr="001C30C0">
        <w:rPr>
          <w:rFonts w:asciiTheme="minorHAnsi" w:hAnsiTheme="minorHAnsi" w:cstheme="minorHAnsi"/>
        </w:rPr>
        <w:t xml:space="preserve">łoda </w:t>
      </w:r>
      <w:r w:rsidR="007C189E" w:rsidRPr="001C30C0">
        <w:rPr>
          <w:rFonts w:asciiTheme="minorHAnsi" w:hAnsiTheme="minorHAnsi" w:cstheme="minorHAnsi"/>
        </w:rPr>
        <w:t xml:space="preserve">martwego drzewa – instalacja na ścianie zawierająca krótkie opisy gatunków </w:t>
      </w:r>
      <w:r w:rsidR="00053C69" w:rsidRPr="001C30C0">
        <w:rPr>
          <w:rFonts w:asciiTheme="minorHAnsi" w:hAnsiTheme="minorHAnsi" w:cstheme="minorHAnsi"/>
        </w:rPr>
        <w:t>związane z rozkładającym się martwym drewnem</w:t>
      </w:r>
      <w:r w:rsidR="00F411F4">
        <w:rPr>
          <w:rFonts w:asciiTheme="minorHAnsi" w:hAnsiTheme="minorHAnsi" w:cstheme="minorHAnsi"/>
        </w:rPr>
        <w:t>( do dyspozycji pow</w:t>
      </w:r>
      <w:r w:rsidR="00F411F4" w:rsidRPr="00D74220">
        <w:rPr>
          <w:rFonts w:asciiTheme="minorHAnsi" w:hAnsiTheme="minorHAnsi" w:cstheme="minorHAnsi"/>
        </w:rPr>
        <w:t xml:space="preserve">. ok. </w:t>
      </w:r>
      <w:r w:rsidR="00D74220">
        <w:rPr>
          <w:rFonts w:asciiTheme="minorHAnsi" w:hAnsiTheme="minorHAnsi" w:cstheme="minorHAnsi"/>
        </w:rPr>
        <w:t xml:space="preserve">5 </w:t>
      </w:r>
      <w:r w:rsidR="00F411F4" w:rsidRPr="00D74220">
        <w:rPr>
          <w:rFonts w:asciiTheme="minorHAnsi" w:hAnsiTheme="minorHAnsi" w:cstheme="minorHAnsi"/>
        </w:rPr>
        <w:t>m²)</w:t>
      </w:r>
    </w:p>
    <w:p w:rsidR="00053C69" w:rsidRPr="001C30C0" w:rsidRDefault="00C05109" w:rsidP="001C30C0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053C69" w:rsidRPr="001C30C0">
        <w:rPr>
          <w:rFonts w:asciiTheme="minorHAnsi" w:hAnsiTheme="minorHAnsi" w:cstheme="minorHAnsi"/>
        </w:rPr>
        <w:t xml:space="preserve">ysunki/zdjęcia gatunków umieszczone mogą być w różnym miejscu na kłodzie martwego drewna na ruchomych klapkach, które można będzie podnieść i przeczytać opis gatunku, ciekawostki itp. </w:t>
      </w:r>
    </w:p>
    <w:p w:rsidR="00767D9E" w:rsidRPr="001C30C0" w:rsidRDefault="00C05109" w:rsidP="001C30C0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053C69" w:rsidRPr="001C30C0">
        <w:rPr>
          <w:rFonts w:asciiTheme="minorHAnsi" w:hAnsiTheme="minorHAnsi" w:cstheme="minorHAnsi"/>
        </w:rPr>
        <w:t>łoda powiązana ze ściółką i  glebą – informacje na temat gatunków żyjących/tworzących gleb</w:t>
      </w:r>
      <w:r w:rsidR="00343D9A" w:rsidRPr="001C30C0">
        <w:rPr>
          <w:rFonts w:asciiTheme="minorHAnsi" w:hAnsiTheme="minorHAnsi" w:cstheme="minorHAnsi"/>
        </w:rPr>
        <w:t xml:space="preserve">ę. </w:t>
      </w:r>
      <w:r w:rsidR="00767D9E" w:rsidRPr="001C30C0">
        <w:rPr>
          <w:rFonts w:asciiTheme="minorHAnsi" w:hAnsiTheme="minorHAnsi" w:cstheme="minorHAnsi"/>
        </w:rPr>
        <w:t xml:space="preserve"> Podobnie na warstwie gleby  umieszczone zostaną klapki, na których znajdować się </w:t>
      </w:r>
      <w:r w:rsidR="00767D9E" w:rsidRPr="001C30C0">
        <w:rPr>
          <w:rFonts w:asciiTheme="minorHAnsi" w:hAnsiTheme="minorHAnsi" w:cstheme="minorHAnsi"/>
        </w:rPr>
        <w:lastRenderedPageBreak/>
        <w:t xml:space="preserve">będą pytania np. Ile gatunków bezkręgowców żyje w 1 cm³ gleby. Po podniesieniu klapki odbiorca widzi odpowiedź, itp.  </w:t>
      </w:r>
    </w:p>
    <w:p w:rsidR="00C05109" w:rsidRDefault="00C05109" w:rsidP="00C05109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767D9E" w:rsidRPr="00D74220">
        <w:rPr>
          <w:rFonts w:asciiTheme="minorHAnsi" w:hAnsiTheme="minorHAnsi" w:cstheme="minorHAnsi"/>
        </w:rPr>
        <w:t>oło przedstawiające cykl życiowy drzewa od nasiona – po rozkład</w:t>
      </w:r>
      <w:r>
        <w:rPr>
          <w:rFonts w:asciiTheme="minorHAnsi" w:hAnsiTheme="minorHAnsi" w:cstheme="minorHAnsi"/>
        </w:rPr>
        <w:t xml:space="preserve">- </w:t>
      </w:r>
      <w:r w:rsidR="00767D9E" w:rsidRPr="00D74220">
        <w:rPr>
          <w:rFonts w:asciiTheme="minorHAnsi" w:hAnsiTheme="minorHAnsi" w:cstheme="minorHAnsi"/>
        </w:rPr>
        <w:t xml:space="preserve"> </w:t>
      </w:r>
      <w:r w:rsidR="005306A1" w:rsidRPr="00D74220">
        <w:rPr>
          <w:rFonts w:asciiTheme="minorHAnsi" w:hAnsiTheme="minorHAnsi" w:cstheme="minorHAnsi"/>
        </w:rPr>
        <w:t>przedstawione za pomocą grafiki.</w:t>
      </w:r>
      <w:r w:rsidR="00F411F4" w:rsidRPr="00D74220">
        <w:rPr>
          <w:rFonts w:asciiTheme="minorHAnsi" w:hAnsiTheme="minorHAnsi" w:cstheme="minorHAnsi"/>
        </w:rPr>
        <w:t xml:space="preserve"> ( o średnicy ok. </w:t>
      </w:r>
      <w:r w:rsidR="00817926" w:rsidRPr="00D74220">
        <w:rPr>
          <w:rFonts w:asciiTheme="minorHAnsi" w:hAnsiTheme="minorHAnsi" w:cstheme="minorHAnsi"/>
        </w:rPr>
        <w:t>55</w:t>
      </w:r>
      <w:r w:rsidR="00F411F4" w:rsidRPr="00D74220">
        <w:rPr>
          <w:rFonts w:asciiTheme="minorHAnsi" w:hAnsiTheme="minorHAnsi" w:cstheme="minorHAnsi"/>
        </w:rPr>
        <w:t xml:space="preserve"> cm)</w:t>
      </w:r>
      <w:r>
        <w:rPr>
          <w:rFonts w:asciiTheme="minorHAnsi" w:hAnsiTheme="minorHAnsi" w:cstheme="minorHAnsi"/>
        </w:rPr>
        <w:t xml:space="preserve">. </w:t>
      </w:r>
      <w:r w:rsidR="00F411F4" w:rsidRPr="00D74220">
        <w:rPr>
          <w:rFonts w:asciiTheme="minorHAnsi" w:hAnsiTheme="minorHAnsi" w:cstheme="minorHAnsi"/>
        </w:rPr>
        <w:t xml:space="preserve"> Koło umieszczone na</w:t>
      </w:r>
      <w:r w:rsidR="00817926" w:rsidRPr="00D74220">
        <w:rPr>
          <w:rFonts w:asciiTheme="minorHAnsi" w:hAnsiTheme="minorHAnsi" w:cstheme="minorHAnsi"/>
        </w:rPr>
        <w:t xml:space="preserve"> ścianie pokrytej korespondującą</w:t>
      </w:r>
      <w:r w:rsidR="00F411F4" w:rsidRPr="00D74220">
        <w:rPr>
          <w:rFonts w:asciiTheme="minorHAnsi" w:hAnsiTheme="minorHAnsi" w:cstheme="minorHAnsi"/>
        </w:rPr>
        <w:t xml:space="preserve"> do tematyki martwego drzewa  grafiką lub wielkoformatowym zdjęcie</w:t>
      </w:r>
      <w:r>
        <w:rPr>
          <w:rFonts w:asciiTheme="minorHAnsi" w:hAnsiTheme="minorHAnsi" w:cstheme="minorHAnsi"/>
        </w:rPr>
        <w:t>.</w:t>
      </w:r>
    </w:p>
    <w:p w:rsidR="00053C69" w:rsidRPr="00C05109" w:rsidRDefault="00053C69" w:rsidP="00C05109">
      <w:pPr>
        <w:pStyle w:val="Akapitzlist"/>
        <w:rPr>
          <w:rFonts w:asciiTheme="minorHAnsi" w:hAnsiTheme="minorHAnsi" w:cstheme="minorHAnsi"/>
        </w:rPr>
      </w:pPr>
      <w:r w:rsidRPr="00C05109">
        <w:rPr>
          <w:rFonts w:asciiTheme="minorHAnsi" w:hAnsiTheme="minorHAnsi" w:cstheme="minorHAnsi"/>
          <w:b/>
        </w:rPr>
        <w:t>Stanowisko edukacyjne</w:t>
      </w:r>
      <w:r w:rsidRPr="00C05109">
        <w:rPr>
          <w:rFonts w:asciiTheme="minorHAnsi" w:hAnsiTheme="minorHAnsi" w:cstheme="minorHAnsi"/>
        </w:rPr>
        <w:t>:</w:t>
      </w:r>
    </w:p>
    <w:p w:rsidR="00053C69" w:rsidRDefault="00053C69" w:rsidP="00053C69">
      <w:pPr>
        <w:spacing w:line="276" w:lineRule="auto"/>
        <w:rPr>
          <w:rFonts w:asciiTheme="minorHAnsi" w:hAnsiTheme="minorHAnsi" w:cstheme="minorHAnsi"/>
        </w:rPr>
      </w:pPr>
      <w:r w:rsidRPr="00767D9E">
        <w:rPr>
          <w:rFonts w:asciiTheme="minorHAnsi" w:hAnsiTheme="minorHAnsi" w:cstheme="minorHAnsi"/>
          <w:b/>
        </w:rPr>
        <w:t>Manualne:</w:t>
      </w:r>
      <w:r>
        <w:rPr>
          <w:rFonts w:asciiTheme="minorHAnsi" w:hAnsiTheme="minorHAnsi" w:cstheme="minorHAnsi"/>
        </w:rPr>
        <w:t xml:space="preserve">  K</w:t>
      </w:r>
      <w:r w:rsidRPr="00053C69">
        <w:rPr>
          <w:rFonts w:asciiTheme="minorHAnsi" w:hAnsiTheme="minorHAnsi" w:cstheme="minorHAnsi"/>
        </w:rPr>
        <w:t xml:space="preserve">oło z cyklem życia drzewa, do samodzielnego </w:t>
      </w:r>
      <w:r>
        <w:rPr>
          <w:rFonts w:asciiTheme="minorHAnsi" w:hAnsiTheme="minorHAnsi" w:cstheme="minorHAnsi"/>
        </w:rPr>
        <w:t>obracania i odczytywania</w:t>
      </w:r>
      <w:r w:rsidR="005306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informacji o poszczególnych etapach z życia drzewa. </w:t>
      </w:r>
      <w:r w:rsidR="00767D9E">
        <w:rPr>
          <w:rFonts w:asciiTheme="minorHAnsi" w:hAnsiTheme="minorHAnsi" w:cstheme="minorHAnsi"/>
        </w:rPr>
        <w:t>Odszukiwanie informacji umieszczonych pod klapkami.</w:t>
      </w:r>
    </w:p>
    <w:p w:rsidR="00767D9E" w:rsidRDefault="00767D9E" w:rsidP="00053C69">
      <w:pPr>
        <w:spacing w:line="276" w:lineRule="auto"/>
        <w:rPr>
          <w:rFonts w:asciiTheme="minorHAnsi" w:hAnsiTheme="minorHAnsi" w:cstheme="minorHAnsi"/>
        </w:rPr>
      </w:pPr>
      <w:r w:rsidRPr="001C30C0">
        <w:rPr>
          <w:rFonts w:asciiTheme="minorHAnsi" w:hAnsiTheme="minorHAnsi" w:cstheme="minorHAnsi"/>
          <w:b/>
        </w:rPr>
        <w:t>Multimedialne :</w:t>
      </w:r>
      <w:r w:rsidR="001C30C0">
        <w:rPr>
          <w:rFonts w:asciiTheme="minorHAnsi" w:hAnsiTheme="minorHAnsi" w:cstheme="minorHAnsi"/>
        </w:rPr>
        <w:t xml:space="preserve"> Ekran dotykowy 22” zawierający informacje o siedlisku jakim jest martwe </w:t>
      </w:r>
      <w:r w:rsidR="00167CBD">
        <w:rPr>
          <w:rFonts w:asciiTheme="minorHAnsi" w:hAnsiTheme="minorHAnsi" w:cstheme="minorHAnsi"/>
        </w:rPr>
        <w:t>drzewo</w:t>
      </w:r>
      <w:r w:rsidR="001C30C0">
        <w:rPr>
          <w:rFonts w:asciiTheme="minorHAnsi" w:hAnsiTheme="minorHAnsi" w:cstheme="minorHAnsi"/>
        </w:rPr>
        <w:t xml:space="preserve"> i gatunkach w nim występujących. </w:t>
      </w:r>
    </w:p>
    <w:p w:rsidR="00767D9E" w:rsidRPr="00053C69" w:rsidRDefault="00767D9E" w:rsidP="00053C69">
      <w:pPr>
        <w:spacing w:line="276" w:lineRule="auto"/>
        <w:rPr>
          <w:rFonts w:asciiTheme="minorHAnsi" w:hAnsiTheme="minorHAnsi" w:cstheme="minorHAnsi"/>
          <w:b/>
        </w:rPr>
      </w:pPr>
    </w:p>
    <w:p w:rsidR="00153ACB" w:rsidRDefault="00631148" w:rsidP="00153AC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1C30C0">
        <w:rPr>
          <w:rFonts w:asciiTheme="minorHAnsi" w:hAnsiTheme="minorHAnsi" w:cstheme="minorHAnsi"/>
          <w:b/>
        </w:rPr>
        <w:t xml:space="preserve">) </w:t>
      </w:r>
      <w:r w:rsidR="00570071" w:rsidRPr="009830BD">
        <w:rPr>
          <w:rFonts w:ascii="Calibri" w:hAnsi="Calibri"/>
          <w:b/>
        </w:rPr>
        <w:t xml:space="preserve">Nazwa ekspozycji: </w:t>
      </w:r>
      <w:r w:rsidR="001C30C0">
        <w:rPr>
          <w:rFonts w:asciiTheme="minorHAnsi" w:hAnsiTheme="minorHAnsi" w:cstheme="minorHAnsi"/>
          <w:b/>
        </w:rPr>
        <w:t>Drzew</w:t>
      </w:r>
      <w:r w:rsidR="00EF1CA1">
        <w:rPr>
          <w:rFonts w:asciiTheme="minorHAnsi" w:hAnsiTheme="minorHAnsi" w:cstheme="minorHAnsi"/>
          <w:b/>
        </w:rPr>
        <w:t>o świadkiem</w:t>
      </w:r>
      <w:r w:rsidR="001C30C0">
        <w:rPr>
          <w:rFonts w:asciiTheme="minorHAnsi" w:hAnsiTheme="minorHAnsi" w:cstheme="minorHAnsi"/>
          <w:b/>
        </w:rPr>
        <w:t xml:space="preserve"> historii</w:t>
      </w:r>
    </w:p>
    <w:p w:rsidR="001C30C0" w:rsidRDefault="001C30C0" w:rsidP="00153AC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 należy przedstawić</w:t>
      </w:r>
      <w:r w:rsidR="00B10763">
        <w:rPr>
          <w:rFonts w:asciiTheme="minorHAnsi" w:hAnsiTheme="minorHAnsi" w:cstheme="minorHAnsi"/>
          <w:b/>
        </w:rPr>
        <w:t>:</w:t>
      </w:r>
    </w:p>
    <w:p w:rsidR="00EF1CA1" w:rsidRDefault="00B10763" w:rsidP="00EF1CA1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EF1CA1">
        <w:rPr>
          <w:rFonts w:asciiTheme="minorHAnsi" w:hAnsiTheme="minorHAnsi" w:cstheme="minorHAnsi"/>
        </w:rPr>
        <w:t>Na ścianie płaskorzeźba drzewa</w:t>
      </w:r>
      <w:r w:rsidR="00EF1CA1" w:rsidRPr="00EF1CA1">
        <w:rPr>
          <w:rFonts w:asciiTheme="minorHAnsi" w:hAnsiTheme="minorHAnsi" w:cstheme="minorHAnsi"/>
        </w:rPr>
        <w:t>. (</w:t>
      </w:r>
      <w:r w:rsidR="00406CB3" w:rsidRPr="00EF1CA1">
        <w:rPr>
          <w:rFonts w:asciiTheme="minorHAnsi" w:hAnsiTheme="minorHAnsi" w:cstheme="minorHAnsi"/>
        </w:rPr>
        <w:t xml:space="preserve">jest miejsce do utworzenia gałęzi rozciągającej się </w:t>
      </w:r>
      <w:r w:rsidR="00817926">
        <w:rPr>
          <w:rFonts w:asciiTheme="minorHAnsi" w:hAnsiTheme="minorHAnsi" w:cstheme="minorHAnsi"/>
        </w:rPr>
        <w:t xml:space="preserve">na </w:t>
      </w:r>
      <w:r w:rsidR="00406CB3" w:rsidRPr="00EF1CA1">
        <w:rPr>
          <w:rFonts w:asciiTheme="minorHAnsi" w:hAnsiTheme="minorHAnsi" w:cstheme="minorHAnsi"/>
        </w:rPr>
        <w:t>istniejącej belce pod sufitem</w:t>
      </w:r>
      <w:r w:rsidR="00F411F4">
        <w:rPr>
          <w:rFonts w:asciiTheme="minorHAnsi" w:hAnsiTheme="minorHAnsi" w:cstheme="minorHAnsi"/>
        </w:rPr>
        <w:t xml:space="preserve"> długość ok. </w:t>
      </w:r>
      <w:r w:rsidR="005551CB">
        <w:rPr>
          <w:rFonts w:asciiTheme="minorHAnsi" w:hAnsiTheme="minorHAnsi" w:cstheme="minorHAnsi"/>
        </w:rPr>
        <w:t>4m</w:t>
      </w:r>
      <w:r w:rsidR="00406CB3" w:rsidRPr="00EF1CA1">
        <w:rPr>
          <w:rFonts w:asciiTheme="minorHAnsi" w:hAnsiTheme="minorHAnsi" w:cstheme="minorHAnsi"/>
        </w:rPr>
        <w:t xml:space="preserve">). </w:t>
      </w:r>
      <w:r w:rsidRPr="00EF1CA1">
        <w:rPr>
          <w:rFonts w:asciiTheme="minorHAnsi" w:hAnsiTheme="minorHAnsi" w:cstheme="minorHAnsi"/>
          <w:b/>
        </w:rPr>
        <w:t xml:space="preserve"> </w:t>
      </w:r>
      <w:r w:rsidRPr="00EF1CA1">
        <w:rPr>
          <w:rFonts w:asciiTheme="minorHAnsi" w:hAnsiTheme="minorHAnsi" w:cstheme="minorHAnsi"/>
          <w:sz w:val="24"/>
          <w:szCs w:val="24"/>
        </w:rPr>
        <w:t>Drzewo nie musi przedstawiać  konkretnego gatunku</w:t>
      </w:r>
      <w:r w:rsidR="00406CB3">
        <w:t xml:space="preserve">, </w:t>
      </w:r>
      <w:r w:rsidR="00406CB3" w:rsidRPr="00EF1CA1">
        <w:rPr>
          <w:rFonts w:asciiTheme="minorHAnsi" w:hAnsiTheme="minorHAnsi" w:cstheme="minorHAnsi"/>
        </w:rPr>
        <w:t xml:space="preserve">może być w kolorze nawet białym, ma być tylko rodzajem tła. </w:t>
      </w:r>
      <w:r w:rsidR="00F411F4">
        <w:rPr>
          <w:rFonts w:asciiTheme="minorHAnsi" w:hAnsiTheme="minorHAnsi" w:cstheme="minorHAnsi"/>
        </w:rPr>
        <w:t xml:space="preserve">Powierzchnia do wykorzystania ok. </w:t>
      </w:r>
      <w:r w:rsidR="005551CB">
        <w:rPr>
          <w:rFonts w:asciiTheme="minorHAnsi" w:hAnsiTheme="minorHAnsi" w:cstheme="minorHAnsi"/>
        </w:rPr>
        <w:t xml:space="preserve"> 3,5</w:t>
      </w:r>
      <w:r w:rsidR="00F411F4">
        <w:rPr>
          <w:rFonts w:asciiTheme="minorHAnsi" w:hAnsiTheme="minorHAnsi" w:cstheme="minorHAnsi"/>
        </w:rPr>
        <w:t>m²</w:t>
      </w:r>
      <w:r w:rsidR="00167CBD">
        <w:rPr>
          <w:rFonts w:asciiTheme="minorHAnsi" w:hAnsiTheme="minorHAnsi" w:cstheme="minorHAnsi"/>
        </w:rPr>
        <w:t xml:space="preserve">, </w:t>
      </w:r>
      <w:r w:rsidR="00167CBD" w:rsidRPr="00EF1CA1">
        <w:rPr>
          <w:rFonts w:asciiTheme="minorHAnsi" w:hAnsiTheme="minorHAnsi" w:cstheme="minorHAnsi"/>
        </w:rPr>
        <w:t xml:space="preserve">jest </w:t>
      </w:r>
      <w:r w:rsidR="00167CBD">
        <w:rPr>
          <w:rFonts w:asciiTheme="minorHAnsi" w:hAnsiTheme="minorHAnsi" w:cstheme="minorHAnsi"/>
        </w:rPr>
        <w:t xml:space="preserve">też </w:t>
      </w:r>
      <w:r w:rsidR="00167CBD" w:rsidRPr="00EF1CA1">
        <w:rPr>
          <w:rFonts w:asciiTheme="minorHAnsi" w:hAnsiTheme="minorHAnsi" w:cstheme="minorHAnsi"/>
        </w:rPr>
        <w:t xml:space="preserve">miejsce do utworzenia gałęzi rozciągającej się </w:t>
      </w:r>
      <w:r w:rsidR="00167CBD">
        <w:rPr>
          <w:rFonts w:asciiTheme="minorHAnsi" w:hAnsiTheme="minorHAnsi" w:cstheme="minorHAnsi"/>
        </w:rPr>
        <w:t xml:space="preserve">na </w:t>
      </w:r>
      <w:r w:rsidR="00167CBD" w:rsidRPr="00EF1CA1">
        <w:rPr>
          <w:rFonts w:asciiTheme="minorHAnsi" w:hAnsiTheme="minorHAnsi" w:cstheme="minorHAnsi"/>
        </w:rPr>
        <w:t>istniejącej belce pod sufitem</w:t>
      </w:r>
      <w:r w:rsidR="00167CBD">
        <w:rPr>
          <w:rFonts w:asciiTheme="minorHAnsi" w:hAnsiTheme="minorHAnsi" w:cstheme="minorHAnsi"/>
        </w:rPr>
        <w:t>, długość ok. 4m</w:t>
      </w:r>
      <w:r w:rsidR="00167CBD" w:rsidRPr="00EF1CA1">
        <w:rPr>
          <w:rFonts w:asciiTheme="minorHAnsi" w:hAnsiTheme="minorHAnsi" w:cstheme="minorHAnsi"/>
        </w:rPr>
        <w:t>.</w:t>
      </w:r>
    </w:p>
    <w:p w:rsidR="00B10763" w:rsidRPr="00EF1CA1" w:rsidRDefault="00406CB3" w:rsidP="00EF1CA1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EF1CA1">
        <w:rPr>
          <w:rFonts w:asciiTheme="minorHAnsi" w:hAnsiTheme="minorHAnsi" w:cstheme="minorHAnsi"/>
        </w:rPr>
        <w:t>Na płaskorzeźbie umieścić należy prawdziwy przekrój drzewa w wieku około 150-180 lat z widocznymi słojami przyrostu rocznego. Zaznaczyć należy daty</w:t>
      </w:r>
      <w:r w:rsidR="00EF1CA1">
        <w:rPr>
          <w:rFonts w:asciiTheme="minorHAnsi" w:hAnsiTheme="minorHAnsi" w:cstheme="minorHAnsi"/>
        </w:rPr>
        <w:t xml:space="preserve"> na wybranych słojach</w:t>
      </w:r>
      <w:r w:rsidRPr="00EF1CA1">
        <w:rPr>
          <w:rFonts w:asciiTheme="minorHAnsi" w:hAnsiTheme="minorHAnsi" w:cstheme="minorHAnsi"/>
        </w:rPr>
        <w:t xml:space="preserve">. Obok drzewa zamieścić informację: data – nawiązanie do wydarzeń z historii ludzi z regionu, kraju lub świata. </w:t>
      </w:r>
    </w:p>
    <w:p w:rsidR="00EF1CA1" w:rsidRDefault="00EF1CA1" w:rsidP="00EF1CA1">
      <w:pPr>
        <w:spacing w:line="276" w:lineRule="auto"/>
        <w:rPr>
          <w:rFonts w:asciiTheme="minorHAnsi" w:hAnsiTheme="minorHAnsi" w:cstheme="minorHAnsi"/>
        </w:rPr>
      </w:pPr>
      <w:r w:rsidRPr="00767D9E">
        <w:rPr>
          <w:rFonts w:asciiTheme="minorHAnsi" w:hAnsiTheme="minorHAnsi" w:cstheme="minorHAnsi"/>
          <w:b/>
        </w:rPr>
        <w:t>Stanowisko edukacyjne</w:t>
      </w:r>
      <w:r>
        <w:rPr>
          <w:rFonts w:asciiTheme="minorHAnsi" w:hAnsiTheme="minorHAnsi" w:cstheme="minorHAnsi"/>
        </w:rPr>
        <w:t>:</w:t>
      </w:r>
    </w:p>
    <w:p w:rsidR="00EF1CA1" w:rsidRDefault="00EF1CA1" w:rsidP="00EF1CA1">
      <w:pPr>
        <w:spacing w:line="276" w:lineRule="auto"/>
        <w:jc w:val="both"/>
        <w:rPr>
          <w:rFonts w:asciiTheme="minorHAnsi" w:hAnsiTheme="minorHAnsi" w:cstheme="minorHAnsi"/>
        </w:rPr>
      </w:pPr>
      <w:r w:rsidRPr="00767D9E">
        <w:rPr>
          <w:rFonts w:asciiTheme="minorHAnsi" w:hAnsiTheme="minorHAnsi" w:cstheme="minorHAnsi"/>
          <w:b/>
        </w:rPr>
        <w:t>Manualne:</w:t>
      </w:r>
      <w:r>
        <w:rPr>
          <w:rFonts w:asciiTheme="minorHAnsi" w:hAnsiTheme="minorHAnsi" w:cstheme="minorHAnsi"/>
          <w:b/>
        </w:rPr>
        <w:t xml:space="preserve"> </w:t>
      </w:r>
      <w:r w:rsidRPr="00EF1CA1">
        <w:rPr>
          <w:rFonts w:asciiTheme="minorHAnsi" w:hAnsiTheme="minorHAnsi" w:cstheme="minorHAnsi"/>
        </w:rPr>
        <w:t>Odbiorca ma możliwość liczenia słojów przyrostu rocznego</w:t>
      </w:r>
      <w:r>
        <w:rPr>
          <w:rFonts w:asciiTheme="minorHAnsi" w:hAnsiTheme="minorHAnsi" w:cstheme="minorHAnsi"/>
          <w:b/>
        </w:rPr>
        <w:t xml:space="preserve">. </w:t>
      </w:r>
      <w:r w:rsidRPr="00EF1CA1">
        <w:rPr>
          <w:rFonts w:asciiTheme="minorHAnsi" w:hAnsiTheme="minorHAnsi" w:cstheme="minorHAnsi"/>
        </w:rPr>
        <w:t>Ma możliwość określić wielkość</w:t>
      </w:r>
      <w:r w:rsidR="005551CB">
        <w:rPr>
          <w:rFonts w:asciiTheme="minorHAnsi" w:hAnsiTheme="minorHAnsi" w:cstheme="minorHAnsi"/>
        </w:rPr>
        <w:t xml:space="preserve"> (średnicę)</w:t>
      </w:r>
      <w:r w:rsidRPr="00EF1CA1">
        <w:rPr>
          <w:rFonts w:asciiTheme="minorHAnsi" w:hAnsiTheme="minorHAnsi" w:cstheme="minorHAnsi"/>
        </w:rPr>
        <w:t xml:space="preserve"> drzewa np. w dniu swoich urodzin itp. </w:t>
      </w:r>
    </w:p>
    <w:p w:rsidR="00EF1CA1" w:rsidRDefault="00EF1CA1" w:rsidP="00EF1CA1">
      <w:pPr>
        <w:spacing w:line="276" w:lineRule="auto"/>
        <w:jc w:val="both"/>
        <w:rPr>
          <w:rFonts w:asciiTheme="minorHAnsi" w:hAnsiTheme="minorHAnsi" w:cstheme="minorHAnsi"/>
        </w:rPr>
      </w:pPr>
    </w:p>
    <w:p w:rsidR="00EF1CA1" w:rsidRPr="00663F60" w:rsidRDefault="00631148" w:rsidP="00EF1CA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EF1CA1" w:rsidRPr="00663F60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 xml:space="preserve"> </w:t>
      </w:r>
      <w:r w:rsidR="00570071" w:rsidRPr="009830BD">
        <w:rPr>
          <w:rFonts w:ascii="Calibri" w:hAnsi="Calibri"/>
          <w:b/>
        </w:rPr>
        <w:t xml:space="preserve">Nazwa ekspozycji: </w:t>
      </w:r>
      <w:r w:rsidR="008611AB" w:rsidRPr="00663F60">
        <w:rPr>
          <w:rFonts w:asciiTheme="minorHAnsi" w:hAnsiTheme="minorHAnsi" w:cstheme="minorHAnsi"/>
          <w:b/>
        </w:rPr>
        <w:t xml:space="preserve">Jeziora Parku Krajobrazowego Pojezierza Iławskiego </w:t>
      </w:r>
      <w:r w:rsidR="00663F60" w:rsidRPr="00663F60">
        <w:rPr>
          <w:rFonts w:asciiTheme="minorHAnsi" w:hAnsiTheme="minorHAnsi" w:cstheme="minorHAnsi"/>
          <w:b/>
        </w:rPr>
        <w:t>–</w:t>
      </w:r>
      <w:r w:rsidR="008611AB" w:rsidRPr="00663F60">
        <w:rPr>
          <w:rFonts w:asciiTheme="minorHAnsi" w:hAnsiTheme="minorHAnsi" w:cstheme="minorHAnsi"/>
          <w:b/>
        </w:rPr>
        <w:t xml:space="preserve"> diorama</w:t>
      </w:r>
      <w:r w:rsidR="00663F60" w:rsidRPr="00663F60">
        <w:rPr>
          <w:rFonts w:asciiTheme="minorHAnsi" w:hAnsiTheme="minorHAnsi" w:cstheme="minorHAnsi"/>
          <w:b/>
        </w:rPr>
        <w:t xml:space="preserve"> wymiary ok. </w:t>
      </w:r>
      <w:r w:rsidR="001C7417">
        <w:rPr>
          <w:rFonts w:asciiTheme="minorHAnsi" w:hAnsiTheme="minorHAnsi" w:cstheme="minorHAnsi"/>
          <w:b/>
        </w:rPr>
        <w:t xml:space="preserve">szerokość 3,5m, wysokość 3m, głębokość 0,60m. </w:t>
      </w:r>
    </w:p>
    <w:p w:rsidR="008611AB" w:rsidRDefault="008611AB" w:rsidP="008611A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 należy przedstawić:</w:t>
      </w:r>
    </w:p>
    <w:p w:rsidR="00663F60" w:rsidRDefault="00167CBD" w:rsidP="00817926">
      <w:pPr>
        <w:pStyle w:val="Akapitzlist"/>
        <w:numPr>
          <w:ilvl w:val="0"/>
          <w:numId w:val="25"/>
        </w:numPr>
        <w:jc w:val="both"/>
      </w:pPr>
      <w:r>
        <w:t>p</w:t>
      </w:r>
      <w:r w:rsidR="008611AB" w:rsidRPr="00817926">
        <w:t>rzekrój przez typowe jezioro mezotroficzne, zaznaczone strefy roślin: wynurzonej,</w:t>
      </w:r>
      <w:r w:rsidR="00663F60" w:rsidRPr="00817926">
        <w:t xml:space="preserve"> pływającej, całkowicie zanurzonej. </w:t>
      </w:r>
      <w:r w:rsidR="005551CB" w:rsidRPr="00817926">
        <w:t>Stworzenie wrażenia powierzchni tafli wodnej.</w:t>
      </w:r>
    </w:p>
    <w:p w:rsidR="00817926" w:rsidRPr="00734EB6" w:rsidRDefault="00817926" w:rsidP="00817926">
      <w:pPr>
        <w:pStyle w:val="Akapitzlist"/>
        <w:numPr>
          <w:ilvl w:val="0"/>
          <w:numId w:val="25"/>
        </w:numPr>
        <w:jc w:val="both"/>
        <w:rPr>
          <w:b/>
        </w:rPr>
      </w:pPr>
      <w:r w:rsidRPr="00734EB6">
        <w:rPr>
          <w:b/>
        </w:rPr>
        <w:t>Gatunki roślin:</w:t>
      </w:r>
    </w:p>
    <w:p w:rsidR="00734EB6" w:rsidRDefault="00167CBD" w:rsidP="00817926">
      <w:pPr>
        <w:pStyle w:val="Akapitzlist"/>
        <w:jc w:val="both"/>
      </w:pPr>
      <w:r>
        <w:t>t</w:t>
      </w:r>
      <w:r w:rsidR="00817926">
        <w:t xml:space="preserve">rzcina pospolita, </w:t>
      </w:r>
      <w:r w:rsidR="002A245A">
        <w:t xml:space="preserve">pałka szerokolistna, </w:t>
      </w:r>
      <w:r w:rsidR="00817926">
        <w:t xml:space="preserve">strzałka wodna, </w:t>
      </w:r>
      <w:proofErr w:type="spellStart"/>
      <w:r w:rsidR="00817926">
        <w:t>grzybień</w:t>
      </w:r>
      <w:proofErr w:type="spellEnd"/>
      <w:r w:rsidR="00817926">
        <w:t xml:space="preserve"> biały, </w:t>
      </w:r>
      <w:r w:rsidR="00734EB6">
        <w:t>ramienica sp., moczarka kanadyjska</w:t>
      </w:r>
      <w:r>
        <w:t>.</w:t>
      </w:r>
    </w:p>
    <w:p w:rsidR="00817926" w:rsidRDefault="00663F60" w:rsidP="00734EB6">
      <w:pPr>
        <w:pStyle w:val="Akapitzlist"/>
        <w:numPr>
          <w:ilvl w:val="0"/>
          <w:numId w:val="25"/>
        </w:numPr>
        <w:jc w:val="both"/>
      </w:pPr>
      <w:r w:rsidRPr="00817926">
        <w:rPr>
          <w:b/>
        </w:rPr>
        <w:t>Gatunki zwierząt</w:t>
      </w:r>
      <w:r w:rsidRPr="00817926">
        <w:t xml:space="preserve">: </w:t>
      </w:r>
    </w:p>
    <w:p w:rsidR="009B3F33" w:rsidRPr="00817926" w:rsidRDefault="00663F60" w:rsidP="00817926">
      <w:pPr>
        <w:pStyle w:val="Akapitzlist"/>
        <w:jc w:val="both"/>
      </w:pPr>
      <w:r w:rsidRPr="00817926">
        <w:t xml:space="preserve">pływak żółtobrzeżek – owad dorosły i larwa, ryby: różanka samiec i samica składająca ikrę do małża, </w:t>
      </w:r>
      <w:r w:rsidR="00EB4464" w:rsidRPr="00817926">
        <w:t>piskorz, koza, sandacz,</w:t>
      </w:r>
      <w:r w:rsidR="005551CB" w:rsidRPr="00817926">
        <w:t xml:space="preserve"> okoń, płoć,</w:t>
      </w:r>
      <w:r w:rsidR="00CD29D2">
        <w:t xml:space="preserve"> węgorz, </w:t>
      </w:r>
      <w:r w:rsidR="00EB4464" w:rsidRPr="00817926">
        <w:t xml:space="preserve"> </w:t>
      </w:r>
      <w:r w:rsidRPr="00817926">
        <w:t>chruścik – postać larwalna z „domkiem”,</w:t>
      </w:r>
      <w:r w:rsidR="005551CB" w:rsidRPr="00817926">
        <w:t xml:space="preserve"> i postać dorosła siedząca np. na trzcinie,</w:t>
      </w:r>
      <w:r w:rsidRPr="00817926">
        <w:t xml:space="preserve"> błotniarka stawowa, zatoczek rogowy, gniazdo remiza oraz samiec i samica remiza, gniazdo trzciniaka, oraz siedzącego na trzcinie trzcin</w:t>
      </w:r>
      <w:r w:rsidR="00EB4464" w:rsidRPr="00817926">
        <w:t>i</w:t>
      </w:r>
      <w:r w:rsidRPr="00817926">
        <w:t>aka</w:t>
      </w:r>
      <w:r w:rsidR="005F26B5" w:rsidRPr="00817926">
        <w:t xml:space="preserve">, </w:t>
      </w:r>
      <w:r w:rsidR="00817926">
        <w:t xml:space="preserve">czapla siwa, </w:t>
      </w:r>
      <w:r w:rsidR="005F26B5" w:rsidRPr="00817926">
        <w:t xml:space="preserve">ważka </w:t>
      </w:r>
      <w:r w:rsidR="005551CB" w:rsidRPr="00817926">
        <w:t>–</w:t>
      </w:r>
      <w:r w:rsidR="00817926">
        <w:t xml:space="preserve">np. żagnica wielka </w:t>
      </w:r>
      <w:r w:rsidR="00E4157E" w:rsidRPr="00817926">
        <w:t>okaz doro</w:t>
      </w:r>
      <w:r w:rsidR="00817926">
        <w:t>sły i larwa ważki.</w:t>
      </w:r>
    </w:p>
    <w:p w:rsidR="00EB4464" w:rsidRDefault="00EB4464" w:rsidP="00EB4464">
      <w:pPr>
        <w:spacing w:line="276" w:lineRule="auto"/>
        <w:rPr>
          <w:rFonts w:asciiTheme="minorHAnsi" w:hAnsiTheme="minorHAnsi" w:cstheme="minorHAnsi"/>
        </w:rPr>
      </w:pPr>
      <w:r w:rsidRPr="00767D9E">
        <w:rPr>
          <w:rFonts w:asciiTheme="minorHAnsi" w:hAnsiTheme="minorHAnsi" w:cstheme="minorHAnsi"/>
          <w:b/>
        </w:rPr>
        <w:lastRenderedPageBreak/>
        <w:t>Stanowisko edukacyjne</w:t>
      </w:r>
      <w:r>
        <w:rPr>
          <w:rFonts w:asciiTheme="minorHAnsi" w:hAnsiTheme="minorHAnsi" w:cstheme="minorHAnsi"/>
        </w:rPr>
        <w:t>:</w:t>
      </w:r>
    </w:p>
    <w:p w:rsidR="00EB4464" w:rsidRPr="00EB4464" w:rsidRDefault="00EB4464" w:rsidP="009B3F33">
      <w:pPr>
        <w:spacing w:line="276" w:lineRule="auto"/>
        <w:jc w:val="both"/>
        <w:rPr>
          <w:rFonts w:ascii="Calibri" w:hAnsi="Calibri"/>
          <w:b/>
        </w:rPr>
      </w:pPr>
      <w:proofErr w:type="spellStart"/>
      <w:r w:rsidRPr="00EB4464">
        <w:rPr>
          <w:rFonts w:ascii="Calibri" w:hAnsi="Calibri"/>
          <w:b/>
        </w:rPr>
        <w:t>Mulimediale</w:t>
      </w:r>
      <w:proofErr w:type="spellEnd"/>
      <w:r w:rsidRPr="00EB4464">
        <w:rPr>
          <w:rFonts w:ascii="Calibri" w:hAnsi="Calibri"/>
          <w:b/>
        </w:rPr>
        <w:t xml:space="preserve">: </w:t>
      </w:r>
    </w:p>
    <w:p w:rsidR="00EB4464" w:rsidRDefault="00EB4464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Ekran multimedialny dotykowy 48” zawierający informacje o typach jezior występujących na terenie PK Pojezierza Iławskiego. Opisy gatunków umieszczonych w dioramie. Krótkie filmy o </w:t>
      </w:r>
      <w:r w:rsidR="005551CB">
        <w:rPr>
          <w:rFonts w:ascii="Calibri" w:hAnsi="Calibri"/>
        </w:rPr>
        <w:t xml:space="preserve">typach jezior </w:t>
      </w:r>
      <w:r>
        <w:rPr>
          <w:rFonts w:ascii="Calibri" w:hAnsi="Calibri"/>
        </w:rPr>
        <w:t xml:space="preserve"> PK Pojezierza Iławskiego</w:t>
      </w:r>
      <w:r w:rsidR="005551CB">
        <w:rPr>
          <w:rFonts w:ascii="Calibri" w:hAnsi="Calibri"/>
        </w:rPr>
        <w:t xml:space="preserve"> ( </w:t>
      </w:r>
      <w:proofErr w:type="spellStart"/>
      <w:r w:rsidR="005551CB">
        <w:rPr>
          <w:rFonts w:ascii="Calibri" w:hAnsi="Calibri"/>
        </w:rPr>
        <w:t>oligo</w:t>
      </w:r>
      <w:proofErr w:type="spellEnd"/>
      <w:r w:rsidR="005551CB">
        <w:rPr>
          <w:rFonts w:ascii="Calibri" w:hAnsi="Calibri"/>
        </w:rPr>
        <w:t xml:space="preserve">-, </w:t>
      </w:r>
      <w:proofErr w:type="spellStart"/>
      <w:r w:rsidR="005551CB">
        <w:rPr>
          <w:rFonts w:ascii="Calibri" w:hAnsi="Calibri"/>
        </w:rPr>
        <w:t>mezo</w:t>
      </w:r>
      <w:proofErr w:type="spellEnd"/>
      <w:r w:rsidR="005551CB">
        <w:rPr>
          <w:rFonts w:ascii="Calibri" w:hAnsi="Calibri"/>
        </w:rPr>
        <w:t>, i eutroficznych)</w:t>
      </w:r>
      <w:r>
        <w:rPr>
          <w:rFonts w:ascii="Calibri" w:hAnsi="Calibri"/>
        </w:rPr>
        <w:t xml:space="preserve">. </w:t>
      </w:r>
    </w:p>
    <w:p w:rsidR="001C7417" w:rsidRDefault="001C7417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Ekran można </w:t>
      </w:r>
      <w:r w:rsidR="00570071">
        <w:rPr>
          <w:rFonts w:ascii="Calibri" w:hAnsi="Calibri"/>
        </w:rPr>
        <w:t>umieścić za dioramą na ścianie, na odpowiedniej do tematu grafice.</w:t>
      </w:r>
    </w:p>
    <w:p w:rsidR="001C7417" w:rsidRDefault="001C7417" w:rsidP="009B3F33">
      <w:pPr>
        <w:spacing w:line="276" w:lineRule="auto"/>
        <w:jc w:val="both"/>
        <w:rPr>
          <w:rFonts w:ascii="Calibri" w:hAnsi="Calibri"/>
        </w:rPr>
      </w:pPr>
    </w:p>
    <w:p w:rsidR="001C7417" w:rsidRPr="001C7417" w:rsidRDefault="001C7417" w:rsidP="009B3F33">
      <w:pPr>
        <w:spacing w:line="276" w:lineRule="auto"/>
        <w:jc w:val="both"/>
        <w:rPr>
          <w:rFonts w:ascii="Calibri" w:hAnsi="Calibri"/>
          <w:b/>
        </w:rPr>
      </w:pPr>
      <w:r w:rsidRPr="001C7417">
        <w:rPr>
          <w:rFonts w:ascii="Calibri" w:hAnsi="Calibri"/>
          <w:b/>
        </w:rPr>
        <w:t xml:space="preserve">7) </w:t>
      </w:r>
      <w:r w:rsidR="00570071" w:rsidRPr="009830BD">
        <w:rPr>
          <w:rFonts w:ascii="Calibri" w:hAnsi="Calibri"/>
          <w:b/>
        </w:rPr>
        <w:t xml:space="preserve">Nazwa ekspozycji: </w:t>
      </w:r>
      <w:r w:rsidR="00570071">
        <w:rPr>
          <w:rFonts w:ascii="Calibri" w:hAnsi="Calibri"/>
          <w:b/>
        </w:rPr>
        <w:t xml:space="preserve">Jezioro Jeziorak. </w:t>
      </w:r>
      <w:r w:rsidRPr="001C7417">
        <w:rPr>
          <w:rFonts w:ascii="Calibri" w:hAnsi="Calibri"/>
          <w:b/>
        </w:rPr>
        <w:t xml:space="preserve">Zdjęcie wielkoformatowe z lotu ptaka Jeziora Jeziorak, wielkość: ok. 1,20cmx 3m </w:t>
      </w:r>
    </w:p>
    <w:p w:rsidR="00EF1CA1" w:rsidRDefault="00EF1CA1" w:rsidP="009B3F33">
      <w:pPr>
        <w:spacing w:line="276" w:lineRule="auto"/>
        <w:jc w:val="both"/>
        <w:rPr>
          <w:rFonts w:ascii="Calibri" w:hAnsi="Calibri"/>
          <w:b/>
        </w:rPr>
      </w:pPr>
    </w:p>
    <w:p w:rsidR="00570071" w:rsidRDefault="001C7417" w:rsidP="009B3F33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543241">
        <w:rPr>
          <w:rFonts w:ascii="Calibri" w:hAnsi="Calibri"/>
          <w:b/>
        </w:rPr>
        <w:t xml:space="preserve">) </w:t>
      </w:r>
      <w:r w:rsidR="00570071" w:rsidRPr="009830BD">
        <w:rPr>
          <w:rFonts w:ascii="Calibri" w:hAnsi="Calibri"/>
          <w:b/>
        </w:rPr>
        <w:t xml:space="preserve">Nazwa ekspozycji: </w:t>
      </w:r>
      <w:r w:rsidR="00570071">
        <w:rPr>
          <w:rFonts w:ascii="Calibri" w:hAnsi="Calibri"/>
          <w:b/>
        </w:rPr>
        <w:t>Płazy Parków.</w:t>
      </w:r>
    </w:p>
    <w:p w:rsidR="00543241" w:rsidRDefault="00543241" w:rsidP="009B3F33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Płazy PK Pojezierza Iławskiego i  PK Wzgórz Dylewskich</w:t>
      </w:r>
      <w:r w:rsidR="001C7417">
        <w:rPr>
          <w:rFonts w:ascii="Calibri" w:hAnsi="Calibri"/>
          <w:b/>
        </w:rPr>
        <w:t xml:space="preserve"> – diorama (szer. 1,50m x głębokość 0,50m x wysokość 3m)</w:t>
      </w:r>
    </w:p>
    <w:p w:rsidR="00543241" w:rsidRDefault="00543241" w:rsidP="0054324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 należy przedstawić:</w:t>
      </w:r>
    </w:p>
    <w:p w:rsidR="001C7417" w:rsidRPr="00817926" w:rsidRDefault="001C7417" w:rsidP="00817926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817926">
        <w:rPr>
          <w:rFonts w:asciiTheme="minorHAnsi" w:hAnsiTheme="minorHAnsi" w:cstheme="minorHAnsi"/>
        </w:rPr>
        <w:t>Fragment zbiornika wodnego będącego miejscem rozmnażania się płazów</w:t>
      </w:r>
    </w:p>
    <w:p w:rsidR="00062049" w:rsidRPr="00817926" w:rsidRDefault="00485D29" w:rsidP="00817926">
      <w:pPr>
        <w:pStyle w:val="Akapitzlist"/>
        <w:numPr>
          <w:ilvl w:val="0"/>
          <w:numId w:val="26"/>
        </w:numPr>
        <w:jc w:val="both"/>
      </w:pPr>
      <w:r w:rsidRPr="00817926">
        <w:t xml:space="preserve">Cykl rozwojowy płazów </w:t>
      </w:r>
    </w:p>
    <w:p w:rsidR="00817926" w:rsidRDefault="00062049" w:rsidP="00062049">
      <w:pPr>
        <w:spacing w:line="276" w:lineRule="auto"/>
        <w:jc w:val="both"/>
        <w:rPr>
          <w:rFonts w:ascii="Calibri" w:hAnsi="Calibri"/>
        </w:rPr>
      </w:pPr>
      <w:r w:rsidRPr="00062049">
        <w:rPr>
          <w:rFonts w:ascii="Calibri" w:hAnsi="Calibri"/>
          <w:b/>
        </w:rPr>
        <w:t>Gatunki płazów:</w:t>
      </w:r>
      <w:r w:rsidRPr="00485D29">
        <w:rPr>
          <w:rFonts w:ascii="Calibri" w:hAnsi="Calibri"/>
        </w:rPr>
        <w:t xml:space="preserve"> </w:t>
      </w:r>
    </w:p>
    <w:p w:rsidR="00062049" w:rsidRDefault="00062049" w:rsidP="00062049">
      <w:pPr>
        <w:spacing w:line="276" w:lineRule="auto"/>
        <w:jc w:val="both"/>
        <w:rPr>
          <w:rFonts w:ascii="Calibri" w:hAnsi="Calibri"/>
        </w:rPr>
      </w:pPr>
      <w:r w:rsidRPr="00485D29">
        <w:rPr>
          <w:rFonts w:ascii="Calibri" w:hAnsi="Calibri"/>
        </w:rPr>
        <w:t>ropucha szara, ropucha paskówka, ropucha zielona, żaba moczarowa</w:t>
      </w:r>
      <w:r w:rsidR="00167CBD">
        <w:rPr>
          <w:rFonts w:ascii="Calibri" w:hAnsi="Calibri"/>
        </w:rPr>
        <w:t xml:space="preserve"> (</w:t>
      </w:r>
      <w:r w:rsidRPr="00485D29">
        <w:rPr>
          <w:rFonts w:ascii="Calibri" w:hAnsi="Calibri"/>
        </w:rPr>
        <w:t xml:space="preserve">dwa osobniki z widocznym dymorfizmem płciowym – niebieskie ubarwienie samca), żaba wodna, kumak nizinny, </w:t>
      </w:r>
      <w:r>
        <w:rPr>
          <w:rFonts w:ascii="Calibri" w:hAnsi="Calibri"/>
        </w:rPr>
        <w:t xml:space="preserve">grzebiuszka ziemna, traszka zwyczajna, traszka grzebieniasta, jaja płazów, kijanki. </w:t>
      </w:r>
    </w:p>
    <w:p w:rsidR="00485D29" w:rsidRDefault="00062049" w:rsidP="009B3F33">
      <w:pPr>
        <w:spacing w:line="276" w:lineRule="auto"/>
        <w:jc w:val="both"/>
        <w:rPr>
          <w:rFonts w:ascii="Calibri" w:hAnsi="Calibri"/>
          <w:b/>
        </w:rPr>
      </w:pPr>
      <w:r w:rsidRPr="00062049">
        <w:rPr>
          <w:rFonts w:ascii="Calibri" w:hAnsi="Calibri"/>
          <w:b/>
        </w:rPr>
        <w:t xml:space="preserve">Gatunki roślin: </w:t>
      </w:r>
    </w:p>
    <w:p w:rsidR="00817926" w:rsidRPr="00817926" w:rsidRDefault="00167CBD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817926" w:rsidRPr="00817926">
        <w:rPr>
          <w:rFonts w:ascii="Calibri" w:hAnsi="Calibri"/>
        </w:rPr>
        <w:t>ogatek sztywny, rzęsa wodna, żabiściek</w:t>
      </w:r>
      <w:r w:rsidR="00570071">
        <w:rPr>
          <w:rFonts w:ascii="Calibri" w:hAnsi="Calibri"/>
        </w:rPr>
        <w:t>, grążel żółty.</w:t>
      </w:r>
    </w:p>
    <w:p w:rsidR="00062049" w:rsidRDefault="00062049" w:rsidP="00485D29">
      <w:pPr>
        <w:spacing w:line="276" w:lineRule="auto"/>
        <w:rPr>
          <w:rFonts w:asciiTheme="minorHAnsi" w:hAnsiTheme="minorHAnsi" w:cstheme="minorHAnsi"/>
          <w:b/>
        </w:rPr>
      </w:pPr>
    </w:p>
    <w:p w:rsidR="00485D29" w:rsidRDefault="00485D29" w:rsidP="00485D29">
      <w:pPr>
        <w:spacing w:line="276" w:lineRule="auto"/>
        <w:rPr>
          <w:rFonts w:asciiTheme="minorHAnsi" w:hAnsiTheme="minorHAnsi" w:cstheme="minorHAnsi"/>
        </w:rPr>
      </w:pPr>
      <w:r w:rsidRPr="00767D9E">
        <w:rPr>
          <w:rFonts w:asciiTheme="minorHAnsi" w:hAnsiTheme="minorHAnsi" w:cstheme="minorHAnsi"/>
          <w:b/>
        </w:rPr>
        <w:t>Stanowisko edukacyjne</w:t>
      </w:r>
      <w:r>
        <w:rPr>
          <w:rFonts w:asciiTheme="minorHAnsi" w:hAnsiTheme="minorHAnsi" w:cstheme="minorHAnsi"/>
        </w:rPr>
        <w:t>:</w:t>
      </w:r>
    </w:p>
    <w:p w:rsidR="00485D29" w:rsidRPr="00793D48" w:rsidRDefault="00485D29" w:rsidP="009B3F33">
      <w:pPr>
        <w:spacing w:line="276" w:lineRule="auto"/>
        <w:jc w:val="both"/>
        <w:rPr>
          <w:rFonts w:ascii="Calibri" w:hAnsi="Calibri"/>
        </w:rPr>
      </w:pPr>
      <w:r w:rsidRPr="00062049">
        <w:rPr>
          <w:rFonts w:ascii="Calibri" w:hAnsi="Calibri"/>
          <w:b/>
        </w:rPr>
        <w:t xml:space="preserve">Stanowisko </w:t>
      </w:r>
      <w:r w:rsidR="00062049" w:rsidRPr="00062049">
        <w:rPr>
          <w:rFonts w:ascii="Calibri" w:hAnsi="Calibri"/>
          <w:b/>
        </w:rPr>
        <w:t>multimedialne</w:t>
      </w:r>
      <w:r w:rsidRPr="00062049">
        <w:rPr>
          <w:rFonts w:ascii="Calibri" w:hAnsi="Calibri"/>
          <w:b/>
        </w:rPr>
        <w:t xml:space="preserve"> </w:t>
      </w:r>
      <w:r w:rsidR="00062049" w:rsidRPr="00062049">
        <w:rPr>
          <w:rFonts w:ascii="Calibri" w:hAnsi="Calibri"/>
          <w:b/>
        </w:rPr>
        <w:t>– ekran dotykowy</w:t>
      </w:r>
      <w:r w:rsidR="00062049">
        <w:rPr>
          <w:rFonts w:ascii="Calibri" w:hAnsi="Calibri"/>
        </w:rPr>
        <w:t>,</w:t>
      </w:r>
      <w:r w:rsidR="00367FB3">
        <w:rPr>
          <w:rFonts w:ascii="Calibri" w:hAnsi="Calibri"/>
        </w:rPr>
        <w:t xml:space="preserve"> </w:t>
      </w:r>
      <w:r w:rsidR="00367FB3" w:rsidRPr="00367FB3">
        <w:rPr>
          <w:rFonts w:ascii="Calibri" w:hAnsi="Calibri"/>
          <w:b/>
        </w:rPr>
        <w:t>15”</w:t>
      </w:r>
      <w:r w:rsidR="00367FB3">
        <w:rPr>
          <w:rFonts w:ascii="Calibri" w:hAnsi="Calibri"/>
        </w:rPr>
        <w:t>,</w:t>
      </w:r>
      <w:r w:rsidR="00062049">
        <w:rPr>
          <w:rFonts w:ascii="Calibri" w:hAnsi="Calibri"/>
        </w:rPr>
        <w:t xml:space="preserve"> zawierający informacje na temat przedstawionych w dioramie gatunków, podstawowe informacje o ich występowaniu, ochronie itp. Informacja o gatunkach powinna umożliwiać łatwą ich identyfikację w dioramie, ciekawostki itp. Głosy płazów, gry, ewentualnie układanki – np. cykl rozwojowy płazów, systematykę ( bezogonowe, ogoniaste, zielone, brunatne)</w:t>
      </w:r>
    </w:p>
    <w:p w:rsidR="00793D48" w:rsidRDefault="00793D48" w:rsidP="009B3F33">
      <w:pPr>
        <w:spacing w:line="276" w:lineRule="auto"/>
        <w:jc w:val="both"/>
        <w:rPr>
          <w:rFonts w:ascii="Calibri" w:hAnsi="Calibri"/>
          <w:b/>
        </w:rPr>
      </w:pPr>
    </w:p>
    <w:p w:rsidR="005F26B5" w:rsidRDefault="00631148" w:rsidP="009B3F33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5F26B5">
        <w:rPr>
          <w:rFonts w:ascii="Calibri" w:hAnsi="Calibri"/>
          <w:b/>
        </w:rPr>
        <w:t xml:space="preserve">) </w:t>
      </w:r>
      <w:r w:rsidR="00570071" w:rsidRPr="009830BD">
        <w:rPr>
          <w:rFonts w:ascii="Calibri" w:hAnsi="Calibri"/>
          <w:b/>
        </w:rPr>
        <w:t xml:space="preserve">Nazwa ekspozycji: </w:t>
      </w:r>
      <w:r w:rsidR="005F26B5">
        <w:rPr>
          <w:rFonts w:ascii="Calibri" w:hAnsi="Calibri"/>
          <w:b/>
        </w:rPr>
        <w:t>Ważki PK Pojezierza Iławskiego</w:t>
      </w:r>
    </w:p>
    <w:p w:rsidR="005F26B5" w:rsidRDefault="005F26B5" w:rsidP="009B3F3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 należy przedstawić:</w:t>
      </w:r>
    </w:p>
    <w:p w:rsidR="005F26B5" w:rsidRPr="00734EB6" w:rsidRDefault="00167CBD" w:rsidP="00734EB6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F26B5" w:rsidRPr="00734EB6">
        <w:rPr>
          <w:rFonts w:asciiTheme="minorHAnsi" w:hAnsiTheme="minorHAnsi" w:cstheme="minorHAnsi"/>
        </w:rPr>
        <w:t xml:space="preserve">nformację o ważności PK Pojezierza Iławskiego dla ważek. Ilości gatunków występujących na terenie PK Pojezierza Iławskiego. </w:t>
      </w:r>
    </w:p>
    <w:p w:rsidR="005F26B5" w:rsidRPr="00734EB6" w:rsidRDefault="00167CBD" w:rsidP="00734EB6">
      <w:pPr>
        <w:pStyle w:val="Akapitzlist"/>
        <w:numPr>
          <w:ilvl w:val="0"/>
          <w:numId w:val="27"/>
        </w:numPr>
        <w:jc w:val="both"/>
      </w:pPr>
      <w:r>
        <w:rPr>
          <w:rFonts w:asciiTheme="minorHAnsi" w:hAnsiTheme="minorHAnsi" w:cstheme="minorHAnsi"/>
        </w:rPr>
        <w:t>k</w:t>
      </w:r>
      <w:r w:rsidR="005F26B5" w:rsidRPr="00734EB6">
        <w:rPr>
          <w:rFonts w:asciiTheme="minorHAnsi" w:hAnsiTheme="minorHAnsi" w:cstheme="minorHAnsi"/>
        </w:rPr>
        <w:t>oło z cyklem rozwojowym ważek</w:t>
      </w:r>
      <w:r w:rsidR="005306A1" w:rsidRPr="00734EB6">
        <w:rPr>
          <w:rFonts w:asciiTheme="minorHAnsi" w:hAnsiTheme="minorHAnsi" w:cstheme="minorHAnsi"/>
        </w:rPr>
        <w:t xml:space="preserve"> – przedstawione za pomocą grafiki lub zdjęć </w:t>
      </w:r>
      <w:r w:rsidR="00062049" w:rsidRPr="00734EB6">
        <w:rPr>
          <w:rFonts w:asciiTheme="minorHAnsi" w:hAnsiTheme="minorHAnsi" w:cstheme="minorHAnsi"/>
        </w:rPr>
        <w:t>( średnica koła około 55cm)</w:t>
      </w:r>
    </w:p>
    <w:p w:rsidR="005F26B5" w:rsidRPr="00734EB6" w:rsidRDefault="00167CBD" w:rsidP="00734EB6">
      <w:pPr>
        <w:pStyle w:val="Akapitzlist"/>
        <w:numPr>
          <w:ilvl w:val="0"/>
          <w:numId w:val="27"/>
        </w:numPr>
        <w:jc w:val="both"/>
      </w:pPr>
      <w:r>
        <w:t>z</w:t>
      </w:r>
      <w:r w:rsidR="005306A1" w:rsidRPr="00734EB6">
        <w:t>djęcia prezentujące kolejno proces linienia ważki na przykładzie dowolnego gatunku występującego na terenie PK Pojezierza Iławskiego</w:t>
      </w:r>
    </w:p>
    <w:p w:rsidR="005306A1" w:rsidRDefault="005306A1" w:rsidP="005306A1">
      <w:pPr>
        <w:spacing w:line="276" w:lineRule="auto"/>
        <w:rPr>
          <w:rFonts w:asciiTheme="minorHAnsi" w:hAnsiTheme="minorHAnsi" w:cstheme="minorHAnsi"/>
        </w:rPr>
      </w:pPr>
      <w:r w:rsidRPr="00767D9E">
        <w:rPr>
          <w:rFonts w:asciiTheme="minorHAnsi" w:hAnsiTheme="minorHAnsi" w:cstheme="minorHAnsi"/>
          <w:b/>
        </w:rPr>
        <w:t>Stanowisko edukacyjne</w:t>
      </w:r>
      <w:r>
        <w:rPr>
          <w:rFonts w:asciiTheme="minorHAnsi" w:hAnsiTheme="minorHAnsi" w:cstheme="minorHAnsi"/>
        </w:rPr>
        <w:t>:</w:t>
      </w:r>
    </w:p>
    <w:p w:rsidR="005F26B5" w:rsidRDefault="005306A1" w:rsidP="009B3F3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/>
          <w:b/>
        </w:rPr>
        <w:lastRenderedPageBreak/>
        <w:t xml:space="preserve">Manualne: </w:t>
      </w:r>
      <w:r w:rsidRPr="005306A1">
        <w:rPr>
          <w:rFonts w:ascii="Calibri" w:hAnsi="Calibri"/>
        </w:rPr>
        <w:t>koło z cyklem rozwojowym ważek</w:t>
      </w:r>
      <w:r>
        <w:rPr>
          <w:rFonts w:ascii="Calibri" w:hAnsi="Calibri"/>
          <w:b/>
        </w:rPr>
        <w:t xml:space="preserve"> </w:t>
      </w:r>
      <w:r w:rsidRPr="00053C69">
        <w:rPr>
          <w:rFonts w:asciiTheme="minorHAnsi" w:hAnsiTheme="minorHAnsi" w:cstheme="minorHAnsi"/>
        </w:rPr>
        <w:t xml:space="preserve">do samodzielnego </w:t>
      </w:r>
      <w:r>
        <w:rPr>
          <w:rFonts w:asciiTheme="minorHAnsi" w:hAnsiTheme="minorHAnsi" w:cstheme="minorHAnsi"/>
        </w:rPr>
        <w:t xml:space="preserve">obracania i odczytywania informacji o poszczególnych etapach z życia ważek </w:t>
      </w:r>
    </w:p>
    <w:p w:rsidR="00543241" w:rsidRDefault="00543241" w:rsidP="009B3F33">
      <w:pPr>
        <w:spacing w:line="276" w:lineRule="auto"/>
        <w:jc w:val="both"/>
        <w:rPr>
          <w:rFonts w:asciiTheme="minorHAnsi" w:hAnsiTheme="minorHAnsi" w:cstheme="minorHAnsi"/>
        </w:rPr>
      </w:pPr>
    </w:p>
    <w:p w:rsidR="00400F35" w:rsidRDefault="00400F35" w:rsidP="009B3F3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543241" w:rsidRPr="00543241" w:rsidRDefault="00631148" w:rsidP="009B3F3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543241" w:rsidRPr="00543241">
        <w:rPr>
          <w:rFonts w:asciiTheme="minorHAnsi" w:hAnsiTheme="minorHAnsi" w:cstheme="minorHAnsi"/>
          <w:b/>
        </w:rPr>
        <w:t xml:space="preserve">) </w:t>
      </w:r>
      <w:r w:rsidR="00570071" w:rsidRPr="009830BD">
        <w:rPr>
          <w:rFonts w:ascii="Calibri" w:hAnsi="Calibri"/>
          <w:b/>
        </w:rPr>
        <w:t xml:space="preserve">Nazwa ekspozycji: </w:t>
      </w:r>
      <w:r w:rsidR="00543241" w:rsidRPr="00543241">
        <w:rPr>
          <w:rFonts w:asciiTheme="minorHAnsi" w:hAnsiTheme="minorHAnsi" w:cstheme="minorHAnsi"/>
          <w:b/>
        </w:rPr>
        <w:t>Torfowisko wysokie.</w:t>
      </w:r>
    </w:p>
    <w:p w:rsidR="00543241" w:rsidRDefault="00543241" w:rsidP="0054324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 należy przedstawić:</w:t>
      </w:r>
    </w:p>
    <w:p w:rsidR="00543241" w:rsidRPr="00734EB6" w:rsidRDefault="00793D48" w:rsidP="00734EB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734EB6">
        <w:rPr>
          <w:rFonts w:asciiTheme="minorHAnsi" w:hAnsiTheme="minorHAnsi" w:cstheme="minorHAnsi"/>
        </w:rPr>
        <w:t>Zdjęcie wielkoformatowe torfowiska wysokiego</w:t>
      </w:r>
      <w:r w:rsidR="00367FB3" w:rsidRPr="00734EB6">
        <w:rPr>
          <w:rFonts w:asciiTheme="minorHAnsi" w:hAnsiTheme="minorHAnsi" w:cstheme="minorHAnsi"/>
        </w:rPr>
        <w:t xml:space="preserve"> – powierzchnia ok. 9 m²</w:t>
      </w:r>
    </w:p>
    <w:p w:rsidR="00793D48" w:rsidRPr="00734EB6" w:rsidRDefault="00793D48" w:rsidP="00734EB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734EB6">
        <w:rPr>
          <w:rFonts w:asciiTheme="minorHAnsi" w:hAnsiTheme="minorHAnsi" w:cstheme="minorHAnsi"/>
        </w:rPr>
        <w:t xml:space="preserve">Wzdłuż zdjęcia podłoga imitująca chodzenie po </w:t>
      </w:r>
      <w:r w:rsidR="00367FB3" w:rsidRPr="00734EB6">
        <w:rPr>
          <w:rFonts w:asciiTheme="minorHAnsi" w:hAnsiTheme="minorHAnsi" w:cstheme="minorHAnsi"/>
        </w:rPr>
        <w:t>torfowisku – powierzchnia ok. 3m²</w:t>
      </w:r>
    </w:p>
    <w:p w:rsidR="00A84601" w:rsidRPr="00734EB6" w:rsidRDefault="00A84601" w:rsidP="00734EB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734EB6">
        <w:rPr>
          <w:rFonts w:asciiTheme="minorHAnsi" w:hAnsiTheme="minorHAnsi" w:cstheme="minorHAnsi"/>
        </w:rPr>
        <w:t>Na zdjęciu wielkoformatowym umieszczone klapki, pod którymi ukryte są zdjęcia gatunków charakterystycznych dla torfowisk wysokich –</w:t>
      </w:r>
      <w:r w:rsidR="00167CBD">
        <w:rPr>
          <w:rFonts w:asciiTheme="minorHAnsi" w:hAnsiTheme="minorHAnsi" w:cstheme="minorHAnsi"/>
        </w:rPr>
        <w:t xml:space="preserve"> </w:t>
      </w:r>
      <w:r w:rsidR="00734EB6">
        <w:rPr>
          <w:rFonts w:asciiTheme="minorHAnsi" w:hAnsiTheme="minorHAnsi" w:cstheme="minorHAnsi"/>
        </w:rPr>
        <w:t>np.</w:t>
      </w:r>
      <w:r w:rsidRPr="00734EB6">
        <w:rPr>
          <w:rFonts w:asciiTheme="minorHAnsi" w:hAnsiTheme="minorHAnsi" w:cstheme="minorHAnsi"/>
        </w:rPr>
        <w:t xml:space="preserve">: rosiczka okrągłolistna, </w:t>
      </w:r>
      <w:r w:rsidR="00325712" w:rsidRPr="00734EB6">
        <w:rPr>
          <w:rFonts w:asciiTheme="minorHAnsi" w:hAnsiTheme="minorHAnsi" w:cstheme="minorHAnsi"/>
        </w:rPr>
        <w:t>żurawina</w:t>
      </w:r>
      <w:r w:rsidR="00734EB6">
        <w:rPr>
          <w:rFonts w:asciiTheme="minorHAnsi" w:hAnsiTheme="minorHAnsi" w:cstheme="minorHAnsi"/>
        </w:rPr>
        <w:t xml:space="preserve"> błotna</w:t>
      </w:r>
      <w:r w:rsidR="00325712" w:rsidRPr="00734EB6">
        <w:rPr>
          <w:rFonts w:asciiTheme="minorHAnsi" w:hAnsiTheme="minorHAnsi" w:cstheme="minorHAnsi"/>
        </w:rPr>
        <w:t>, wełnianka</w:t>
      </w:r>
      <w:r w:rsidR="00734EB6">
        <w:rPr>
          <w:rFonts w:asciiTheme="minorHAnsi" w:hAnsiTheme="minorHAnsi" w:cstheme="minorHAnsi"/>
        </w:rPr>
        <w:t xml:space="preserve"> pochwowata</w:t>
      </w:r>
      <w:r w:rsidR="00325712" w:rsidRPr="00734EB6">
        <w:rPr>
          <w:rFonts w:asciiTheme="minorHAnsi" w:hAnsiTheme="minorHAnsi" w:cstheme="minorHAnsi"/>
        </w:rPr>
        <w:t xml:space="preserve">, mech torfowiec, bagno zwyczajne, </w:t>
      </w:r>
      <w:r w:rsidR="00734EB6">
        <w:rPr>
          <w:rFonts w:asciiTheme="minorHAnsi" w:hAnsiTheme="minorHAnsi" w:cstheme="minorHAnsi"/>
        </w:rPr>
        <w:t xml:space="preserve">ważki: </w:t>
      </w:r>
      <w:r w:rsidR="00D74220">
        <w:rPr>
          <w:rFonts w:asciiTheme="minorHAnsi" w:hAnsiTheme="minorHAnsi" w:cstheme="minorHAnsi"/>
        </w:rPr>
        <w:t xml:space="preserve">np. </w:t>
      </w:r>
      <w:proofErr w:type="spellStart"/>
      <w:r w:rsidR="00734EB6">
        <w:rPr>
          <w:rFonts w:asciiTheme="minorHAnsi" w:hAnsiTheme="minorHAnsi" w:cstheme="minorHAnsi"/>
        </w:rPr>
        <w:t>miedziopierś</w:t>
      </w:r>
      <w:proofErr w:type="spellEnd"/>
      <w:r w:rsidR="00734EB6">
        <w:rPr>
          <w:rFonts w:asciiTheme="minorHAnsi" w:hAnsiTheme="minorHAnsi" w:cstheme="minorHAnsi"/>
        </w:rPr>
        <w:t xml:space="preserve"> arktyczna, żagnica torfowa</w:t>
      </w:r>
      <w:r w:rsidR="00D74220">
        <w:rPr>
          <w:rFonts w:asciiTheme="minorHAnsi" w:hAnsiTheme="minorHAnsi" w:cstheme="minorHAnsi"/>
        </w:rPr>
        <w:t xml:space="preserve"> ( lub inne gatunki związane z torfowiskiem wysokim)</w:t>
      </w:r>
      <w:r w:rsidR="00167CBD">
        <w:rPr>
          <w:rFonts w:asciiTheme="minorHAnsi" w:hAnsiTheme="minorHAnsi" w:cstheme="minorHAnsi"/>
        </w:rPr>
        <w:t>, żuraw.</w:t>
      </w:r>
    </w:p>
    <w:p w:rsidR="00325712" w:rsidRDefault="00325712" w:rsidP="00325712">
      <w:pPr>
        <w:spacing w:line="276" w:lineRule="auto"/>
        <w:rPr>
          <w:rFonts w:asciiTheme="minorHAnsi" w:hAnsiTheme="minorHAnsi" w:cstheme="minorHAnsi"/>
        </w:rPr>
      </w:pPr>
      <w:r w:rsidRPr="00767D9E">
        <w:rPr>
          <w:rFonts w:asciiTheme="minorHAnsi" w:hAnsiTheme="minorHAnsi" w:cstheme="minorHAnsi"/>
          <w:b/>
        </w:rPr>
        <w:t>Stanowisko edukacyjne</w:t>
      </w:r>
      <w:r>
        <w:rPr>
          <w:rFonts w:asciiTheme="minorHAnsi" w:hAnsiTheme="minorHAnsi" w:cstheme="minorHAnsi"/>
        </w:rPr>
        <w:t>:</w:t>
      </w:r>
    </w:p>
    <w:p w:rsidR="00325712" w:rsidRDefault="00325712" w:rsidP="00325712">
      <w:pPr>
        <w:spacing w:line="276" w:lineRule="auto"/>
        <w:jc w:val="both"/>
        <w:rPr>
          <w:rFonts w:ascii="Calibri" w:hAnsi="Calibri"/>
        </w:rPr>
      </w:pPr>
      <w:r w:rsidRPr="00325712">
        <w:rPr>
          <w:rFonts w:ascii="Calibri" w:hAnsi="Calibri"/>
          <w:b/>
        </w:rPr>
        <w:t>Stanowisko manualne</w:t>
      </w:r>
      <w:r>
        <w:rPr>
          <w:rFonts w:ascii="Calibri" w:hAnsi="Calibri"/>
          <w:b/>
        </w:rPr>
        <w:t xml:space="preserve"> – </w:t>
      </w:r>
      <w:r w:rsidRPr="00CA1E8C">
        <w:rPr>
          <w:rFonts w:ascii="Calibri" w:hAnsi="Calibri"/>
        </w:rPr>
        <w:t>klapki do unoszenia</w:t>
      </w:r>
      <w:r w:rsidR="00734EB6">
        <w:rPr>
          <w:rFonts w:ascii="Calibri" w:hAnsi="Calibri"/>
        </w:rPr>
        <w:t>,</w:t>
      </w:r>
      <w:r w:rsidRPr="00CA1E8C">
        <w:rPr>
          <w:rFonts w:ascii="Calibri" w:hAnsi="Calibri"/>
        </w:rPr>
        <w:t xml:space="preserve"> pod którymi znajdują się gatunki roślin </w:t>
      </w:r>
      <w:r w:rsidR="00734EB6">
        <w:rPr>
          <w:rFonts w:ascii="Calibri" w:hAnsi="Calibri"/>
        </w:rPr>
        <w:t xml:space="preserve"> i zwierząt występujące</w:t>
      </w:r>
      <w:r w:rsidRPr="00CA1E8C">
        <w:rPr>
          <w:rFonts w:ascii="Calibri" w:hAnsi="Calibri"/>
        </w:rPr>
        <w:t xml:space="preserve"> na torfowisku</w:t>
      </w:r>
      <w:r w:rsidR="00367FB3">
        <w:rPr>
          <w:rFonts w:ascii="Calibri" w:hAnsi="Calibri"/>
        </w:rPr>
        <w:t>, wraz z nazwą</w:t>
      </w:r>
      <w:r w:rsidRPr="00CA1E8C">
        <w:rPr>
          <w:rFonts w:ascii="Calibri" w:hAnsi="Calibri"/>
        </w:rPr>
        <w:t xml:space="preserve">, </w:t>
      </w:r>
      <w:r w:rsidR="00367FB3">
        <w:rPr>
          <w:rFonts w:ascii="Calibri" w:hAnsi="Calibri"/>
        </w:rPr>
        <w:t xml:space="preserve">na zewnątrz klapki krótkie pytanie dotyczące ukrytego organizmu pod klapką; </w:t>
      </w:r>
      <w:r w:rsidR="00CA1E8C" w:rsidRPr="00CA1E8C">
        <w:rPr>
          <w:rFonts w:ascii="Calibri" w:hAnsi="Calibri"/>
        </w:rPr>
        <w:t>cylinder z tłokiem pokazujący zdolności retencyjne torfowisk.</w:t>
      </w:r>
    </w:p>
    <w:p w:rsidR="0071376C" w:rsidRDefault="0071376C" w:rsidP="00325712">
      <w:pPr>
        <w:spacing w:line="276" w:lineRule="auto"/>
        <w:jc w:val="both"/>
        <w:rPr>
          <w:rFonts w:ascii="Calibri" w:hAnsi="Calibri"/>
        </w:rPr>
      </w:pPr>
    </w:p>
    <w:p w:rsidR="0071376C" w:rsidRDefault="00631148" w:rsidP="00325712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</w:t>
      </w:r>
      <w:r w:rsidR="0071376C" w:rsidRPr="00F529B0">
        <w:rPr>
          <w:rFonts w:ascii="Calibri" w:hAnsi="Calibri"/>
          <w:b/>
        </w:rPr>
        <w:t xml:space="preserve">) </w:t>
      </w:r>
      <w:r w:rsidR="00570071" w:rsidRPr="009830BD">
        <w:rPr>
          <w:rFonts w:ascii="Calibri" w:hAnsi="Calibri"/>
          <w:b/>
        </w:rPr>
        <w:t xml:space="preserve">Nazwa ekspozycji: </w:t>
      </w:r>
      <w:r w:rsidR="0071376C" w:rsidRPr="00F529B0">
        <w:rPr>
          <w:rFonts w:ascii="Calibri" w:hAnsi="Calibri"/>
          <w:b/>
        </w:rPr>
        <w:t>Wzgórza Dylewskie</w:t>
      </w:r>
      <w:r w:rsidR="00F529B0">
        <w:rPr>
          <w:rFonts w:ascii="Calibri" w:hAnsi="Calibri"/>
          <w:b/>
        </w:rPr>
        <w:t xml:space="preserve"> – mapa wielkoformatowa, szklane gabloty</w:t>
      </w:r>
    </w:p>
    <w:p w:rsidR="00F529B0" w:rsidRDefault="00F529B0" w:rsidP="00325712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Co należy przedstawić:</w:t>
      </w:r>
    </w:p>
    <w:p w:rsidR="00F529B0" w:rsidRPr="00734EB6" w:rsidRDefault="00F031A7" w:rsidP="00734EB6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F529B0" w:rsidRPr="00734EB6">
        <w:rPr>
          <w:rFonts w:asciiTheme="minorHAnsi" w:hAnsiTheme="minorHAnsi" w:cstheme="minorHAnsi"/>
        </w:rPr>
        <w:t>udowę geomorfologiczną Wzgórz Dylewskich</w:t>
      </w:r>
      <w:r w:rsidR="00367FB3" w:rsidRPr="00734EB6">
        <w:rPr>
          <w:rFonts w:asciiTheme="minorHAnsi" w:hAnsiTheme="minorHAnsi" w:cstheme="minorHAnsi"/>
        </w:rPr>
        <w:t xml:space="preserve"> wykorzystując do tego mapę wielkoformatową – powierzchnia do wykorzystania ok. </w:t>
      </w:r>
      <w:r>
        <w:rPr>
          <w:rFonts w:asciiTheme="minorHAnsi" w:hAnsiTheme="minorHAnsi" w:cstheme="minorHAnsi"/>
        </w:rPr>
        <w:t>6</w:t>
      </w:r>
      <w:r w:rsidR="00367FB3" w:rsidRPr="00734EB6">
        <w:rPr>
          <w:rFonts w:asciiTheme="minorHAnsi" w:hAnsiTheme="minorHAnsi" w:cstheme="minorHAnsi"/>
        </w:rPr>
        <w:t xml:space="preserve"> m²</w:t>
      </w:r>
    </w:p>
    <w:p w:rsidR="00F529B0" w:rsidRPr="00734EB6" w:rsidRDefault="00F031A7" w:rsidP="00734EB6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F529B0" w:rsidRPr="00734EB6">
        <w:rPr>
          <w:rFonts w:asciiTheme="minorHAnsi" w:hAnsiTheme="minorHAnsi" w:cstheme="minorHAnsi"/>
        </w:rPr>
        <w:t>łówne skały budujące Wzgórza Dylewskie</w:t>
      </w:r>
      <w:r w:rsidR="00420435">
        <w:rPr>
          <w:rFonts w:asciiTheme="minorHAnsi" w:hAnsiTheme="minorHAnsi" w:cstheme="minorHAnsi"/>
        </w:rPr>
        <w:t xml:space="preserve"> </w:t>
      </w:r>
      <w:r w:rsidR="00CF5479" w:rsidRPr="00734EB6">
        <w:rPr>
          <w:rFonts w:asciiTheme="minorHAnsi" w:hAnsiTheme="minorHAnsi" w:cstheme="minorHAnsi"/>
        </w:rPr>
        <w:t xml:space="preserve"> oraz skamieniałości - eksponaty umieszczone w sz</w:t>
      </w:r>
      <w:r w:rsidR="00367FB3" w:rsidRPr="00734EB6">
        <w:rPr>
          <w:rFonts w:asciiTheme="minorHAnsi" w:hAnsiTheme="minorHAnsi" w:cstheme="minorHAnsi"/>
        </w:rPr>
        <w:t>klanych, oświetlonych gablotach. Wymiary gablot szerokość 1m x głębokość 0,40 m wysokość 3 m)</w:t>
      </w:r>
    </w:p>
    <w:p w:rsidR="00543241" w:rsidRPr="00420435" w:rsidRDefault="00F031A7" w:rsidP="00420435">
      <w:pPr>
        <w:pStyle w:val="Akapitzlist"/>
        <w:numPr>
          <w:ilvl w:val="0"/>
          <w:numId w:val="29"/>
        </w:numPr>
        <w:jc w:val="both"/>
      </w:pPr>
      <w:r>
        <w:t>d</w:t>
      </w:r>
      <w:r w:rsidR="00CF5479" w:rsidRPr="00420435">
        <w:t xml:space="preserve">ziałanie lądolodu na terenie Wzgórz Dylewskich </w:t>
      </w:r>
    </w:p>
    <w:p w:rsidR="00CF5479" w:rsidRPr="00420435" w:rsidRDefault="00F031A7" w:rsidP="00420435">
      <w:pPr>
        <w:pStyle w:val="Akapitzlist"/>
        <w:numPr>
          <w:ilvl w:val="0"/>
          <w:numId w:val="29"/>
        </w:numPr>
        <w:jc w:val="both"/>
      </w:pPr>
      <w:r>
        <w:t>p</w:t>
      </w:r>
      <w:r w:rsidR="004F176F" w:rsidRPr="00420435">
        <w:t>owstawanie skamieniałości na przykładzie belemnita</w:t>
      </w:r>
    </w:p>
    <w:p w:rsidR="004F176F" w:rsidRPr="004F176F" w:rsidRDefault="004F176F" w:rsidP="009B3F33">
      <w:pPr>
        <w:spacing w:line="276" w:lineRule="auto"/>
        <w:jc w:val="both"/>
        <w:rPr>
          <w:rFonts w:ascii="Calibri" w:hAnsi="Calibri"/>
          <w:b/>
        </w:rPr>
      </w:pPr>
      <w:r w:rsidRPr="004F176F">
        <w:rPr>
          <w:rFonts w:ascii="Calibri" w:hAnsi="Calibri"/>
          <w:b/>
        </w:rPr>
        <w:t>Stanowiska edukacyjne:</w:t>
      </w:r>
    </w:p>
    <w:p w:rsidR="004F176F" w:rsidRDefault="004F176F" w:rsidP="009B3F33">
      <w:pPr>
        <w:spacing w:line="276" w:lineRule="auto"/>
        <w:jc w:val="both"/>
        <w:rPr>
          <w:rFonts w:ascii="Calibri" w:hAnsi="Calibri"/>
        </w:rPr>
      </w:pPr>
      <w:r w:rsidRPr="004F176F">
        <w:rPr>
          <w:rFonts w:ascii="Calibri" w:hAnsi="Calibri"/>
          <w:b/>
        </w:rPr>
        <w:t>Stanowisko multimedialn</w:t>
      </w:r>
      <w:r w:rsidR="00D616CD">
        <w:rPr>
          <w:rFonts w:ascii="Calibri" w:hAnsi="Calibri"/>
          <w:b/>
        </w:rPr>
        <w:t>e</w:t>
      </w:r>
      <w:r>
        <w:rPr>
          <w:rFonts w:ascii="Calibri" w:hAnsi="Calibri"/>
        </w:rPr>
        <w:t xml:space="preserve"> – </w:t>
      </w:r>
      <w:r w:rsidR="00367FB3">
        <w:rPr>
          <w:rFonts w:ascii="Calibri" w:hAnsi="Calibri"/>
        </w:rPr>
        <w:t>4</w:t>
      </w:r>
      <w:r>
        <w:rPr>
          <w:rFonts w:ascii="Calibri" w:hAnsi="Calibri"/>
        </w:rPr>
        <w:t xml:space="preserve"> sztuk</w:t>
      </w:r>
      <w:r w:rsidR="00D616CD">
        <w:rPr>
          <w:rFonts w:ascii="Calibri" w:hAnsi="Calibri"/>
        </w:rPr>
        <w:t>i,</w:t>
      </w:r>
      <w:r>
        <w:rPr>
          <w:rFonts w:ascii="Calibri" w:hAnsi="Calibri"/>
        </w:rPr>
        <w:t xml:space="preserve"> monitor</w:t>
      </w:r>
      <w:r w:rsidR="00D616CD">
        <w:rPr>
          <w:rFonts w:ascii="Calibri" w:hAnsi="Calibri"/>
        </w:rPr>
        <w:t>y</w:t>
      </w:r>
      <w:r>
        <w:rPr>
          <w:rFonts w:ascii="Calibri" w:hAnsi="Calibri"/>
        </w:rPr>
        <w:t xml:space="preserve"> dotykow</w:t>
      </w:r>
      <w:r w:rsidR="00D616CD">
        <w:rPr>
          <w:rFonts w:ascii="Calibri" w:hAnsi="Calibri"/>
        </w:rPr>
        <w:t>e 15”</w:t>
      </w:r>
      <w:r>
        <w:rPr>
          <w:rFonts w:ascii="Calibri" w:hAnsi="Calibri"/>
        </w:rPr>
        <w:t xml:space="preserve">. Filmy z informacją co to jest zlodowacenie, co nam pozostawił lodowiec, Co to są belemnity?. </w:t>
      </w:r>
    </w:p>
    <w:p w:rsidR="00136E49" w:rsidRDefault="004F176F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Podział skał ze względu na pochodzenie oraz powstawanie. </w:t>
      </w:r>
    </w:p>
    <w:p w:rsidR="00D616CD" w:rsidRDefault="004F176F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Gra – rozpoznawanie skał budujących Wzgórza Dylewskie. </w:t>
      </w:r>
    </w:p>
    <w:p w:rsidR="00D616CD" w:rsidRDefault="00D616CD" w:rsidP="009B3F33">
      <w:pPr>
        <w:spacing w:line="276" w:lineRule="auto"/>
        <w:jc w:val="both"/>
        <w:rPr>
          <w:rFonts w:ascii="Calibri" w:hAnsi="Calibri"/>
        </w:rPr>
      </w:pPr>
    </w:p>
    <w:p w:rsidR="00570071" w:rsidRDefault="00136E49" w:rsidP="009B3F33">
      <w:pPr>
        <w:spacing w:line="276" w:lineRule="auto"/>
        <w:jc w:val="both"/>
        <w:rPr>
          <w:rFonts w:ascii="Calibri" w:hAnsi="Calibri"/>
          <w:b/>
        </w:rPr>
      </w:pPr>
      <w:r w:rsidRPr="00AB1CEF">
        <w:rPr>
          <w:rFonts w:ascii="Calibri" w:hAnsi="Calibri"/>
          <w:b/>
        </w:rPr>
        <w:t>1</w:t>
      </w:r>
      <w:r w:rsidR="00631148">
        <w:rPr>
          <w:rFonts w:ascii="Calibri" w:hAnsi="Calibri"/>
          <w:b/>
        </w:rPr>
        <w:t>1</w:t>
      </w:r>
      <w:r w:rsidR="00A90AA4">
        <w:rPr>
          <w:rFonts w:ascii="Calibri" w:hAnsi="Calibri"/>
          <w:b/>
        </w:rPr>
        <w:t>)</w:t>
      </w:r>
      <w:r w:rsidR="00570071" w:rsidRPr="00570071">
        <w:rPr>
          <w:rFonts w:ascii="Calibri" w:hAnsi="Calibri"/>
          <w:b/>
        </w:rPr>
        <w:t xml:space="preserve"> </w:t>
      </w:r>
      <w:r w:rsidR="00570071" w:rsidRPr="009830BD">
        <w:rPr>
          <w:rFonts w:ascii="Calibri" w:hAnsi="Calibri"/>
          <w:b/>
        </w:rPr>
        <w:t xml:space="preserve">Nazwa ekspozycji: </w:t>
      </w:r>
      <w:r w:rsidR="00570071">
        <w:rPr>
          <w:rFonts w:ascii="Calibri" w:hAnsi="Calibri"/>
          <w:b/>
        </w:rPr>
        <w:t xml:space="preserve">Komody interaktywne. </w:t>
      </w:r>
    </w:p>
    <w:p w:rsidR="004F176F" w:rsidRPr="00AB1CEF" w:rsidRDefault="00136E49" w:rsidP="009B3F33">
      <w:pPr>
        <w:spacing w:line="276" w:lineRule="auto"/>
        <w:jc w:val="both"/>
        <w:rPr>
          <w:rFonts w:ascii="Calibri" w:hAnsi="Calibri"/>
          <w:b/>
        </w:rPr>
      </w:pPr>
      <w:r w:rsidRPr="00AB1CEF">
        <w:rPr>
          <w:rFonts w:ascii="Calibri" w:hAnsi="Calibri"/>
          <w:b/>
        </w:rPr>
        <w:t xml:space="preserve"> </w:t>
      </w:r>
      <w:proofErr w:type="spellStart"/>
      <w:r w:rsidRPr="00AB1CEF">
        <w:rPr>
          <w:rFonts w:ascii="Calibri" w:hAnsi="Calibri"/>
          <w:b/>
        </w:rPr>
        <w:t>Komody</w:t>
      </w:r>
      <w:proofErr w:type="spellEnd"/>
      <w:r w:rsidRPr="00AB1CEF">
        <w:rPr>
          <w:rFonts w:ascii="Calibri" w:hAnsi="Calibri"/>
          <w:b/>
        </w:rPr>
        <w:t xml:space="preserve"> </w:t>
      </w:r>
      <w:r w:rsidR="00D616CD">
        <w:rPr>
          <w:rFonts w:ascii="Calibri" w:hAnsi="Calibri"/>
          <w:b/>
        </w:rPr>
        <w:t>zaopatrzone w kółka</w:t>
      </w:r>
      <w:r w:rsidR="00420435">
        <w:rPr>
          <w:rFonts w:ascii="Calibri" w:hAnsi="Calibri"/>
          <w:b/>
        </w:rPr>
        <w:t>ch</w:t>
      </w:r>
      <w:r w:rsidR="00D616CD">
        <w:rPr>
          <w:rFonts w:ascii="Calibri" w:hAnsi="Calibri"/>
          <w:b/>
        </w:rPr>
        <w:t xml:space="preserve"> umożliwiające</w:t>
      </w:r>
      <w:r w:rsidR="00420435">
        <w:rPr>
          <w:rFonts w:ascii="Calibri" w:hAnsi="Calibri"/>
          <w:b/>
        </w:rPr>
        <w:t xml:space="preserve"> łatwe ich przemieszczanie np. </w:t>
      </w:r>
      <w:r w:rsidR="00D616CD">
        <w:rPr>
          <w:rFonts w:ascii="Calibri" w:hAnsi="Calibri"/>
          <w:b/>
        </w:rPr>
        <w:t xml:space="preserve"> </w:t>
      </w:r>
      <w:r w:rsidR="00AB1CEF">
        <w:rPr>
          <w:rFonts w:ascii="Calibri" w:hAnsi="Calibri"/>
          <w:b/>
        </w:rPr>
        <w:t xml:space="preserve"> ustawi</w:t>
      </w:r>
      <w:r w:rsidR="00D616CD">
        <w:rPr>
          <w:rFonts w:ascii="Calibri" w:hAnsi="Calibri"/>
          <w:b/>
        </w:rPr>
        <w:t xml:space="preserve">enie </w:t>
      </w:r>
      <w:r w:rsidR="00AB1CEF">
        <w:rPr>
          <w:rFonts w:ascii="Calibri" w:hAnsi="Calibri"/>
          <w:b/>
        </w:rPr>
        <w:t xml:space="preserve"> w środkowej części sali, w sposób umożliwiający swobodne wyciąganie eksponatów i ich oglądanie.</w:t>
      </w:r>
      <w:r w:rsidR="00D616CD">
        <w:rPr>
          <w:rFonts w:ascii="Calibri" w:hAnsi="Calibri"/>
          <w:b/>
        </w:rPr>
        <w:t xml:space="preserve"> Komody o wymiarach ok. 1,3m x 0,70m</w:t>
      </w:r>
    </w:p>
    <w:p w:rsidR="00136E49" w:rsidRDefault="00136E49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Dwie komody wystawiennicze z szufladami zawierającymi różnorodne eksponaty przyrodnicze korespondujące z tematami op</w:t>
      </w:r>
      <w:r w:rsidR="00AB1CEF">
        <w:rPr>
          <w:rFonts w:ascii="Calibri" w:hAnsi="Calibri"/>
        </w:rPr>
        <w:t>i</w:t>
      </w:r>
      <w:r>
        <w:rPr>
          <w:rFonts w:ascii="Calibri" w:hAnsi="Calibri"/>
        </w:rPr>
        <w:t xml:space="preserve">sanymi na wystawie. </w:t>
      </w:r>
    </w:p>
    <w:p w:rsidR="00AB1CEF" w:rsidRPr="004F176F" w:rsidRDefault="00AB1CEF" w:rsidP="00AB1CEF">
      <w:pPr>
        <w:spacing w:line="276" w:lineRule="auto"/>
        <w:jc w:val="both"/>
        <w:rPr>
          <w:rFonts w:ascii="Calibri" w:hAnsi="Calibri"/>
          <w:b/>
        </w:rPr>
      </w:pPr>
      <w:r w:rsidRPr="004F176F">
        <w:rPr>
          <w:rFonts w:ascii="Calibri" w:hAnsi="Calibri"/>
          <w:b/>
        </w:rPr>
        <w:t>Stanowiska edukacyjne:</w:t>
      </w:r>
    </w:p>
    <w:p w:rsidR="00AB1CEF" w:rsidRDefault="00AB1CEF" w:rsidP="00AB1CEF">
      <w:pPr>
        <w:spacing w:line="276" w:lineRule="auto"/>
        <w:jc w:val="both"/>
        <w:rPr>
          <w:rFonts w:ascii="Calibri" w:hAnsi="Calibri"/>
          <w:b/>
        </w:rPr>
      </w:pPr>
      <w:r w:rsidRPr="004F176F">
        <w:rPr>
          <w:rFonts w:ascii="Calibri" w:hAnsi="Calibri"/>
          <w:b/>
        </w:rPr>
        <w:lastRenderedPageBreak/>
        <w:t>S</w:t>
      </w:r>
      <w:r>
        <w:rPr>
          <w:rFonts w:ascii="Calibri" w:hAnsi="Calibri"/>
          <w:b/>
        </w:rPr>
        <w:t xml:space="preserve">tanowisko manualne </w:t>
      </w:r>
      <w:r w:rsidRPr="00AB1CEF">
        <w:rPr>
          <w:rFonts w:ascii="Calibri" w:hAnsi="Calibri"/>
        </w:rPr>
        <w:t>– lupy do obserwacji eksponatów</w:t>
      </w:r>
    </w:p>
    <w:p w:rsidR="00136E49" w:rsidRPr="00AB1CEF" w:rsidRDefault="00AB1CEF" w:rsidP="00AB1CE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S</w:t>
      </w:r>
      <w:r w:rsidRPr="004F176F">
        <w:rPr>
          <w:rFonts w:ascii="Calibri" w:hAnsi="Calibri"/>
          <w:b/>
        </w:rPr>
        <w:t>tanowisko multimedialn</w:t>
      </w:r>
      <w:r>
        <w:rPr>
          <w:rFonts w:ascii="Calibri" w:hAnsi="Calibri"/>
          <w:b/>
        </w:rPr>
        <w:t xml:space="preserve">e – </w:t>
      </w:r>
      <w:r w:rsidRPr="00AB1CEF">
        <w:rPr>
          <w:rFonts w:ascii="Calibri" w:hAnsi="Calibri"/>
        </w:rPr>
        <w:t xml:space="preserve">ekran dotykowy 40” zawierający </w:t>
      </w:r>
      <w:r>
        <w:rPr>
          <w:rFonts w:ascii="Calibri" w:hAnsi="Calibri"/>
        </w:rPr>
        <w:t xml:space="preserve">obszerne </w:t>
      </w:r>
      <w:r w:rsidRPr="00AB1CEF">
        <w:rPr>
          <w:rFonts w:ascii="Calibri" w:hAnsi="Calibri"/>
        </w:rPr>
        <w:t>opisy eksponatów</w:t>
      </w:r>
      <w:r>
        <w:rPr>
          <w:rFonts w:ascii="Calibri" w:hAnsi="Calibri"/>
          <w:b/>
        </w:rPr>
        <w:t xml:space="preserve">. </w:t>
      </w:r>
      <w:r w:rsidRPr="00AB1CEF">
        <w:rPr>
          <w:rFonts w:ascii="Calibri" w:hAnsi="Calibri"/>
        </w:rPr>
        <w:t>Ekran umie</w:t>
      </w:r>
      <w:r w:rsidR="00D616CD">
        <w:rPr>
          <w:rFonts w:ascii="Calibri" w:hAnsi="Calibri"/>
        </w:rPr>
        <w:t xml:space="preserve">szczony powinien być na ścianie, </w:t>
      </w:r>
      <w:r w:rsidRPr="00AB1CEF">
        <w:rPr>
          <w:rFonts w:ascii="Calibri" w:hAnsi="Calibri"/>
        </w:rPr>
        <w:t>na tle</w:t>
      </w:r>
      <w:r w:rsidR="00E4157E">
        <w:rPr>
          <w:rFonts w:ascii="Calibri" w:hAnsi="Calibri"/>
        </w:rPr>
        <w:t xml:space="preserve"> korespondującej do wystawy </w:t>
      </w:r>
      <w:r w:rsidRPr="00AB1CEF">
        <w:rPr>
          <w:rFonts w:ascii="Calibri" w:hAnsi="Calibri"/>
        </w:rPr>
        <w:t xml:space="preserve"> grafiki</w:t>
      </w:r>
      <w:r w:rsidR="00E4157E">
        <w:rPr>
          <w:rFonts w:ascii="Calibri" w:hAnsi="Calibri"/>
        </w:rPr>
        <w:t>,</w:t>
      </w:r>
      <w:r w:rsidRPr="00AB1CEF">
        <w:rPr>
          <w:rFonts w:ascii="Calibri" w:hAnsi="Calibri"/>
        </w:rPr>
        <w:t xml:space="preserve"> z krótkim opisem co zawiera. </w:t>
      </w:r>
    </w:p>
    <w:p w:rsidR="00A90AA4" w:rsidRDefault="00A90AA4" w:rsidP="009B3F33">
      <w:pPr>
        <w:spacing w:line="276" w:lineRule="auto"/>
        <w:jc w:val="both"/>
        <w:rPr>
          <w:rFonts w:ascii="Calibri" w:hAnsi="Calibri"/>
          <w:b/>
        </w:rPr>
      </w:pPr>
    </w:p>
    <w:p w:rsidR="00A90AA4" w:rsidRDefault="00A90AA4" w:rsidP="009B3F33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V. Sala dydaktyczna /wykładowa pow. 36,49m</w:t>
      </w:r>
      <w:r>
        <w:rPr>
          <w:rFonts w:ascii="Calibri" w:hAnsi="Calibri" w:cs="Calibri"/>
          <w:b/>
        </w:rPr>
        <w:t>²</w:t>
      </w:r>
    </w:p>
    <w:p w:rsidR="00511DD3" w:rsidRDefault="00B21923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Przeznaczenie</w:t>
      </w:r>
      <w:r w:rsidR="00F730FF">
        <w:rPr>
          <w:rFonts w:ascii="Calibri" w:hAnsi="Calibri"/>
          <w:b/>
        </w:rPr>
        <w:t xml:space="preserve"> pomieszczenia: </w:t>
      </w:r>
      <w:r w:rsidR="00F730FF" w:rsidRPr="00260F6E">
        <w:rPr>
          <w:rFonts w:ascii="Calibri" w:hAnsi="Calibri"/>
        </w:rPr>
        <w:t>Sala wielofunkcyjna ma być pr</w:t>
      </w:r>
      <w:r w:rsidR="00260F6E" w:rsidRPr="00260F6E">
        <w:rPr>
          <w:rFonts w:ascii="Calibri" w:hAnsi="Calibri"/>
        </w:rPr>
        <w:t>zystosowana do prowadzenia zajęć</w:t>
      </w:r>
      <w:r w:rsidR="00F730FF" w:rsidRPr="00260F6E">
        <w:rPr>
          <w:rFonts w:ascii="Calibri" w:hAnsi="Calibri"/>
        </w:rPr>
        <w:t xml:space="preserve"> dydaktycznych i warsztatowych</w:t>
      </w:r>
      <w:r w:rsidR="00511DD3">
        <w:rPr>
          <w:rFonts w:ascii="Calibri" w:hAnsi="Calibri"/>
        </w:rPr>
        <w:t xml:space="preserve"> oraz pokazów multimedialnych</w:t>
      </w:r>
      <w:r w:rsidR="00F730FF" w:rsidRPr="00260F6E">
        <w:rPr>
          <w:rFonts w:ascii="Calibri" w:hAnsi="Calibri"/>
        </w:rPr>
        <w:t xml:space="preserve"> dla zorganizowanych grup dzieci, młodzieży lub dorosłych</w:t>
      </w:r>
      <w:r w:rsidR="00511DD3">
        <w:rPr>
          <w:rFonts w:ascii="Calibri" w:hAnsi="Calibri"/>
        </w:rPr>
        <w:t xml:space="preserve">. Sala może służyć jako uzupełnienie wystawy głównej. </w:t>
      </w:r>
    </w:p>
    <w:p w:rsidR="00511DD3" w:rsidRPr="00D616CD" w:rsidRDefault="00D616CD" w:rsidP="009B3F33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Sprzęty</w:t>
      </w:r>
      <w:r w:rsidR="00511DD3" w:rsidRPr="00D616CD">
        <w:rPr>
          <w:rFonts w:ascii="Calibri" w:hAnsi="Calibri"/>
          <w:b/>
        </w:rPr>
        <w:t xml:space="preserve"> </w:t>
      </w:r>
      <w:r w:rsidR="00325212" w:rsidRPr="00D616CD">
        <w:rPr>
          <w:rFonts w:ascii="Calibri" w:hAnsi="Calibri"/>
          <w:b/>
        </w:rPr>
        <w:t>s</w:t>
      </w:r>
      <w:r w:rsidR="00511DD3" w:rsidRPr="00D616CD">
        <w:rPr>
          <w:rFonts w:ascii="Calibri" w:hAnsi="Calibri"/>
          <w:b/>
        </w:rPr>
        <w:t>ali dydaktycznej/wykładowej</w:t>
      </w:r>
    </w:p>
    <w:p w:rsidR="00A90AA4" w:rsidRPr="00511DD3" w:rsidRDefault="00325212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511DD3">
        <w:rPr>
          <w:rFonts w:ascii="Calibri" w:hAnsi="Calibri"/>
        </w:rPr>
        <w:t xml:space="preserve">Ekran projekcyjny zdalnie sterowany, elektrycznie rozwijany, o szer. </w:t>
      </w:r>
      <w:r w:rsidR="004F3E04">
        <w:rPr>
          <w:rFonts w:ascii="Calibri" w:hAnsi="Calibri"/>
        </w:rPr>
        <w:t>m</w:t>
      </w:r>
      <w:r w:rsidR="00511DD3">
        <w:rPr>
          <w:rFonts w:ascii="Calibri" w:hAnsi="Calibri"/>
        </w:rPr>
        <w:t xml:space="preserve">in.320cm. Projektor </w:t>
      </w:r>
    </w:p>
    <w:p w:rsidR="00751B04" w:rsidRDefault="004F3E04" w:rsidP="00751B04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751B04" w:rsidRPr="00751B04">
        <w:rPr>
          <w:rFonts w:ascii="Calibri" w:hAnsi="Calibri"/>
        </w:rPr>
        <w:t xml:space="preserve"> rozdzielczości min. 1920x 1080. </w:t>
      </w:r>
    </w:p>
    <w:p w:rsidR="004F3E04" w:rsidRDefault="00325212" w:rsidP="004F3E0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51B04" w:rsidRPr="00751B04">
        <w:rPr>
          <w:rFonts w:asciiTheme="minorHAnsi" w:hAnsiTheme="minorHAnsi" w:cstheme="minorHAnsi"/>
        </w:rPr>
        <w:t>4 monitory</w:t>
      </w:r>
      <w:r w:rsidR="00751B04">
        <w:rPr>
          <w:rFonts w:asciiTheme="minorHAnsi" w:hAnsiTheme="minorHAnsi" w:cstheme="minorHAnsi"/>
        </w:rPr>
        <w:t xml:space="preserve"> 27”</w:t>
      </w:r>
      <w:r w:rsidR="00751B04" w:rsidRPr="00751B04">
        <w:rPr>
          <w:rFonts w:asciiTheme="minorHAnsi" w:hAnsiTheme="minorHAnsi" w:cstheme="minorHAnsi"/>
        </w:rPr>
        <w:t xml:space="preserve"> (system powinien mieć możliwość przyłączenia 6 lub 8) </w:t>
      </w:r>
      <w:r w:rsidR="00751B04">
        <w:rPr>
          <w:rFonts w:asciiTheme="minorHAnsi" w:hAnsiTheme="minorHAnsi" w:cstheme="minorHAnsi"/>
        </w:rPr>
        <w:t xml:space="preserve">umieszczone </w:t>
      </w:r>
      <w:r w:rsidR="00751B04" w:rsidRPr="00751B04">
        <w:rPr>
          <w:rFonts w:asciiTheme="minorHAnsi" w:hAnsiTheme="minorHAnsi" w:cstheme="minorHAnsi"/>
        </w:rPr>
        <w:t xml:space="preserve"> na ścianach</w:t>
      </w:r>
      <w:r w:rsidR="00751B04">
        <w:rPr>
          <w:rFonts w:asciiTheme="minorHAnsi" w:hAnsiTheme="minorHAnsi" w:cstheme="minorHAnsi"/>
        </w:rPr>
        <w:t>,</w:t>
      </w:r>
      <w:r w:rsidR="00751B04" w:rsidRPr="00751B04">
        <w:rPr>
          <w:rFonts w:asciiTheme="minorHAnsi" w:hAnsiTheme="minorHAnsi" w:cstheme="minorHAnsi"/>
        </w:rPr>
        <w:t xml:space="preserve"> na uchwytach umożliwiających ustawienie monitorów prostopadle do ściany aby pełniły funkcję monitora na stanowisku roboczym. Odłożone na ścianę uzupełniają prezentację na ekranie głównym (wysuwany ekran, jednocześnie zasłaniający okna).</w:t>
      </w:r>
    </w:p>
    <w:p w:rsidR="00325212" w:rsidRDefault="00325212" w:rsidP="004F3E04">
      <w:pPr>
        <w:spacing w:line="276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- Mikroskopy z kamerami – 4 sztuki</w:t>
      </w:r>
    </w:p>
    <w:p w:rsidR="00325212" w:rsidRDefault="00325212" w:rsidP="004F3E0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Regały zamykane na materiały dydaktyczne do wykorzystania podczas zajęć prowadzonych na sali.</w:t>
      </w:r>
      <w:r w:rsidR="00D616CD">
        <w:rPr>
          <w:rFonts w:asciiTheme="minorHAnsi" w:hAnsiTheme="minorHAnsi" w:cstheme="minorHAnsi"/>
        </w:rPr>
        <w:t xml:space="preserve"> Regały wykonane z materiału przezroczystego, pleksi/szkło.</w:t>
      </w:r>
    </w:p>
    <w:p w:rsidR="00B21923" w:rsidRDefault="00420435" w:rsidP="004F3E0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21923">
        <w:rPr>
          <w:rFonts w:asciiTheme="minorHAnsi" w:hAnsiTheme="minorHAnsi" w:cstheme="minorHAnsi"/>
        </w:rPr>
        <w:t xml:space="preserve">Istotne jest aby </w:t>
      </w:r>
      <w:r w:rsidR="00751B04" w:rsidRPr="00751B04">
        <w:rPr>
          <w:rFonts w:asciiTheme="minorHAnsi" w:hAnsiTheme="minorHAnsi" w:cstheme="minorHAnsi"/>
        </w:rPr>
        <w:t xml:space="preserve"> ściany</w:t>
      </w:r>
      <w:r w:rsidR="00B21923">
        <w:rPr>
          <w:rFonts w:asciiTheme="minorHAnsi" w:hAnsiTheme="minorHAnsi" w:cstheme="minorHAnsi"/>
        </w:rPr>
        <w:t xml:space="preserve"> sali </w:t>
      </w:r>
      <w:r w:rsidR="00751B04" w:rsidRPr="00751B04">
        <w:rPr>
          <w:rFonts w:asciiTheme="minorHAnsi" w:hAnsiTheme="minorHAnsi" w:cstheme="minorHAnsi"/>
        </w:rPr>
        <w:t xml:space="preserve"> </w:t>
      </w:r>
      <w:r w:rsidR="00B21923">
        <w:rPr>
          <w:rFonts w:asciiTheme="minorHAnsi" w:hAnsiTheme="minorHAnsi" w:cstheme="minorHAnsi"/>
        </w:rPr>
        <w:t xml:space="preserve">były </w:t>
      </w:r>
      <w:r w:rsidR="00751B04" w:rsidRPr="00751B04">
        <w:rPr>
          <w:rFonts w:asciiTheme="minorHAnsi" w:hAnsiTheme="minorHAnsi" w:cstheme="minorHAnsi"/>
        </w:rPr>
        <w:t>wyłożone tapetą akustyczną z nadrukiem</w:t>
      </w:r>
      <w:r w:rsidR="00B21923">
        <w:rPr>
          <w:rFonts w:asciiTheme="minorHAnsi" w:hAnsiTheme="minorHAnsi" w:cstheme="minorHAnsi"/>
        </w:rPr>
        <w:t>.</w:t>
      </w:r>
      <w:r w:rsidR="00B21923" w:rsidRPr="00B21923">
        <w:rPr>
          <w:rFonts w:asciiTheme="minorHAnsi" w:hAnsiTheme="minorHAnsi" w:cstheme="minorHAnsi"/>
        </w:rPr>
        <w:t xml:space="preserve"> </w:t>
      </w:r>
      <w:r w:rsidR="00B21923" w:rsidRPr="00751B04">
        <w:rPr>
          <w:rFonts w:asciiTheme="minorHAnsi" w:hAnsiTheme="minorHAnsi" w:cstheme="minorHAnsi"/>
        </w:rPr>
        <w:t>Dodatkowe wygłuszenie sali pozwoli na dużo lepszy komfort przeprowadzenia projekcji, ponadto pozwoli na jednoczesne prowadzenie zaj</w:t>
      </w:r>
      <w:r w:rsidR="00B21923">
        <w:rPr>
          <w:rFonts w:asciiTheme="minorHAnsi" w:hAnsiTheme="minorHAnsi" w:cstheme="minorHAnsi"/>
        </w:rPr>
        <w:t xml:space="preserve">ęć w sali i na wystawie głównej. </w:t>
      </w:r>
    </w:p>
    <w:p w:rsidR="004F3E04" w:rsidRDefault="00751B04" w:rsidP="004F3E04">
      <w:pPr>
        <w:spacing w:line="276" w:lineRule="auto"/>
        <w:jc w:val="both"/>
        <w:rPr>
          <w:rFonts w:ascii="Calibri" w:hAnsi="Calibri"/>
        </w:rPr>
      </w:pPr>
      <w:r w:rsidRPr="00751B04">
        <w:rPr>
          <w:rFonts w:asciiTheme="minorHAnsi" w:hAnsiTheme="minorHAnsi" w:cstheme="minorHAnsi"/>
        </w:rPr>
        <w:t xml:space="preserve">Zakłada się, że sala ta będzie wykorzystywana do ekspozycji czasowych, wykładów, szkoleń oraz konferencji. Jej uniwersalność musi być zapewniona przez odpowiednio rozbudowaną funkcjonalność systemu </w:t>
      </w:r>
      <w:proofErr w:type="spellStart"/>
      <w:r w:rsidRPr="00751B04">
        <w:rPr>
          <w:rFonts w:asciiTheme="minorHAnsi" w:hAnsiTheme="minorHAnsi" w:cstheme="minorHAnsi"/>
        </w:rPr>
        <w:t>audiovideo</w:t>
      </w:r>
      <w:proofErr w:type="spellEnd"/>
      <w:r w:rsidRPr="00751B04">
        <w:rPr>
          <w:rFonts w:asciiTheme="minorHAnsi" w:hAnsiTheme="minorHAnsi" w:cstheme="minorHAnsi"/>
        </w:rPr>
        <w:t>.</w:t>
      </w:r>
    </w:p>
    <w:p w:rsidR="004F3E04" w:rsidRDefault="00751B04" w:rsidP="004F3E04">
      <w:pPr>
        <w:spacing w:line="276" w:lineRule="auto"/>
        <w:jc w:val="both"/>
        <w:rPr>
          <w:rFonts w:ascii="Calibri" w:hAnsi="Calibri"/>
        </w:rPr>
      </w:pPr>
      <w:r w:rsidRPr="00751B04">
        <w:rPr>
          <w:rFonts w:asciiTheme="minorHAnsi" w:hAnsiTheme="minorHAnsi" w:cstheme="minorHAnsi"/>
        </w:rPr>
        <w:t>Przewiduje się, że dwoma głównymi elementami będą: projektor wraz z ekranem elektrycznie rozwijanym. Przewiduje się również 4 monitory pomocnicze. Będą one miały podwójne zastosowanie.</w:t>
      </w:r>
    </w:p>
    <w:p w:rsidR="004F3E04" w:rsidRDefault="00751B04" w:rsidP="004F3E04">
      <w:pPr>
        <w:spacing w:line="276" w:lineRule="auto"/>
        <w:jc w:val="both"/>
        <w:rPr>
          <w:rFonts w:ascii="Calibri" w:hAnsi="Calibri"/>
        </w:rPr>
      </w:pPr>
      <w:r w:rsidRPr="00751B04">
        <w:rPr>
          <w:rFonts w:asciiTheme="minorHAnsi" w:hAnsiTheme="minorHAnsi" w:cstheme="minorHAnsi"/>
        </w:rPr>
        <w:t>Po pierwsze muszą być wpięte w system zarządzania ekspozycją – tak aby można było na nich wyświetlać wcześniej przygotowany kontent.</w:t>
      </w:r>
    </w:p>
    <w:p w:rsidR="004F3E04" w:rsidRDefault="00751B04" w:rsidP="004F3E04">
      <w:pPr>
        <w:spacing w:line="276" w:lineRule="auto"/>
        <w:jc w:val="both"/>
        <w:rPr>
          <w:rFonts w:ascii="Calibri" w:hAnsi="Calibri"/>
        </w:rPr>
      </w:pPr>
      <w:r w:rsidRPr="00751B04">
        <w:rPr>
          <w:rFonts w:asciiTheme="minorHAnsi" w:hAnsiTheme="minorHAnsi" w:cstheme="minorHAnsi"/>
        </w:rPr>
        <w:t>Po drugie będą służyły jako stanowiska do podłączenia mikroskopów i prac dydaktycznych.</w:t>
      </w:r>
    </w:p>
    <w:p w:rsidR="004F3E04" w:rsidRDefault="00751B04" w:rsidP="004F3E04">
      <w:pPr>
        <w:spacing w:line="276" w:lineRule="auto"/>
        <w:jc w:val="both"/>
        <w:rPr>
          <w:rFonts w:ascii="Calibri" w:hAnsi="Calibri"/>
        </w:rPr>
      </w:pPr>
      <w:r w:rsidRPr="00751B04">
        <w:rPr>
          <w:rFonts w:asciiTheme="minorHAnsi" w:hAnsiTheme="minorHAnsi" w:cstheme="minorHAnsi"/>
        </w:rPr>
        <w:t xml:space="preserve">W związku z powyższym odtwarzacze dedykowane do tych monitorów powinny być przystosowane do opisanej wyżej dwuzadaniowości.  </w:t>
      </w:r>
    </w:p>
    <w:p w:rsidR="004F3E04" w:rsidRDefault="00751B04" w:rsidP="004F3E04">
      <w:pPr>
        <w:spacing w:line="276" w:lineRule="auto"/>
        <w:jc w:val="both"/>
        <w:rPr>
          <w:rFonts w:ascii="Calibri" w:hAnsi="Calibri"/>
        </w:rPr>
      </w:pPr>
      <w:r w:rsidRPr="00751B04">
        <w:rPr>
          <w:rFonts w:asciiTheme="minorHAnsi" w:hAnsiTheme="minorHAnsi" w:cstheme="minorHAnsi"/>
        </w:rPr>
        <w:t>Sala zostanie wyposażona w nagłośnienie dopasowane do przestrzeni oraz system przyłączy zlokalizowanych zarówno po stronie monitora wielkoformatowego jak i od strony ekranu projekcyjnego.</w:t>
      </w:r>
    </w:p>
    <w:p w:rsidR="004F3E04" w:rsidRDefault="00751B04" w:rsidP="004F3E04">
      <w:pPr>
        <w:spacing w:line="276" w:lineRule="auto"/>
        <w:jc w:val="both"/>
        <w:rPr>
          <w:rFonts w:ascii="Calibri" w:hAnsi="Calibri"/>
        </w:rPr>
      </w:pPr>
      <w:r w:rsidRPr="00751B04">
        <w:rPr>
          <w:rFonts w:asciiTheme="minorHAnsi" w:hAnsiTheme="minorHAnsi" w:cstheme="minorHAnsi"/>
        </w:rPr>
        <w:t xml:space="preserve">Należy przewidzieć system dystrybucji sygnałów AV oraz kontrolowania poszczególnymi urządzeniami z poziomu centralnego sytemu zarządzania. Centralnym urządzeniem systemu powinna być matryca HDMI, do której podłączony będą wszystkie sygnały wejściowe oraz </w:t>
      </w:r>
      <w:r w:rsidRPr="00751B04">
        <w:rPr>
          <w:rFonts w:asciiTheme="minorHAnsi" w:hAnsiTheme="minorHAnsi" w:cstheme="minorHAnsi"/>
        </w:rPr>
        <w:lastRenderedPageBreak/>
        <w:t>urządzenia końcowe – takie jak monitory, projektor. Sterowanie urządzeniami powinno odbywać z bezprzewodowego panelu dotykowego.</w:t>
      </w:r>
    </w:p>
    <w:p w:rsidR="00751B04" w:rsidRPr="004F3E04" w:rsidRDefault="00751B04" w:rsidP="004F3E04">
      <w:pPr>
        <w:spacing w:line="276" w:lineRule="auto"/>
        <w:jc w:val="both"/>
        <w:rPr>
          <w:rFonts w:ascii="Calibri" w:hAnsi="Calibri"/>
        </w:rPr>
      </w:pPr>
      <w:r w:rsidRPr="00751B04">
        <w:rPr>
          <w:rFonts w:asciiTheme="minorHAnsi" w:hAnsiTheme="minorHAnsi" w:cstheme="minorHAnsi"/>
        </w:rPr>
        <w:t>Transmisja sygnału z przyłączy powinna być wykonana po skrętce (konwertery).Wszystkie urządzenia należące do toru sygnałów wideo (matryca, konwertery w przyłączach, odbiorniki) powinny pochodzić od jednego producenta.</w:t>
      </w:r>
    </w:p>
    <w:p w:rsidR="00A90AA4" w:rsidRDefault="00A90AA4" w:rsidP="009B3F33">
      <w:pPr>
        <w:spacing w:line="276" w:lineRule="auto"/>
        <w:jc w:val="both"/>
        <w:rPr>
          <w:rFonts w:ascii="Calibri" w:hAnsi="Calibri"/>
          <w:b/>
        </w:rPr>
      </w:pPr>
    </w:p>
    <w:p w:rsidR="00A90AA4" w:rsidRDefault="00B21923" w:rsidP="009B3F33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VI. Pomieszczenie techniczne – pow. </w:t>
      </w:r>
      <w:r w:rsidR="00F2385E">
        <w:rPr>
          <w:rFonts w:ascii="Calibri" w:hAnsi="Calibri"/>
          <w:b/>
        </w:rPr>
        <w:t>9,1</w:t>
      </w:r>
      <w:r>
        <w:rPr>
          <w:rFonts w:ascii="Calibri" w:hAnsi="Calibri"/>
          <w:b/>
        </w:rPr>
        <w:t>m</w:t>
      </w:r>
      <w:r>
        <w:rPr>
          <w:rFonts w:ascii="Calibri" w:hAnsi="Calibri" w:cs="Calibri"/>
          <w:b/>
        </w:rPr>
        <w:t>²</w:t>
      </w:r>
    </w:p>
    <w:p w:rsidR="00CC42E9" w:rsidRDefault="00B21923" w:rsidP="009B3F33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Przeznaczenie pomieszczenia: </w:t>
      </w:r>
    </w:p>
    <w:p w:rsidR="00CC42E9" w:rsidRDefault="00CC42E9" w:rsidP="009B3F33">
      <w:pPr>
        <w:spacing w:line="276" w:lineRule="auto"/>
        <w:jc w:val="both"/>
        <w:rPr>
          <w:rFonts w:ascii="Calibri" w:hAnsi="Calibri"/>
        </w:rPr>
      </w:pPr>
      <w:r w:rsidRPr="00CC42E9">
        <w:rPr>
          <w:rFonts w:ascii="Calibri" w:hAnsi="Calibri"/>
        </w:rPr>
        <w:t xml:space="preserve">Wejście do pomieszczenia z sali dydaktycznej, służy jako magazyn do mebli ( krzesła, stoły z </w:t>
      </w:r>
      <w:r>
        <w:rPr>
          <w:rFonts w:ascii="Calibri" w:hAnsi="Calibri"/>
        </w:rPr>
        <w:t>s</w:t>
      </w:r>
      <w:r w:rsidRPr="00CC42E9">
        <w:rPr>
          <w:rFonts w:ascii="Calibri" w:hAnsi="Calibri"/>
        </w:rPr>
        <w:t xml:space="preserve">ali dydaktycznej). Ponadto w pomieszczeniu umieszczona będzie </w:t>
      </w:r>
      <w:r>
        <w:rPr>
          <w:rFonts w:ascii="Calibri" w:hAnsi="Calibri"/>
        </w:rPr>
        <w:t>centrala sterująca urządzeniami multimedialnymi wystawy. Pod sufitem zlokalizowana będzie centrala wentylacji.</w:t>
      </w:r>
      <w:r w:rsidR="00D616CD">
        <w:rPr>
          <w:rFonts w:ascii="Calibri" w:hAnsi="Calibri"/>
        </w:rPr>
        <w:t xml:space="preserve"> Zabudowa ściany – zamykane szafy z półkami. </w:t>
      </w:r>
    </w:p>
    <w:p w:rsidR="00F031A7" w:rsidRDefault="00F031A7" w:rsidP="009B3F33">
      <w:pPr>
        <w:spacing w:line="276" w:lineRule="auto"/>
        <w:jc w:val="both"/>
        <w:rPr>
          <w:rFonts w:ascii="Calibri" w:hAnsi="Calibri"/>
        </w:rPr>
      </w:pPr>
    </w:p>
    <w:p w:rsidR="002977A5" w:rsidRDefault="002977A5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Uwaga: </w:t>
      </w:r>
    </w:p>
    <w:p w:rsidR="002977A5" w:rsidRDefault="002977A5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 Do wszystkich pomieszczeń należy zaprojektować korespondując</w:t>
      </w:r>
      <w:r w:rsidR="00570071">
        <w:rPr>
          <w:rFonts w:ascii="Calibri" w:hAnsi="Calibri"/>
        </w:rPr>
        <w:t>e</w:t>
      </w:r>
      <w:r>
        <w:rPr>
          <w:rFonts w:ascii="Calibri" w:hAnsi="Calibri"/>
        </w:rPr>
        <w:t xml:space="preserve"> do tematu ekspozycji pokrycie podłogowe. </w:t>
      </w:r>
    </w:p>
    <w:p w:rsidR="002977A5" w:rsidRPr="00CC42E9" w:rsidRDefault="002977A5" w:rsidP="009B3F3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Przy szacowaniu urządzeń multimedialnych należy uwzględnić koszty podłączenia. </w:t>
      </w:r>
    </w:p>
    <w:p w:rsidR="009B3F33" w:rsidRDefault="009B3F33" w:rsidP="009B3F33">
      <w:pPr>
        <w:spacing w:line="276" w:lineRule="auto"/>
        <w:jc w:val="right"/>
        <w:rPr>
          <w:rFonts w:ascii="Calibri" w:hAnsi="Calibri"/>
          <w:b/>
        </w:rPr>
      </w:pPr>
    </w:p>
    <w:p w:rsidR="009B3F33" w:rsidRPr="00BB709A" w:rsidRDefault="009B3F33" w:rsidP="009B3F33">
      <w:pPr>
        <w:spacing w:line="276" w:lineRule="auto"/>
        <w:jc w:val="right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 xml:space="preserve">Załącznik nr </w:t>
      </w:r>
      <w:r w:rsidR="001632F2">
        <w:rPr>
          <w:rFonts w:ascii="Calibri" w:hAnsi="Calibri"/>
          <w:b/>
          <w:color w:val="000000" w:themeColor="text1"/>
        </w:rPr>
        <w:t>4</w:t>
      </w:r>
    </w:p>
    <w:p w:rsidR="009B3F33" w:rsidRPr="00BB709A" w:rsidRDefault="009B3F33" w:rsidP="009B3F33">
      <w:pPr>
        <w:spacing w:line="276" w:lineRule="auto"/>
        <w:jc w:val="right"/>
        <w:rPr>
          <w:rFonts w:ascii="Calibri" w:hAnsi="Calibri"/>
          <w:color w:val="000000" w:themeColor="text1"/>
        </w:rPr>
      </w:pPr>
    </w:p>
    <w:p w:rsidR="009B3F33" w:rsidRPr="008D059B" w:rsidRDefault="009B3F33" w:rsidP="009B3F33">
      <w:pPr>
        <w:spacing w:line="276" w:lineRule="auto"/>
        <w:jc w:val="center"/>
        <w:rPr>
          <w:rFonts w:ascii="Calibri" w:hAnsi="Calibri"/>
          <w:b/>
        </w:rPr>
      </w:pPr>
      <w:r w:rsidRPr="008D059B">
        <w:rPr>
          <w:rFonts w:ascii="Calibri" w:hAnsi="Calibri"/>
          <w:b/>
        </w:rPr>
        <w:t xml:space="preserve">WYKAZ </w:t>
      </w:r>
      <w:r>
        <w:rPr>
          <w:rFonts w:ascii="Calibri" w:hAnsi="Calibri"/>
          <w:b/>
        </w:rPr>
        <w:t xml:space="preserve">ZALECANYCH </w:t>
      </w:r>
      <w:r w:rsidRPr="008D059B">
        <w:rPr>
          <w:rFonts w:ascii="Calibri" w:hAnsi="Calibri"/>
          <w:b/>
        </w:rPr>
        <w:t xml:space="preserve">GATUNKÓW DO WYKONANIA EKSPOZYCJI </w:t>
      </w:r>
      <w:r w:rsidR="00420435">
        <w:rPr>
          <w:rFonts w:ascii="Calibri" w:hAnsi="Calibri"/>
          <w:b/>
        </w:rPr>
        <w:t>SAL: EDUKACYJNEJ, WYSTAWOWEJ, PROWADZĄCEGO DO SAL KORYTARZA WRAZ Z KLATKĄ SCHODOWĄ I KORYTARZEM WEJŚCIOWYM DO BUDYNKU ZESPOŁU PARKÓW KRAJOBRAZOWYCH POJEZIERZA IŁAWSKIEGO I WZGÓRZ DYLEWSKICH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  <w:b/>
          <w:u w:val="single"/>
        </w:rPr>
      </w:pPr>
    </w:p>
    <w:p w:rsidR="009B3F33" w:rsidRDefault="009B3F33" w:rsidP="009B3F33">
      <w:pPr>
        <w:spacing w:line="276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Zalecane</w:t>
      </w:r>
      <w:r w:rsidRPr="008D059B">
        <w:rPr>
          <w:rFonts w:ascii="Calibri" w:hAnsi="Calibri"/>
          <w:color w:val="000000" w:themeColor="text1"/>
        </w:rPr>
        <w:t xml:space="preserve"> gatunki należy wykonać w technologii zapewniającej długotrwałe ich użytkowanie. Mogą to być naturalne okazy poddane konserwacji bądź modele w naturalnej skali (z wyjątkiem </w:t>
      </w:r>
      <w:r w:rsidR="00420435">
        <w:rPr>
          <w:rFonts w:ascii="Calibri" w:hAnsi="Calibri"/>
          <w:color w:val="000000" w:themeColor="text1"/>
        </w:rPr>
        <w:t>makroskopowych bezkręgowców</w:t>
      </w:r>
      <w:r w:rsidRPr="008D059B">
        <w:rPr>
          <w:rFonts w:ascii="Calibri" w:hAnsi="Calibri"/>
          <w:color w:val="000000" w:themeColor="text1"/>
        </w:rPr>
        <w:t>), wiernie odwzorowujące okaz naturalny. Na pozyskanie okazów naturalnych  podlegających ochronie prawnej należy uzyskać stosowne zgody.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  <w:color w:val="000000" w:themeColor="text1"/>
        </w:rPr>
      </w:pP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  <w:b/>
        </w:rPr>
      </w:pPr>
      <w:r w:rsidRPr="008D059B">
        <w:rPr>
          <w:rFonts w:ascii="Calibri" w:hAnsi="Calibri"/>
          <w:b/>
        </w:rPr>
        <w:t xml:space="preserve">1. Wytyczne dotyczące techniki wykonania modeli lub sposobu konserwacji  poszczególnych grup organizmów: </w:t>
      </w:r>
    </w:p>
    <w:p w:rsidR="009B3F33" w:rsidRPr="008D059B" w:rsidRDefault="009B3F33" w:rsidP="009B3F33">
      <w:pPr>
        <w:pStyle w:val="Akapitzlist"/>
        <w:spacing w:after="0"/>
        <w:ind w:left="786"/>
        <w:jc w:val="both"/>
        <w:rPr>
          <w:rFonts w:eastAsia="Times New Roman"/>
          <w:b/>
          <w:sz w:val="24"/>
          <w:szCs w:val="24"/>
          <w:lang w:eastAsia="pl-PL"/>
        </w:rPr>
      </w:pPr>
    </w:p>
    <w:p w:rsidR="009B3F33" w:rsidRPr="008D059B" w:rsidRDefault="009B3F33" w:rsidP="009B3F33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  <w:r w:rsidRPr="008D059B">
        <w:rPr>
          <w:rFonts w:eastAsia="Times New Roman"/>
          <w:b/>
          <w:sz w:val="24"/>
          <w:szCs w:val="24"/>
          <w:u w:val="single"/>
          <w:lang w:eastAsia="pl-PL"/>
        </w:rPr>
        <w:t>rośliny: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Realistyczne modele roślin odwzorowujące z największą starannością cechy każdego gatunku ( odwzorowanie detali takich jak: kolor, kwiaty, ilość płatków, pręcików, </w:t>
      </w:r>
      <w:r w:rsidR="0019745E" w:rsidRPr="008D059B">
        <w:rPr>
          <w:rFonts w:ascii="Calibri" w:hAnsi="Calibri"/>
        </w:rPr>
        <w:t>itp.</w:t>
      </w:r>
      <w:r w:rsidRPr="008D059B">
        <w:rPr>
          <w:rFonts w:ascii="Calibri" w:hAnsi="Calibri"/>
        </w:rPr>
        <w:t>, kształt i wielkość liści, żyłki na liściach, ułożenie liści na łodydze, itp.) Modele odporne na działanie czasu, z zastosowaniem farb, które nie wyblakną z biegiem czasu. Wykonane z trwałych materiałów, które pozwolą na ich długą ekspozycję. </w:t>
      </w:r>
    </w:p>
    <w:p w:rsidR="009B3F33" w:rsidRPr="008D059B" w:rsidRDefault="009B3F33" w:rsidP="009B3F33">
      <w:pPr>
        <w:spacing w:line="276" w:lineRule="auto"/>
        <w:ind w:firstLine="360"/>
        <w:jc w:val="both"/>
        <w:rPr>
          <w:rFonts w:ascii="Calibri" w:hAnsi="Calibri"/>
        </w:rPr>
      </w:pPr>
      <w:r w:rsidRPr="008D059B">
        <w:rPr>
          <w:rFonts w:ascii="Calibri" w:hAnsi="Calibri"/>
        </w:rPr>
        <w:lastRenderedPageBreak/>
        <w:t>Dopuszcza się także wykorzystanie materiału naturalnego</w:t>
      </w:r>
      <w:r w:rsidR="00420435">
        <w:rPr>
          <w:rFonts w:ascii="Calibri" w:hAnsi="Calibri"/>
        </w:rPr>
        <w:t>.</w:t>
      </w:r>
      <w:r w:rsidRPr="008D059B">
        <w:rPr>
          <w:rFonts w:ascii="Calibri" w:hAnsi="Calibri"/>
        </w:rPr>
        <w:t xml:space="preserve"> W przypadku mchów i porostów - suszenie, konserwacja. W przypadku wykorzystania okazów naturalnych konieczne będzie ich malowanie w celu nadania naturalnych kolorów i zapewnienia im trwałości na lata. 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9B3F33" w:rsidRPr="008D059B" w:rsidRDefault="009B3F33" w:rsidP="009B3F33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  <w:r w:rsidRPr="008D059B">
        <w:rPr>
          <w:rFonts w:eastAsia="Times New Roman"/>
          <w:b/>
          <w:sz w:val="24"/>
          <w:szCs w:val="24"/>
          <w:u w:val="single"/>
          <w:lang w:eastAsia="pl-PL"/>
        </w:rPr>
        <w:t>płazy i gady: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  <w:r w:rsidRPr="008D059B">
        <w:rPr>
          <w:rFonts w:ascii="Calibri" w:hAnsi="Calibri"/>
        </w:rPr>
        <w:t>Trwałe modele wykonane z żywicy poliuretanowej, epoksydowej lub nakładanych na siebie warstw masy papierowej z dodatkiem substancji wiążących i konserwujących (technika papier</w:t>
      </w:r>
      <w:r w:rsidR="00570071">
        <w:rPr>
          <w:rFonts w:ascii="Calibri" w:hAnsi="Calibri"/>
        </w:rPr>
        <w:t xml:space="preserve"> </w:t>
      </w:r>
      <w:r w:rsidRPr="008D059B">
        <w:rPr>
          <w:rFonts w:ascii="Calibri" w:hAnsi="Calibri"/>
        </w:rPr>
        <w:t xml:space="preserve">- </w:t>
      </w:r>
      <w:proofErr w:type="spellStart"/>
      <w:r w:rsidRPr="008D059B">
        <w:rPr>
          <w:rFonts w:ascii="Calibri" w:hAnsi="Calibri"/>
        </w:rPr>
        <w:t>mache</w:t>
      </w:r>
      <w:proofErr w:type="spellEnd"/>
      <w:r w:rsidRPr="008D059B">
        <w:rPr>
          <w:rFonts w:ascii="Calibri" w:hAnsi="Calibri"/>
        </w:rPr>
        <w:t>).  Techniki te mają zapewnić modelom trwałość, odporność na uszkodzenia mechaniczne ( wgniecenie, złamanie).  Malowane farbami, odpornymi na działanie czasu i nie blaknącymi od promieni uv. Modele powinny z największą starannością, dokładnością i szczegółowością ukazywać cechy danego gatunku.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  <w:b/>
        </w:rPr>
      </w:pPr>
    </w:p>
    <w:p w:rsidR="009B3F33" w:rsidRPr="008D059B" w:rsidRDefault="009B3F33" w:rsidP="009B3F33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  <w:r w:rsidRPr="008D059B">
        <w:rPr>
          <w:rFonts w:eastAsia="Times New Roman"/>
          <w:b/>
          <w:sz w:val="24"/>
          <w:szCs w:val="24"/>
          <w:u w:val="single"/>
          <w:lang w:eastAsia="pl-PL"/>
        </w:rPr>
        <w:t>ptaki i ssaki: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  <w:r w:rsidRPr="008D059B">
        <w:rPr>
          <w:rFonts w:ascii="Calibri" w:hAnsi="Calibri"/>
        </w:rPr>
        <w:t>Dermoplasty ptaków i ssaków chronionych lub zamienniki w postaci modeli wykonanych z żywic poliuretanowych , epoksydowych  lub nakładanych na siebie warstw masy papierowej z dodatkiem substancji wiążących i konserwujących (technika papier- mache).  Techniki te mają zapewnić modelom trwałość, odporność na uszkodzenia mechaniczne ( wgniecenie, złamanie). Modele muszą być wykonane z największą dokładnością i dbałością o szczegóły (odwzorowanie detali takich jak nogi, pazury, zaznaczenie sierści lub piór, skrzydeł, realistycznie wykonane oczy itp.). Modele malowane farbami odpornymi na działanie czasu i uszkodzenia mechaniczne. 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9B3F33" w:rsidRPr="008D059B" w:rsidRDefault="009B3F33" w:rsidP="009B3F33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  <w:r w:rsidRPr="008D059B">
        <w:rPr>
          <w:rFonts w:eastAsia="Times New Roman"/>
          <w:b/>
          <w:sz w:val="24"/>
          <w:szCs w:val="24"/>
          <w:u w:val="single"/>
          <w:lang w:eastAsia="pl-PL"/>
        </w:rPr>
        <w:t>ryby: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  <w:r w:rsidRPr="008D059B">
        <w:rPr>
          <w:rFonts w:ascii="Calibri" w:hAnsi="Calibri"/>
        </w:rPr>
        <w:t>model</w:t>
      </w:r>
      <w:r w:rsidR="005D4846">
        <w:rPr>
          <w:rFonts w:ascii="Calibri" w:hAnsi="Calibri"/>
        </w:rPr>
        <w:t>e</w:t>
      </w:r>
      <w:r w:rsidRPr="008D059B">
        <w:rPr>
          <w:rFonts w:ascii="Calibri" w:hAnsi="Calibri"/>
        </w:rPr>
        <w:t xml:space="preserve"> wykonanych z żywic poliuretanowych, epoksydowych lub nakładanych na siebie warstw masy papierowej z dodatkiem substancji wiążących i konserwujących (technika papier</w:t>
      </w:r>
      <w:r w:rsidR="00570071">
        <w:rPr>
          <w:rFonts w:ascii="Calibri" w:hAnsi="Calibri"/>
        </w:rPr>
        <w:t xml:space="preserve"> </w:t>
      </w:r>
      <w:r w:rsidRPr="008D059B">
        <w:rPr>
          <w:rFonts w:ascii="Calibri" w:hAnsi="Calibri"/>
        </w:rPr>
        <w:t xml:space="preserve">- </w:t>
      </w:r>
      <w:proofErr w:type="spellStart"/>
      <w:r w:rsidRPr="008D059B">
        <w:rPr>
          <w:rFonts w:ascii="Calibri" w:hAnsi="Calibri"/>
        </w:rPr>
        <w:t>mache</w:t>
      </w:r>
      <w:proofErr w:type="spellEnd"/>
      <w:r w:rsidRPr="008D059B">
        <w:rPr>
          <w:rFonts w:ascii="Calibri" w:hAnsi="Calibri"/>
        </w:rPr>
        <w:t xml:space="preserve">).  Techniki te mają zapewnić modelom trwałość, odporność na uszkodzenia mechaniczne ( wgniecenie, złamanie). Modele muszą być wykonane  z dużą dokładnością i dbałością o szczegóły i cechy gatunkowe (odwzorowanie detali: łuski, realistycznie wykonane oczy, </w:t>
      </w:r>
      <w:r w:rsidR="0019745E" w:rsidRPr="008D059B">
        <w:rPr>
          <w:rFonts w:ascii="Calibri" w:hAnsi="Calibri"/>
        </w:rPr>
        <w:t>itp.</w:t>
      </w:r>
      <w:r w:rsidRPr="008D059B">
        <w:rPr>
          <w:rFonts w:ascii="Calibri" w:hAnsi="Calibri"/>
        </w:rPr>
        <w:t>). Modele malowane farbami odpornymi na działanie czasu i uszkodzenia mechaniczne. 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9B3F33" w:rsidRPr="008D059B" w:rsidRDefault="009B3F33" w:rsidP="009B3F33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  <w:r w:rsidRPr="008D059B">
        <w:rPr>
          <w:rFonts w:eastAsia="Times New Roman"/>
          <w:b/>
          <w:sz w:val="24"/>
          <w:szCs w:val="24"/>
          <w:u w:val="single"/>
          <w:lang w:eastAsia="pl-PL"/>
        </w:rPr>
        <w:t>modele powiększone: 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  <w:r w:rsidRPr="008D059B">
        <w:rPr>
          <w:rFonts w:ascii="Calibri" w:hAnsi="Calibri"/>
        </w:rPr>
        <w:t>Wykonane z nakładanych na siebie warstw masy papierowej z dodatkiem substancji wiążących i konserwujących (technika papier- mache).  Modele muszą być wykonane z dużą dokładnością i dbałością o szczegóły i cechy gatunkowe. Modele malowane farbami odpornymi na działanie czasu i uszkodzenia mechaniczne. 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9B3F33" w:rsidRPr="008D059B" w:rsidRDefault="009B3F33" w:rsidP="009B3F33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  <w:r w:rsidRPr="008D059B">
        <w:rPr>
          <w:rFonts w:eastAsia="Times New Roman"/>
          <w:b/>
          <w:sz w:val="24"/>
          <w:szCs w:val="24"/>
          <w:u w:val="single"/>
          <w:lang w:eastAsia="pl-PL"/>
        </w:rPr>
        <w:t>grzyby: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  <w:r w:rsidRPr="008D059B">
        <w:rPr>
          <w:rFonts w:ascii="Calibri" w:hAnsi="Calibri"/>
        </w:rPr>
        <w:lastRenderedPageBreak/>
        <w:t>Rzeźbione z trwałych materiałów lub wykonane z żywic poliuretanowych,  epoksydowych lub nakładanych na siebie warstw masy papierowej z dodatkiem substancji wiążących i konserwujących (technika papier</w:t>
      </w:r>
      <w:r w:rsidR="00570071">
        <w:rPr>
          <w:rFonts w:ascii="Calibri" w:hAnsi="Calibri"/>
        </w:rPr>
        <w:t xml:space="preserve"> </w:t>
      </w:r>
      <w:r w:rsidRPr="008D059B">
        <w:rPr>
          <w:rFonts w:ascii="Calibri" w:hAnsi="Calibri"/>
        </w:rPr>
        <w:t xml:space="preserve">- </w:t>
      </w:r>
      <w:proofErr w:type="spellStart"/>
      <w:r w:rsidRPr="008D059B">
        <w:rPr>
          <w:rFonts w:ascii="Calibri" w:hAnsi="Calibri"/>
        </w:rPr>
        <w:t>mache</w:t>
      </w:r>
      <w:proofErr w:type="spellEnd"/>
      <w:r w:rsidRPr="008D059B">
        <w:rPr>
          <w:rFonts w:ascii="Calibri" w:hAnsi="Calibri"/>
        </w:rPr>
        <w:t>).  Modele muszą być wykonane z dużą dokładnością i dbałością o szczegóły i cechy gatunkowe (odwzorowanie detali: ugryzienia po ślimakach, wgniecenia, przebarwienia itp.)</w:t>
      </w:r>
      <w:r>
        <w:rPr>
          <w:rFonts w:ascii="Calibri" w:hAnsi="Calibri"/>
        </w:rPr>
        <w:t>.</w:t>
      </w:r>
      <w:r w:rsidRPr="008D059B">
        <w:rPr>
          <w:rFonts w:ascii="Calibri" w:hAnsi="Calibri"/>
        </w:rPr>
        <w:t>  Wykonane w skali 1:1, uwzględniające standardowe rozmiary danego gatunku. 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  <w:r w:rsidRPr="008D059B">
        <w:rPr>
          <w:rFonts w:ascii="Calibri" w:hAnsi="Calibri"/>
          <w:b/>
        </w:rPr>
        <w:t xml:space="preserve">2. Wykaz gatunków </w:t>
      </w:r>
      <w:r>
        <w:rPr>
          <w:rFonts w:ascii="Calibri" w:hAnsi="Calibri"/>
          <w:b/>
        </w:rPr>
        <w:t>zalecanych dla</w:t>
      </w:r>
      <w:r w:rsidRPr="008D059B">
        <w:rPr>
          <w:rFonts w:ascii="Calibri" w:hAnsi="Calibri"/>
          <w:b/>
        </w:rPr>
        <w:t xml:space="preserve"> poszczególnych ekspozycji</w:t>
      </w:r>
      <w:r>
        <w:rPr>
          <w:rFonts w:ascii="Calibri" w:hAnsi="Calibri"/>
          <w:b/>
        </w:rPr>
        <w:t xml:space="preserve"> na głównej sali wystawowej</w:t>
      </w:r>
      <w:r w:rsidRPr="008D059B">
        <w:rPr>
          <w:rFonts w:ascii="Calibri" w:hAnsi="Calibri"/>
          <w:b/>
        </w:rPr>
        <w:t>:</w:t>
      </w:r>
    </w:p>
    <w:p w:rsidR="009B3F33" w:rsidRPr="008D059B" w:rsidRDefault="009B3F33" w:rsidP="009B3F33">
      <w:pPr>
        <w:pStyle w:val="Akapitzlist"/>
        <w:spacing w:after="0"/>
        <w:ind w:left="786"/>
        <w:jc w:val="both"/>
        <w:rPr>
          <w:rFonts w:eastAsia="Times New Roman"/>
          <w:sz w:val="24"/>
          <w:szCs w:val="24"/>
          <w:lang w:eastAsia="pl-PL"/>
        </w:rPr>
      </w:pPr>
    </w:p>
    <w:p w:rsidR="009B3F33" w:rsidRPr="00420435" w:rsidRDefault="009B3F33" w:rsidP="009B3F33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/>
          <w:b/>
          <w:sz w:val="24"/>
          <w:szCs w:val="24"/>
          <w:lang w:eastAsia="pl-PL"/>
        </w:rPr>
      </w:pPr>
      <w:r w:rsidRPr="008D059B">
        <w:rPr>
          <w:b/>
          <w:sz w:val="24"/>
          <w:szCs w:val="24"/>
        </w:rPr>
        <w:t>Nazwa ekspozycji (</w:t>
      </w:r>
      <w:r w:rsidR="0042043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8D059B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–</w:t>
      </w:r>
      <w:r w:rsidRPr="008D059B">
        <w:rPr>
          <w:b/>
          <w:sz w:val="24"/>
          <w:szCs w:val="24"/>
        </w:rPr>
        <w:t xml:space="preserve"> </w:t>
      </w:r>
      <w:r w:rsidR="00420435">
        <w:rPr>
          <w:sz w:val="24"/>
          <w:szCs w:val="24"/>
          <w:u w:val="single"/>
        </w:rPr>
        <w:t>Bioróżnorodność pól i łąk</w:t>
      </w:r>
      <w:r w:rsidR="001971DC">
        <w:rPr>
          <w:sz w:val="24"/>
          <w:szCs w:val="24"/>
          <w:u w:val="single"/>
        </w:rPr>
        <w:t xml:space="preserve"> – zawieszone bezkręgowce w skali makro</w:t>
      </w:r>
    </w:p>
    <w:p w:rsidR="00420435" w:rsidRPr="001971DC" w:rsidRDefault="00420435" w:rsidP="00420435">
      <w:pPr>
        <w:pStyle w:val="Akapitzlist"/>
        <w:spacing w:after="0"/>
        <w:ind w:left="786"/>
        <w:jc w:val="both"/>
        <w:rPr>
          <w:rFonts w:eastAsia="Times New Roman"/>
          <w:sz w:val="24"/>
          <w:szCs w:val="24"/>
          <w:lang w:eastAsia="pl-PL"/>
        </w:rPr>
      </w:pPr>
      <w:r>
        <w:rPr>
          <w:b/>
          <w:sz w:val="24"/>
          <w:szCs w:val="24"/>
        </w:rPr>
        <w:t>Miejsce:</w:t>
      </w:r>
      <w:r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1971DC">
        <w:rPr>
          <w:rFonts w:eastAsia="Times New Roman"/>
          <w:sz w:val="24"/>
          <w:szCs w:val="24"/>
          <w:lang w:eastAsia="pl-PL"/>
        </w:rPr>
        <w:t>korytarz wejściowy na parterze (01)</w:t>
      </w:r>
    </w:p>
    <w:p w:rsidR="009B3F33" w:rsidRPr="008D059B" w:rsidRDefault="009B3F33" w:rsidP="009B3F33">
      <w:pPr>
        <w:pStyle w:val="Akapitzlist"/>
        <w:spacing w:after="0"/>
        <w:jc w:val="both"/>
        <w:rPr>
          <w:rFonts w:eastAsia="Times New Roman"/>
          <w:b/>
          <w:sz w:val="24"/>
          <w:szCs w:val="24"/>
          <w:lang w:eastAsia="pl-PL"/>
        </w:rPr>
      </w:pPr>
    </w:p>
    <w:p w:rsidR="009B3F33" w:rsidRPr="008D059B" w:rsidRDefault="001971DC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gatunki zwierząt, dorosłe osobniki bezkręgowców:</w:t>
      </w:r>
    </w:p>
    <w:p w:rsidR="001971DC" w:rsidRDefault="001971DC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-pszczoła miodna</w:t>
      </w:r>
    </w:p>
    <w:p w:rsidR="001971DC" w:rsidRDefault="001971DC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trzmiel</w:t>
      </w:r>
      <w:r w:rsidR="00570071">
        <w:rPr>
          <w:rFonts w:ascii="Calibri" w:hAnsi="Calibri"/>
        </w:rPr>
        <w:t xml:space="preserve"> ziemny</w:t>
      </w:r>
      <w:r>
        <w:rPr>
          <w:rFonts w:ascii="Calibri" w:hAnsi="Calibri"/>
        </w:rPr>
        <w:t>,</w:t>
      </w:r>
    </w:p>
    <w:p w:rsidR="001971DC" w:rsidRDefault="001971DC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tygrzyk</w:t>
      </w:r>
      <w:proofErr w:type="spellEnd"/>
      <w:r>
        <w:rPr>
          <w:rFonts w:ascii="Calibri" w:hAnsi="Calibri"/>
        </w:rPr>
        <w:t xml:space="preserve"> paskowany – samica</w:t>
      </w:r>
    </w:p>
    <w:p w:rsidR="001971DC" w:rsidRDefault="001971DC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paź królowej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 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</w:p>
    <w:p w:rsidR="009B3F33" w:rsidRPr="008D059B" w:rsidRDefault="009B3F33" w:rsidP="009B3F33">
      <w:pPr>
        <w:pStyle w:val="Akapitzlist"/>
        <w:numPr>
          <w:ilvl w:val="0"/>
          <w:numId w:val="16"/>
        </w:numPr>
        <w:spacing w:after="0"/>
        <w:jc w:val="both"/>
        <w:rPr>
          <w:b/>
          <w:sz w:val="24"/>
          <w:szCs w:val="24"/>
        </w:rPr>
      </w:pPr>
      <w:r w:rsidRPr="008D059B">
        <w:rPr>
          <w:b/>
          <w:sz w:val="24"/>
          <w:szCs w:val="24"/>
        </w:rPr>
        <w:t>Nazwa ekspozycji (</w:t>
      </w:r>
      <w:r w:rsidR="001971DC">
        <w:rPr>
          <w:b/>
          <w:sz w:val="24"/>
          <w:szCs w:val="24"/>
        </w:rPr>
        <w:t>02</w:t>
      </w:r>
      <w:r w:rsidRPr="008D059B">
        <w:rPr>
          <w:b/>
          <w:sz w:val="24"/>
          <w:szCs w:val="24"/>
        </w:rPr>
        <w:t xml:space="preserve">) </w:t>
      </w:r>
      <w:r w:rsidR="001971DC">
        <w:rPr>
          <w:b/>
          <w:sz w:val="24"/>
          <w:szCs w:val="24"/>
        </w:rPr>
        <w:t>–</w:t>
      </w:r>
      <w:r w:rsidRPr="008D059B">
        <w:rPr>
          <w:b/>
          <w:sz w:val="24"/>
          <w:szCs w:val="24"/>
        </w:rPr>
        <w:t xml:space="preserve"> </w:t>
      </w:r>
      <w:r w:rsidR="001971DC">
        <w:rPr>
          <w:sz w:val="24"/>
          <w:szCs w:val="24"/>
          <w:u w:val="single"/>
        </w:rPr>
        <w:t xml:space="preserve">Ptaki </w:t>
      </w:r>
      <w:r w:rsidR="00570071">
        <w:rPr>
          <w:sz w:val="24"/>
          <w:szCs w:val="24"/>
          <w:u w:val="single"/>
        </w:rPr>
        <w:t>szponiaste – sylwetki w skali 1:</w:t>
      </w:r>
      <w:r w:rsidR="001971DC">
        <w:rPr>
          <w:sz w:val="24"/>
          <w:szCs w:val="24"/>
          <w:u w:val="single"/>
        </w:rPr>
        <w:t>1 zawieszone pod sufitem widoczne od dołu cechy ubarwienia charakterystyczne dla gatunków.</w:t>
      </w:r>
    </w:p>
    <w:p w:rsidR="009B3F33" w:rsidRPr="001971DC" w:rsidRDefault="001971DC" w:rsidP="009B3F33">
      <w:pPr>
        <w:pStyle w:val="Akapitzlist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Miejsce </w:t>
      </w:r>
      <w:r w:rsidRPr="001971DC">
        <w:rPr>
          <w:sz w:val="24"/>
          <w:szCs w:val="24"/>
        </w:rPr>
        <w:t>– klatka schodowa (02)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 xml:space="preserve"> gatunki:</w:t>
      </w:r>
    </w:p>
    <w:p w:rsidR="001971DC" w:rsidRDefault="009B3F33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D059B">
        <w:rPr>
          <w:rFonts w:ascii="Calibri" w:hAnsi="Calibri"/>
        </w:rPr>
        <w:t xml:space="preserve">- </w:t>
      </w:r>
      <w:r w:rsidR="001971DC" w:rsidRPr="008607D0">
        <w:rPr>
          <w:rFonts w:asciiTheme="minorHAnsi" w:hAnsiTheme="minorHAnsi" w:cstheme="minorHAnsi"/>
        </w:rPr>
        <w:t xml:space="preserve">bielik,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orlik krzykliwy,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kania ruda,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kania czarna,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rybołów,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jastrząb gołębiarz,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krogulec,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myszołów zwyczajny,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trzmielojad,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pustułka, </w:t>
      </w:r>
    </w:p>
    <w:p w:rsidR="001971DC" w:rsidRDefault="001971DC" w:rsidP="001971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 xml:space="preserve">kobuz, </w:t>
      </w:r>
    </w:p>
    <w:p w:rsidR="009B3F33" w:rsidRPr="008D059B" w:rsidRDefault="001971DC" w:rsidP="001971DC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- </w:t>
      </w:r>
      <w:r w:rsidRPr="008607D0">
        <w:rPr>
          <w:rFonts w:asciiTheme="minorHAnsi" w:hAnsiTheme="minorHAnsi" w:cstheme="minorHAnsi"/>
        </w:rPr>
        <w:t>błotniak stawowy</w:t>
      </w:r>
    </w:p>
    <w:p w:rsidR="009B3F33" w:rsidRDefault="009B3F33" w:rsidP="009B3F33">
      <w:pPr>
        <w:spacing w:line="276" w:lineRule="auto"/>
        <w:jc w:val="both"/>
        <w:rPr>
          <w:rFonts w:ascii="Calibri" w:hAnsi="Calibri"/>
          <w:b/>
        </w:rPr>
      </w:pPr>
    </w:p>
    <w:p w:rsidR="009B3F33" w:rsidRPr="001971DC" w:rsidRDefault="009B3F33" w:rsidP="009B3F33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8D059B">
        <w:rPr>
          <w:b/>
          <w:sz w:val="24"/>
          <w:szCs w:val="24"/>
        </w:rPr>
        <w:t>Nazwa ekspozycji (</w:t>
      </w:r>
      <w:r w:rsidR="001971DC">
        <w:rPr>
          <w:b/>
          <w:sz w:val="24"/>
          <w:szCs w:val="24"/>
        </w:rPr>
        <w:t>1</w:t>
      </w:r>
      <w:r w:rsidRPr="008D059B">
        <w:rPr>
          <w:b/>
          <w:sz w:val="24"/>
          <w:szCs w:val="24"/>
        </w:rPr>
        <w:t xml:space="preserve">) </w:t>
      </w:r>
      <w:r w:rsidR="001971DC">
        <w:rPr>
          <w:b/>
          <w:sz w:val="24"/>
          <w:szCs w:val="24"/>
        </w:rPr>
        <w:t>–</w:t>
      </w:r>
      <w:r w:rsidRPr="008D059B">
        <w:rPr>
          <w:b/>
          <w:sz w:val="24"/>
          <w:szCs w:val="24"/>
        </w:rPr>
        <w:t xml:space="preserve"> </w:t>
      </w:r>
      <w:r w:rsidR="001971DC">
        <w:rPr>
          <w:sz w:val="24"/>
          <w:szCs w:val="24"/>
        </w:rPr>
        <w:t xml:space="preserve">Buczyna pomorska w aspekcie wiosennym – diorama </w:t>
      </w:r>
    </w:p>
    <w:p w:rsidR="001971DC" w:rsidRPr="008D059B" w:rsidRDefault="001971DC" w:rsidP="001971DC">
      <w:pPr>
        <w:pStyle w:val="Akapitzlist"/>
        <w:ind w:left="7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Miejsce: </w:t>
      </w:r>
      <w:r w:rsidR="004E724D" w:rsidRPr="000A13D4">
        <w:rPr>
          <w:sz w:val="24"/>
          <w:szCs w:val="24"/>
        </w:rPr>
        <w:t>Sala wystawowa (04)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>gatunki roślin: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lastRenderedPageBreak/>
        <w:t xml:space="preserve">- </w:t>
      </w:r>
      <w:r w:rsidR="000A13D4">
        <w:rPr>
          <w:rFonts w:ascii="Calibri" w:hAnsi="Calibri"/>
        </w:rPr>
        <w:t>buk zwyczajny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- </w:t>
      </w:r>
      <w:r w:rsidR="000A13D4">
        <w:rPr>
          <w:rFonts w:ascii="Calibri" w:hAnsi="Calibri"/>
        </w:rPr>
        <w:t>grab pospolity</w:t>
      </w:r>
      <w:r w:rsidRPr="008D059B">
        <w:rPr>
          <w:rFonts w:ascii="Calibri" w:hAnsi="Calibri"/>
        </w:rPr>
        <w:t xml:space="preserve"> 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- </w:t>
      </w:r>
      <w:r w:rsidR="000A13D4">
        <w:rPr>
          <w:rFonts w:ascii="Calibri" w:hAnsi="Calibri"/>
        </w:rPr>
        <w:t>wawrzynek wilcze- łyko</w:t>
      </w:r>
      <w:r w:rsidRPr="008D059B">
        <w:rPr>
          <w:rFonts w:ascii="Calibri" w:hAnsi="Calibri"/>
        </w:rPr>
        <w:t xml:space="preserve"> </w:t>
      </w:r>
    </w:p>
    <w:p w:rsidR="009B3F33" w:rsidRDefault="009B3F33" w:rsidP="000A13D4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- </w:t>
      </w:r>
      <w:r w:rsidR="000A13D4">
        <w:rPr>
          <w:rFonts w:ascii="Calibri" w:hAnsi="Calibri"/>
        </w:rPr>
        <w:t>przylaszczka pospolita</w:t>
      </w:r>
    </w:p>
    <w:p w:rsidR="000A13D4" w:rsidRDefault="000A13D4" w:rsidP="000A13D4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zawilec gajowy i żółty</w:t>
      </w:r>
    </w:p>
    <w:p w:rsidR="000A13D4" w:rsidRDefault="000A13D4" w:rsidP="000A13D4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gwiazdnica wielkokwiatowa</w:t>
      </w:r>
    </w:p>
    <w:p w:rsidR="000A13D4" w:rsidRDefault="000A13D4" w:rsidP="000A13D4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szczawik zajęczy</w:t>
      </w:r>
    </w:p>
    <w:p w:rsidR="000A13D4" w:rsidRDefault="000A13D4" w:rsidP="000A13D4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 w:rsidR="00E73265">
        <w:rPr>
          <w:rFonts w:ascii="Calibri" w:hAnsi="Calibri"/>
        </w:rPr>
        <w:t xml:space="preserve"> </w:t>
      </w:r>
      <w:r>
        <w:rPr>
          <w:rFonts w:ascii="Calibri" w:hAnsi="Calibri"/>
        </w:rPr>
        <w:t>siewka buka z pierwszymi liśćmi</w:t>
      </w:r>
    </w:p>
    <w:p w:rsidR="000A13D4" w:rsidRDefault="000A13D4" w:rsidP="000A13D4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 w:rsidR="00E73265">
        <w:rPr>
          <w:rFonts w:ascii="Calibri" w:hAnsi="Calibri"/>
        </w:rPr>
        <w:t xml:space="preserve"> </w:t>
      </w:r>
      <w:r>
        <w:rPr>
          <w:rFonts w:ascii="Calibri" w:hAnsi="Calibri"/>
        </w:rPr>
        <w:t>podrost buka</w:t>
      </w:r>
    </w:p>
    <w:p w:rsidR="000A13D4" w:rsidRPr="008D059B" w:rsidRDefault="000A13D4" w:rsidP="000A13D4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 w:rsidR="00E73265">
        <w:rPr>
          <w:rFonts w:ascii="Calibri" w:hAnsi="Calibri"/>
        </w:rPr>
        <w:t xml:space="preserve"> </w:t>
      </w:r>
      <w:r>
        <w:rPr>
          <w:rFonts w:ascii="Calibri" w:hAnsi="Calibri"/>
        </w:rPr>
        <w:t>leżąca gałąź porośnięta mchem płonnikiem</w:t>
      </w:r>
      <w:r w:rsidR="00E73265">
        <w:rPr>
          <w:rFonts w:ascii="Calibri" w:hAnsi="Calibri"/>
        </w:rPr>
        <w:t xml:space="preserve"> (ze sporofitem – łodyżka z puszką zarodnionośną)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>gatunki zwierząt:</w:t>
      </w:r>
    </w:p>
    <w:p w:rsidR="000A13D4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- </w:t>
      </w:r>
      <w:r w:rsidR="00570071">
        <w:rPr>
          <w:rFonts w:ascii="Calibri" w:hAnsi="Calibri"/>
        </w:rPr>
        <w:t>zięba</w:t>
      </w:r>
    </w:p>
    <w:p w:rsidR="00570071" w:rsidRDefault="00570071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pełzacz</w:t>
      </w:r>
    </w:p>
    <w:p w:rsidR="00570071" w:rsidRDefault="00570071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siniak</w:t>
      </w:r>
    </w:p>
    <w:p w:rsidR="009B3F33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pierwiosnek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strzyżyk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kowalik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sójka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dzięcioł zielony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żmija zygzakowata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/>
        </w:rPr>
        <w:t>- zaskroniec</w:t>
      </w:r>
      <w:r>
        <w:rPr>
          <w:rFonts w:ascii="Calibri" w:hAnsi="Calibri" w:cs="Calibri"/>
        </w:rPr>
        <w:t>*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jaszczurka zwinka</w:t>
      </w:r>
      <w:r>
        <w:rPr>
          <w:rFonts w:ascii="Calibri" w:hAnsi="Calibri" w:cs="Calibri"/>
        </w:rPr>
        <w:t>*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pomrów czarniawy</w:t>
      </w:r>
      <w:r>
        <w:rPr>
          <w:rFonts w:ascii="Calibri" w:hAnsi="Calibri" w:cs="Calibri"/>
        </w:rPr>
        <w:t>*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/>
        </w:rPr>
        <w:t>- żaba trawna</w:t>
      </w:r>
      <w:r>
        <w:rPr>
          <w:rFonts w:ascii="Calibri" w:hAnsi="Calibri" w:cs="Calibri"/>
        </w:rPr>
        <w:t>*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kuna leśna</w:t>
      </w:r>
    </w:p>
    <w:p w:rsidR="000A13D4" w:rsidRDefault="000A13D4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 w:cs="Calibri"/>
        </w:rPr>
        <w:t>- wiewiórka</w:t>
      </w:r>
    </w:p>
    <w:p w:rsidR="009B3F33" w:rsidRPr="008D059B" w:rsidRDefault="009B3F33" w:rsidP="009B3F33">
      <w:pPr>
        <w:spacing w:line="276" w:lineRule="auto"/>
        <w:jc w:val="both"/>
        <w:rPr>
          <w:rFonts w:ascii="Calibri" w:hAnsi="Calibri"/>
        </w:rPr>
      </w:pPr>
    </w:p>
    <w:p w:rsidR="009B3F33" w:rsidRPr="002D4EB8" w:rsidRDefault="009B3F33" w:rsidP="009B3F33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Nazwa ekspozycji (</w:t>
      </w:r>
      <w:r w:rsidR="002D4EB8">
        <w:rPr>
          <w:b/>
          <w:sz w:val="24"/>
          <w:szCs w:val="24"/>
        </w:rPr>
        <w:t>2</w:t>
      </w:r>
      <w:r w:rsidRPr="008D059B">
        <w:rPr>
          <w:b/>
          <w:sz w:val="24"/>
          <w:szCs w:val="24"/>
        </w:rPr>
        <w:t xml:space="preserve">) – </w:t>
      </w:r>
      <w:r w:rsidR="002D4EB8">
        <w:rPr>
          <w:sz w:val="24"/>
          <w:szCs w:val="24"/>
        </w:rPr>
        <w:t>Mieszkańcy sędziwego drzewa, instalacja przestrzenna</w:t>
      </w:r>
    </w:p>
    <w:p w:rsidR="002D4EB8" w:rsidRPr="008D059B" w:rsidRDefault="002D4EB8" w:rsidP="002D4EB8">
      <w:pPr>
        <w:pStyle w:val="Akapitzlist"/>
        <w:ind w:left="7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Miejsce – </w:t>
      </w:r>
      <w:r w:rsidRPr="002D4EB8">
        <w:rPr>
          <w:sz w:val="24"/>
          <w:szCs w:val="24"/>
        </w:rPr>
        <w:t>sala wystawowa (04)</w:t>
      </w:r>
    </w:p>
    <w:p w:rsidR="009B3F33" w:rsidRDefault="009B3F33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>gatunki roślin: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grzyby: </w:t>
      </w:r>
      <w:r w:rsidRPr="002D4EB8">
        <w:rPr>
          <w:rFonts w:ascii="Calibri" w:hAnsi="Calibri"/>
        </w:rPr>
        <w:t>ozorek dębowy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 w:rsidRPr="002D4EB8">
        <w:rPr>
          <w:rFonts w:ascii="Calibri" w:hAnsi="Calibri"/>
        </w:rPr>
        <w:t xml:space="preserve">- opieńka </w:t>
      </w:r>
      <w:r w:rsidR="00570071">
        <w:rPr>
          <w:rFonts w:ascii="Calibri" w:hAnsi="Calibri"/>
        </w:rPr>
        <w:t>miodowa</w:t>
      </w:r>
      <w:r w:rsidRPr="002D4EB8">
        <w:rPr>
          <w:rFonts w:ascii="Calibri" w:hAnsi="Calibri"/>
        </w:rPr>
        <w:t xml:space="preserve"> z widocznymi ryzomorfami pod korą)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 w:rsidRPr="002D4EB8">
        <w:rPr>
          <w:rFonts w:ascii="Calibri" w:hAnsi="Calibri"/>
        </w:rPr>
        <w:t xml:space="preserve">- </w:t>
      </w:r>
      <w:proofErr w:type="spellStart"/>
      <w:r w:rsidRPr="002D4EB8">
        <w:rPr>
          <w:rFonts w:ascii="Calibri" w:hAnsi="Calibri"/>
        </w:rPr>
        <w:t>hubiak</w:t>
      </w:r>
      <w:proofErr w:type="spellEnd"/>
      <w:r w:rsidRPr="002D4EB8">
        <w:rPr>
          <w:rFonts w:ascii="Calibri" w:hAnsi="Calibri"/>
        </w:rPr>
        <w:t xml:space="preserve"> pospolity</w:t>
      </w:r>
    </w:p>
    <w:p w:rsidR="002D4EB8" w:rsidRDefault="002D4EB8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2D4EB8">
        <w:rPr>
          <w:rFonts w:ascii="Calibri" w:hAnsi="Calibri"/>
        </w:rPr>
        <w:t xml:space="preserve">- </w:t>
      </w:r>
      <w:proofErr w:type="spellStart"/>
      <w:r w:rsidRPr="002D4EB8">
        <w:rPr>
          <w:rFonts w:ascii="Calibri" w:hAnsi="Calibri"/>
        </w:rPr>
        <w:t>żółciak</w:t>
      </w:r>
      <w:proofErr w:type="spellEnd"/>
      <w:r w:rsidRPr="002D4EB8">
        <w:rPr>
          <w:rFonts w:ascii="Calibri" w:hAnsi="Calibri"/>
        </w:rPr>
        <w:t xml:space="preserve"> siarkowy</w:t>
      </w:r>
    </w:p>
    <w:p w:rsidR="002D4EB8" w:rsidRDefault="002D4EB8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Porosty: 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 w:rsidRPr="002D4EB8">
        <w:rPr>
          <w:rFonts w:ascii="Calibri" w:hAnsi="Calibri"/>
        </w:rPr>
        <w:t>- odnożyca jesionowa,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 w:rsidRPr="002D4EB8">
        <w:rPr>
          <w:rFonts w:ascii="Calibri" w:hAnsi="Calibri"/>
        </w:rPr>
        <w:t xml:space="preserve">- mąkla </w:t>
      </w:r>
      <w:proofErr w:type="spellStart"/>
      <w:r w:rsidRPr="002D4EB8">
        <w:rPr>
          <w:rFonts w:ascii="Calibri" w:hAnsi="Calibri"/>
        </w:rPr>
        <w:t>tarniowa</w:t>
      </w:r>
      <w:proofErr w:type="spellEnd"/>
      <w:r w:rsidRPr="002D4EB8">
        <w:rPr>
          <w:rFonts w:ascii="Calibri" w:hAnsi="Calibri"/>
        </w:rPr>
        <w:t xml:space="preserve">, 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 w:rsidRPr="002D4EB8">
        <w:rPr>
          <w:rFonts w:ascii="Calibri" w:hAnsi="Calibri"/>
        </w:rPr>
        <w:t>- brodaczka kędzierzawa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 w:rsidRPr="002D4EB8">
        <w:rPr>
          <w:rFonts w:ascii="Calibri" w:hAnsi="Calibri"/>
        </w:rPr>
        <w:lastRenderedPageBreak/>
        <w:t>- tarczownica bruzdkowana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 w:rsidRPr="002D4EB8">
        <w:rPr>
          <w:rFonts w:ascii="Calibri" w:hAnsi="Calibri"/>
        </w:rPr>
        <w:t>-odnożyca kępkowa</w:t>
      </w:r>
    </w:p>
    <w:p w:rsidR="002D4EB8" w:rsidRPr="008D059B" w:rsidRDefault="002D4EB8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>gatunki zwierząt:</w:t>
      </w:r>
    </w:p>
    <w:p w:rsidR="009B3F33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puszczyk</w:t>
      </w:r>
    </w:p>
    <w:p w:rsid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dzięcioł czarny</w:t>
      </w:r>
    </w:p>
    <w:p w:rsid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nietoperz – nocek rudy</w:t>
      </w:r>
    </w:p>
    <w:p w:rsid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pachnica</w:t>
      </w:r>
      <w:proofErr w:type="spellEnd"/>
      <w:r>
        <w:rPr>
          <w:rFonts w:ascii="Calibri" w:hAnsi="Calibri"/>
        </w:rPr>
        <w:t xml:space="preserve"> dębowa</w:t>
      </w:r>
      <w:r w:rsidR="000651FE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 owad dorosły</w:t>
      </w:r>
      <w:r w:rsidR="000651FE">
        <w:rPr>
          <w:rFonts w:ascii="Calibri" w:hAnsi="Calibri" w:cs="Calibri"/>
        </w:rPr>
        <w:t>*</w:t>
      </w:r>
      <w:r>
        <w:rPr>
          <w:rFonts w:ascii="Calibri" w:hAnsi="Calibri"/>
        </w:rPr>
        <w:t>, larwy, kokolity</w:t>
      </w:r>
      <w:r w:rsidR="000651FE">
        <w:rPr>
          <w:rFonts w:ascii="Calibri" w:hAnsi="Calibri" w:cs="Calibri"/>
        </w:rPr>
        <w:t>*</w:t>
      </w:r>
      <w:r>
        <w:rPr>
          <w:rFonts w:ascii="Calibri" w:hAnsi="Calibri"/>
        </w:rPr>
        <w:t>, odchody</w:t>
      </w:r>
      <w:r w:rsidR="000651FE">
        <w:rPr>
          <w:rFonts w:ascii="Calibri" w:hAnsi="Calibri" w:cs="Calibri"/>
        </w:rPr>
        <w:t>*</w:t>
      </w:r>
    </w:p>
    <w:p w:rsid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modraszka w </w:t>
      </w:r>
      <w:proofErr w:type="spellStart"/>
      <w:r>
        <w:rPr>
          <w:rFonts w:ascii="Calibri" w:hAnsi="Calibri"/>
        </w:rPr>
        <w:t>półdziupli</w:t>
      </w:r>
      <w:proofErr w:type="spellEnd"/>
      <w:r>
        <w:rPr>
          <w:rFonts w:ascii="Calibri" w:hAnsi="Calibri" w:cs="Calibri"/>
        </w:rPr>
        <w:t>*</w:t>
      </w:r>
    </w:p>
    <w:p w:rsidR="002D4EB8" w:rsidRP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mysz zaroślowa</w:t>
      </w:r>
      <w:r>
        <w:rPr>
          <w:rFonts w:ascii="Calibri" w:hAnsi="Calibri" w:cs="Calibri"/>
        </w:rPr>
        <w:t>*</w:t>
      </w:r>
    </w:p>
    <w:p w:rsidR="002D4EB8" w:rsidRDefault="002D4EB8" w:rsidP="009B3F33">
      <w:pPr>
        <w:spacing w:line="276" w:lineRule="auto"/>
        <w:ind w:left="360"/>
        <w:jc w:val="both"/>
        <w:rPr>
          <w:rFonts w:ascii="Calibri" w:hAnsi="Calibri"/>
        </w:rPr>
      </w:pPr>
      <w:r w:rsidRPr="002D4EB8">
        <w:rPr>
          <w:rFonts w:ascii="Calibri" w:hAnsi="Calibri"/>
        </w:rPr>
        <w:t xml:space="preserve">- bezkręgowce żyjące w martwym drewnie, larwy, widoczne chodniki pod oderwana kora itp. </w:t>
      </w:r>
    </w:p>
    <w:p w:rsidR="00570071" w:rsidRDefault="00570071" w:rsidP="00CD29D2">
      <w:pPr>
        <w:spacing w:line="276" w:lineRule="auto"/>
        <w:ind w:left="360"/>
        <w:jc w:val="both"/>
        <w:rPr>
          <w:rFonts w:ascii="Calibri" w:hAnsi="Calibri"/>
          <w:b/>
        </w:rPr>
      </w:pPr>
    </w:p>
    <w:p w:rsidR="00CD29D2" w:rsidRDefault="002A245A" w:rsidP="00CD29D2">
      <w:pPr>
        <w:spacing w:line="276" w:lineRule="auto"/>
        <w:ind w:left="360"/>
        <w:jc w:val="both"/>
        <w:rPr>
          <w:rFonts w:ascii="Calibri" w:hAnsi="Calibri"/>
        </w:rPr>
      </w:pPr>
      <w:r w:rsidRPr="002A245A">
        <w:rPr>
          <w:rFonts w:ascii="Calibri" w:hAnsi="Calibri"/>
          <w:b/>
        </w:rPr>
        <w:t>e) nazwa ekspozycji</w:t>
      </w:r>
      <w:r>
        <w:rPr>
          <w:rFonts w:ascii="Calibri" w:hAnsi="Calibri"/>
        </w:rPr>
        <w:t xml:space="preserve"> : Jeziora PK Pojezierza Iławskiego </w:t>
      </w:r>
      <w:r w:rsidR="00CD29D2">
        <w:rPr>
          <w:rFonts w:ascii="Calibri" w:hAnsi="Calibri"/>
        </w:rPr>
        <w:t>–</w:t>
      </w:r>
      <w:r>
        <w:rPr>
          <w:rFonts w:ascii="Calibri" w:hAnsi="Calibri"/>
        </w:rPr>
        <w:t xml:space="preserve"> diorama</w:t>
      </w:r>
    </w:p>
    <w:p w:rsidR="00CD29D2" w:rsidRPr="00CD29D2" w:rsidRDefault="00CD29D2" w:rsidP="00CD29D2">
      <w:pPr>
        <w:spacing w:line="276" w:lineRule="auto"/>
        <w:ind w:left="360"/>
        <w:jc w:val="both"/>
        <w:rPr>
          <w:rFonts w:ascii="Calibri" w:hAnsi="Calibri"/>
        </w:rPr>
      </w:pPr>
      <w:r>
        <w:rPr>
          <w:b/>
        </w:rPr>
        <w:t xml:space="preserve">Miejsce – </w:t>
      </w:r>
      <w:r w:rsidRPr="002D4EB8">
        <w:t>sala wystawowa (04)</w:t>
      </w:r>
    </w:p>
    <w:p w:rsidR="00CD29D2" w:rsidRDefault="00CD29D2" w:rsidP="009B3F33">
      <w:pPr>
        <w:spacing w:line="276" w:lineRule="auto"/>
        <w:ind w:left="360"/>
        <w:jc w:val="both"/>
        <w:rPr>
          <w:rFonts w:ascii="Calibri" w:hAnsi="Calibri"/>
        </w:rPr>
      </w:pPr>
    </w:p>
    <w:p w:rsidR="002A245A" w:rsidRDefault="002A245A" w:rsidP="002A245A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>gatunki roślin: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trzcina pospolita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pałka szerokolistna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strzałka wodna (trzy typy liści: podwodne, nawodne, nadwodne)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grzybień</w:t>
      </w:r>
      <w:proofErr w:type="spellEnd"/>
      <w:r>
        <w:rPr>
          <w:rFonts w:ascii="Calibri" w:hAnsi="Calibri"/>
        </w:rPr>
        <w:t xml:space="preserve"> biały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ramienica sp.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moczarka kanadyjska</w:t>
      </w:r>
    </w:p>
    <w:p w:rsidR="002A245A" w:rsidRDefault="002A245A" w:rsidP="002A245A">
      <w:pPr>
        <w:spacing w:line="276" w:lineRule="auto"/>
        <w:ind w:left="360"/>
        <w:jc w:val="both"/>
        <w:rPr>
          <w:rFonts w:ascii="Calibri" w:hAnsi="Calibri"/>
          <w:b/>
          <w:i/>
        </w:rPr>
      </w:pPr>
    </w:p>
    <w:p w:rsidR="002A245A" w:rsidRPr="008D059B" w:rsidRDefault="002A245A" w:rsidP="002A245A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>gatunki zwierząt:</w:t>
      </w:r>
    </w:p>
    <w:p w:rsidR="002A245A" w:rsidRDefault="00D74220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ryby: różanka- samiec i samica składają</w:t>
      </w:r>
      <w:r w:rsidR="002A245A">
        <w:rPr>
          <w:rFonts w:ascii="Calibri" w:hAnsi="Calibri"/>
        </w:rPr>
        <w:t>ca ikrę do ciała małża, piskorz, koza, sandacz, okoń, płoć, węgorz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pływak żółtobrzeżek – owad dorosły i larwa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chruścik – postać larwalna z „domkiem: i postać dorosła 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ważka -  żagnica wielka, postać dorosła i larwalna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błotniarka stawowa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zatoczek rogowy</w:t>
      </w:r>
    </w:p>
    <w:p w:rsidR="002A245A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CD29D2">
        <w:rPr>
          <w:rFonts w:ascii="Calibri" w:hAnsi="Calibri"/>
        </w:rPr>
        <w:t>gniazda: remiza</w:t>
      </w:r>
      <w:r w:rsidR="00CD29D2">
        <w:rPr>
          <w:rFonts w:ascii="Calibri" w:hAnsi="Calibri" w:cs="Calibri"/>
        </w:rPr>
        <w:t>*</w:t>
      </w:r>
      <w:r w:rsidR="00CD29D2">
        <w:rPr>
          <w:rFonts w:ascii="Calibri" w:hAnsi="Calibri"/>
        </w:rPr>
        <w:t xml:space="preserve"> i trzciniaka</w:t>
      </w:r>
      <w:r w:rsidR="00CD29D2">
        <w:rPr>
          <w:rFonts w:ascii="Calibri" w:hAnsi="Calibri" w:cs="Calibri"/>
        </w:rPr>
        <w:t>*</w:t>
      </w:r>
    </w:p>
    <w:p w:rsidR="00CD29D2" w:rsidRDefault="00CD29D2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ptaki: trzciniak, remiz – samiec i samica,  zimorodek, czapla</w:t>
      </w:r>
      <w:r w:rsidR="00570071">
        <w:rPr>
          <w:rFonts w:ascii="Calibri" w:hAnsi="Calibri"/>
        </w:rPr>
        <w:t xml:space="preserve"> siwa, zimorodek</w:t>
      </w:r>
    </w:p>
    <w:p w:rsidR="00CD29D2" w:rsidRDefault="00CD29D2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pływak żółtobrzeżek – owad dorosły</w:t>
      </w:r>
      <w:r>
        <w:rPr>
          <w:rFonts w:ascii="Calibri" w:hAnsi="Calibri" w:cs="Calibri"/>
        </w:rPr>
        <w:t>*</w:t>
      </w:r>
      <w:r>
        <w:rPr>
          <w:rFonts w:ascii="Calibri" w:hAnsi="Calibri"/>
        </w:rPr>
        <w:t xml:space="preserve"> i larwa</w:t>
      </w:r>
    </w:p>
    <w:p w:rsidR="002A245A" w:rsidRPr="002D4EB8" w:rsidRDefault="002A245A" w:rsidP="009B3F33">
      <w:pPr>
        <w:spacing w:line="276" w:lineRule="auto"/>
        <w:ind w:left="360"/>
        <w:jc w:val="both"/>
        <w:rPr>
          <w:rFonts w:ascii="Calibri" w:hAnsi="Calibri"/>
        </w:rPr>
      </w:pPr>
    </w:p>
    <w:p w:rsidR="00CD29D2" w:rsidRDefault="002A245A" w:rsidP="00CD29D2">
      <w:pPr>
        <w:spacing w:line="276" w:lineRule="auto"/>
        <w:ind w:left="426"/>
        <w:jc w:val="both"/>
      </w:pPr>
      <w:r>
        <w:rPr>
          <w:b/>
        </w:rPr>
        <w:t xml:space="preserve">f) </w:t>
      </w:r>
      <w:r w:rsidR="009B3F33" w:rsidRPr="002A245A">
        <w:rPr>
          <w:b/>
        </w:rPr>
        <w:t xml:space="preserve">Nazwa ekspozycji (8) - </w:t>
      </w:r>
      <w:r w:rsidR="00CD29D2">
        <w:t xml:space="preserve">Płazy Parku  - diorama </w:t>
      </w:r>
    </w:p>
    <w:p w:rsidR="00CD29D2" w:rsidRPr="008D059B" w:rsidRDefault="00CD29D2" w:rsidP="00CD29D2">
      <w:pPr>
        <w:spacing w:line="276" w:lineRule="auto"/>
        <w:ind w:left="426"/>
        <w:jc w:val="both"/>
        <w:rPr>
          <w:b/>
        </w:rPr>
      </w:pPr>
      <w:r>
        <w:rPr>
          <w:b/>
        </w:rPr>
        <w:t xml:space="preserve">Miejsce – </w:t>
      </w:r>
      <w:r w:rsidRPr="002D4EB8">
        <w:t>sala wystawowa (04)</w:t>
      </w:r>
    </w:p>
    <w:p w:rsidR="00CD29D2" w:rsidRDefault="00CD29D2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>gatunki roślin:</w:t>
      </w:r>
    </w:p>
    <w:p w:rsidR="009B3F33" w:rsidRDefault="00CD29D2" w:rsidP="00CD29D2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rzęsa wodna</w:t>
      </w:r>
    </w:p>
    <w:p w:rsidR="00CD29D2" w:rsidRPr="008D059B" w:rsidRDefault="00CD29D2" w:rsidP="00CD29D2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- żabiściek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- rogatek sztywny 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>- grążel żółty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  <w:b/>
          <w:i/>
        </w:rPr>
      </w:pPr>
      <w:r w:rsidRPr="008D059B">
        <w:rPr>
          <w:rFonts w:ascii="Calibri" w:hAnsi="Calibri"/>
          <w:b/>
          <w:i/>
        </w:rPr>
        <w:t>charakterystyczne gatunki zwierząt (modele):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>- ropucha szara</w:t>
      </w:r>
      <w:r w:rsidR="00CD29D2">
        <w:rPr>
          <w:rFonts w:ascii="Calibri" w:hAnsi="Calibri" w:cs="Calibri"/>
        </w:rPr>
        <w:t>*</w:t>
      </w:r>
    </w:p>
    <w:p w:rsidR="009B3F33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>-  ropucha paskówka</w:t>
      </w:r>
    </w:p>
    <w:p w:rsidR="00CD29D2" w:rsidRPr="008D059B" w:rsidRDefault="00CD29D2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ropucha zielona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- żaba moczarowa (2 osobniki z widocznym dymorfizmem płciowym) 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-  żaba wodna </w:t>
      </w:r>
      <w:r w:rsidR="00CD29D2">
        <w:rPr>
          <w:rFonts w:ascii="Calibri" w:hAnsi="Calibri" w:cs="Calibri"/>
        </w:rPr>
        <w:t>*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>- kumak nizinny</w:t>
      </w:r>
      <w:r w:rsidR="00CD29D2">
        <w:rPr>
          <w:rFonts w:ascii="Calibri" w:hAnsi="Calibri"/>
        </w:rPr>
        <w:t xml:space="preserve"> 2 osobniki – jeden z wyraźnie widoczną strona brzuszną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>- grzebiuszka ziemna</w:t>
      </w:r>
    </w:p>
    <w:p w:rsidR="009B3F33" w:rsidRPr="008D059B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>- traszka zwyczajna</w:t>
      </w:r>
      <w:r w:rsidR="00CD29D2">
        <w:rPr>
          <w:rFonts w:ascii="Calibri" w:hAnsi="Calibri" w:cs="Calibri"/>
        </w:rPr>
        <w:t>*</w:t>
      </w:r>
      <w:r w:rsidRPr="008D059B">
        <w:rPr>
          <w:rFonts w:ascii="Calibri" w:hAnsi="Calibri"/>
        </w:rPr>
        <w:t xml:space="preserve"> i traszka grzebieniasta, </w:t>
      </w:r>
    </w:p>
    <w:p w:rsidR="009B3F33" w:rsidRDefault="009B3F33" w:rsidP="009B3F33">
      <w:pPr>
        <w:spacing w:line="276" w:lineRule="auto"/>
        <w:ind w:left="360"/>
        <w:jc w:val="both"/>
        <w:rPr>
          <w:rFonts w:ascii="Calibri" w:hAnsi="Calibri"/>
        </w:rPr>
      </w:pPr>
      <w:r w:rsidRPr="008D059B">
        <w:rPr>
          <w:rFonts w:ascii="Calibri" w:hAnsi="Calibri"/>
        </w:rPr>
        <w:t xml:space="preserve">- kijanki </w:t>
      </w:r>
    </w:p>
    <w:p w:rsidR="00CD29D2" w:rsidRPr="008D059B" w:rsidRDefault="00CD29D2" w:rsidP="009B3F33">
      <w:p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-jaja płazów</w:t>
      </w:r>
    </w:p>
    <w:p w:rsidR="009B3F33" w:rsidRDefault="009B3F33" w:rsidP="009B3F33">
      <w:pPr>
        <w:spacing w:line="276" w:lineRule="auto"/>
        <w:jc w:val="both"/>
        <w:rPr>
          <w:rFonts w:ascii="Calibri" w:hAnsi="Calibri"/>
          <w:b/>
          <w:i/>
        </w:rPr>
      </w:pPr>
    </w:p>
    <w:p w:rsidR="00CD29D2" w:rsidRDefault="00CD29D2" w:rsidP="009B3F33">
      <w:pPr>
        <w:spacing w:line="276" w:lineRule="auto"/>
        <w:jc w:val="both"/>
        <w:rPr>
          <w:rFonts w:ascii="Calibri" w:hAnsi="Calibri"/>
          <w:b/>
        </w:rPr>
      </w:pPr>
      <w:r w:rsidRPr="00CD29D2">
        <w:rPr>
          <w:rFonts w:ascii="Calibri" w:hAnsi="Calibri"/>
          <w:b/>
        </w:rPr>
        <w:t>Uwaga</w:t>
      </w:r>
      <w:r>
        <w:rPr>
          <w:rFonts w:ascii="Calibri" w:hAnsi="Calibri"/>
          <w:b/>
        </w:rPr>
        <w:t xml:space="preserve">: </w:t>
      </w:r>
    </w:p>
    <w:p w:rsidR="00CD29D2" w:rsidRDefault="00CD29D2" w:rsidP="00CD29D2">
      <w:pPr>
        <w:pStyle w:val="Akapitzlist"/>
        <w:jc w:val="both"/>
      </w:pPr>
      <w:r>
        <w:rPr>
          <w:rFonts w:cs="Calibri"/>
          <w:b/>
        </w:rPr>
        <w:t>1. *</w:t>
      </w:r>
      <w:r>
        <w:rPr>
          <w:b/>
        </w:rPr>
        <w:t xml:space="preserve">- </w:t>
      </w:r>
      <w:r w:rsidRPr="00CD29D2">
        <w:t>oznaczenie informujące</w:t>
      </w:r>
      <w:r w:rsidR="000651FE">
        <w:t>,</w:t>
      </w:r>
      <w:r w:rsidR="001632F2">
        <w:t xml:space="preserve"> że Z</w:t>
      </w:r>
      <w:r w:rsidRPr="00CD29D2">
        <w:t>amawiający posiada modele tych organizmów</w:t>
      </w:r>
      <w:r w:rsidR="001632F2">
        <w:t>.</w:t>
      </w:r>
    </w:p>
    <w:p w:rsidR="00CD29D2" w:rsidRDefault="00CD29D2" w:rsidP="00CD29D2">
      <w:pPr>
        <w:pStyle w:val="Akapitzlist"/>
        <w:jc w:val="both"/>
      </w:pPr>
      <w:r>
        <w:rPr>
          <w:rFonts w:cs="Calibri"/>
          <w:b/>
        </w:rPr>
        <w:t>2.</w:t>
      </w:r>
      <w:r>
        <w:t xml:space="preserve"> Ze względu na to, </w:t>
      </w:r>
      <w:r w:rsidR="0070644C">
        <w:t>że dioramy w zamówieniu nie mają</w:t>
      </w:r>
      <w:r>
        <w:t xml:space="preserve"> d</w:t>
      </w:r>
      <w:r w:rsidR="001632F2">
        <w:t xml:space="preserve">użych rozmiarów, przestrzenność/głębię </w:t>
      </w:r>
      <w:r>
        <w:t xml:space="preserve">dioramy należy </w:t>
      </w:r>
      <w:r w:rsidR="0070644C">
        <w:t>wykonać głównie techniką plastyczną. Dioramy p</w:t>
      </w:r>
      <w:r w:rsidR="00290BED">
        <w:t xml:space="preserve">owinny być zabudowane/zamknięte </w:t>
      </w:r>
      <w:r w:rsidR="00D74220">
        <w:t>przezroczystą płytą PVC</w:t>
      </w:r>
      <w:r w:rsidR="001632F2">
        <w:t>.</w:t>
      </w:r>
    </w:p>
    <w:p w:rsidR="00570071" w:rsidRDefault="00570071" w:rsidP="00CD29D2">
      <w:pPr>
        <w:pStyle w:val="Akapitzlist"/>
        <w:jc w:val="both"/>
      </w:pPr>
      <w:r>
        <w:rPr>
          <w:rFonts w:cs="Calibri"/>
          <w:b/>
        </w:rPr>
        <w:t>3.</w:t>
      </w:r>
      <w:r>
        <w:t xml:space="preserve"> Eksponaty </w:t>
      </w:r>
      <w:r w:rsidR="003A2BF0">
        <w:t>do</w:t>
      </w:r>
      <w:bookmarkStart w:id="0" w:name="_GoBack"/>
      <w:bookmarkEnd w:id="0"/>
      <w:r>
        <w:t xml:space="preserve"> ekspozycji </w:t>
      </w:r>
      <w:r w:rsidRPr="00570071">
        <w:rPr>
          <w:b/>
        </w:rPr>
        <w:t>nr 10 Wzgórza Dylewskie</w:t>
      </w:r>
      <w:r>
        <w:t xml:space="preserve"> oraz do ekspozycji </w:t>
      </w:r>
      <w:r w:rsidRPr="00570071">
        <w:rPr>
          <w:b/>
        </w:rPr>
        <w:t>nr 11 Komody interaktywne</w:t>
      </w:r>
      <w:r>
        <w:t xml:space="preserve">, dostarczy Zamawiający. </w:t>
      </w:r>
    </w:p>
    <w:p w:rsidR="00050C33" w:rsidRDefault="00570071" w:rsidP="00CD29D2">
      <w:pPr>
        <w:pStyle w:val="Akapitzlist"/>
        <w:jc w:val="both"/>
      </w:pPr>
      <w:r w:rsidRPr="003A2BF0">
        <w:rPr>
          <w:rFonts w:cs="Calibri"/>
          <w:b/>
        </w:rPr>
        <w:t>4</w:t>
      </w:r>
      <w:r w:rsidR="00050C33">
        <w:rPr>
          <w:rFonts w:cs="Calibri"/>
          <w:b/>
        </w:rPr>
        <w:t>.</w:t>
      </w:r>
      <w:r w:rsidR="00050C33">
        <w:t xml:space="preserve"> We wszystkich pomieszczeniach należy zaplanować odpowiednie, korespondujące z tematami i wystrojem plastycznym podłogi. Wskazać na materiał jakim będą pokryte oraz kolorystykę. </w:t>
      </w:r>
    </w:p>
    <w:p w:rsidR="00CD29D2" w:rsidRPr="00CD29D2" w:rsidRDefault="00CD29D2" w:rsidP="00CD29D2">
      <w:pPr>
        <w:pStyle w:val="Akapitzlist"/>
        <w:jc w:val="both"/>
      </w:pPr>
    </w:p>
    <w:sectPr w:rsidR="00CD29D2" w:rsidRPr="00CD29D2" w:rsidSect="003F3D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77" w:rsidRDefault="00340177">
      <w:r>
        <w:separator/>
      </w:r>
    </w:p>
  </w:endnote>
  <w:endnote w:type="continuationSeparator" w:id="0">
    <w:p w:rsidR="00340177" w:rsidRDefault="0034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DC" w:rsidRDefault="001971DC" w:rsidP="00D751C8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6C1987" wp14:editId="141C40AA">
              <wp:simplePos x="0" y="0"/>
              <wp:positionH relativeFrom="column">
                <wp:posOffset>-728981</wp:posOffset>
              </wp:positionH>
              <wp:positionV relativeFrom="paragraph">
                <wp:posOffset>130810</wp:posOffset>
              </wp:positionV>
              <wp:extent cx="7153275" cy="0"/>
              <wp:effectExtent l="0" t="0" r="952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4pt,10.3pt" to="505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" strokecolor="black [3213]" strokeweight=".5pt">
              <v:stroke joinstyle="miter"/>
            </v:line>
          </w:pict>
        </mc:Fallback>
      </mc:AlternateContent>
    </w:r>
  </w:p>
  <w:p w:rsidR="001971DC" w:rsidRDefault="001971DC" w:rsidP="00D751C8">
    <w:pPr>
      <w:pStyle w:val="Stopka"/>
      <w:rPr>
        <w:rFonts w:asciiTheme="minorHAnsi" w:hAnsiTheme="minorHAnsi" w:cstheme="minorHAnsi"/>
        <w:sz w:val="22"/>
        <w:szCs w:val="22"/>
      </w:rPr>
    </w:pPr>
    <w:r w:rsidRPr="00D751C8">
      <w:rPr>
        <w:rFonts w:asciiTheme="minorHAnsi" w:hAnsiTheme="minorHAnsi" w:cstheme="minorHAnsi"/>
        <w:sz w:val="22"/>
        <w:szCs w:val="22"/>
      </w:rPr>
      <w:t>Regionalny Program Operacyjny Województwa Warmińsko – Mazurskiego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DC" w:rsidRDefault="001971DC" w:rsidP="00B01F08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E448C" wp14:editId="1FB87E96">
              <wp:simplePos x="0" y="0"/>
              <wp:positionH relativeFrom="column">
                <wp:posOffset>-719455</wp:posOffset>
              </wp:positionH>
              <wp:positionV relativeFrom="paragraph">
                <wp:posOffset>136525</wp:posOffset>
              </wp:positionV>
              <wp:extent cx="7086600" cy="0"/>
              <wp:effectExtent l="0" t="0" r="1905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65pt,10.75pt" to="501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" strokecolor="black [3213]" strokeweight=".5pt">
              <v:stroke joinstyle="miter"/>
            </v:line>
          </w:pict>
        </mc:Fallback>
      </mc:AlternateContent>
    </w:r>
  </w:p>
  <w:p w:rsidR="001971DC" w:rsidRPr="00D751C8" w:rsidRDefault="001971DC" w:rsidP="00B01F08">
    <w:pPr>
      <w:pStyle w:val="Stopka"/>
      <w:rPr>
        <w:rFonts w:asciiTheme="minorHAnsi" w:hAnsiTheme="minorHAnsi" w:cstheme="minorHAnsi"/>
        <w:sz w:val="22"/>
        <w:szCs w:val="22"/>
      </w:rPr>
    </w:pPr>
    <w:r w:rsidRPr="00D751C8">
      <w:rPr>
        <w:rFonts w:asciiTheme="minorHAnsi" w:hAnsiTheme="minorHAnsi" w:cstheme="minorHAnsi"/>
        <w:sz w:val="22"/>
        <w:szCs w:val="22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77" w:rsidRDefault="00340177">
      <w:r>
        <w:separator/>
      </w:r>
    </w:p>
  </w:footnote>
  <w:footnote w:type="continuationSeparator" w:id="0">
    <w:p w:rsidR="00340177" w:rsidRDefault="0034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DC" w:rsidRDefault="001971DC">
    <w:pPr>
      <w:pStyle w:val="Nagwek"/>
    </w:pPr>
    <w:r>
      <w:rPr>
        <w:noProof/>
      </w:rPr>
      <w:drawing>
        <wp:inline distT="0" distB="0" distL="0" distR="0" wp14:anchorId="7E329387" wp14:editId="7552A40A">
          <wp:extent cx="6512938" cy="650575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219" cy="65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DC" w:rsidRDefault="001971DC" w:rsidP="001A02A1">
    <w:pPr>
      <w:pStyle w:val="Nagwek"/>
      <w:ind w:left="-1134"/>
    </w:pPr>
    <w:r>
      <w:rPr>
        <w:noProof/>
      </w:rPr>
      <w:drawing>
        <wp:inline distT="0" distB="0" distL="0" distR="0" wp14:anchorId="1AE96D89" wp14:editId="081BE7F5">
          <wp:extent cx="7210425" cy="720248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404" cy="72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46A"/>
    <w:multiLevelType w:val="hybridMultilevel"/>
    <w:tmpl w:val="ED84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308"/>
    <w:multiLevelType w:val="hybridMultilevel"/>
    <w:tmpl w:val="0C2A1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E0BEF"/>
    <w:multiLevelType w:val="hybridMultilevel"/>
    <w:tmpl w:val="AED6D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07D2A"/>
    <w:multiLevelType w:val="hybridMultilevel"/>
    <w:tmpl w:val="91084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584D"/>
    <w:multiLevelType w:val="hybridMultilevel"/>
    <w:tmpl w:val="96140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05BB1"/>
    <w:multiLevelType w:val="hybridMultilevel"/>
    <w:tmpl w:val="D1182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56F7E"/>
    <w:multiLevelType w:val="hybridMultilevel"/>
    <w:tmpl w:val="F888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C587A"/>
    <w:multiLevelType w:val="hybridMultilevel"/>
    <w:tmpl w:val="5562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D4CA4"/>
    <w:multiLevelType w:val="hybridMultilevel"/>
    <w:tmpl w:val="03985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9331A"/>
    <w:multiLevelType w:val="hybridMultilevel"/>
    <w:tmpl w:val="41108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F2C40"/>
    <w:multiLevelType w:val="hybridMultilevel"/>
    <w:tmpl w:val="4A368D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86C46"/>
    <w:multiLevelType w:val="hybridMultilevel"/>
    <w:tmpl w:val="351A8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A6672"/>
    <w:multiLevelType w:val="hybridMultilevel"/>
    <w:tmpl w:val="29840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93A04"/>
    <w:multiLevelType w:val="hybridMultilevel"/>
    <w:tmpl w:val="DE3E99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D412FE8"/>
    <w:multiLevelType w:val="hybridMultilevel"/>
    <w:tmpl w:val="37CABE88"/>
    <w:lvl w:ilvl="0" w:tplc="BF9C4E5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41CB3"/>
    <w:multiLevelType w:val="hybridMultilevel"/>
    <w:tmpl w:val="489E6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86A0F"/>
    <w:multiLevelType w:val="hybridMultilevel"/>
    <w:tmpl w:val="FD46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A74DE"/>
    <w:multiLevelType w:val="hybridMultilevel"/>
    <w:tmpl w:val="4D16C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B52FF"/>
    <w:multiLevelType w:val="hybridMultilevel"/>
    <w:tmpl w:val="B5E0E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24268"/>
    <w:multiLevelType w:val="hybridMultilevel"/>
    <w:tmpl w:val="8130B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A2A80"/>
    <w:multiLevelType w:val="hybridMultilevel"/>
    <w:tmpl w:val="69288988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1">
    <w:nsid w:val="59CB0941"/>
    <w:multiLevelType w:val="hybridMultilevel"/>
    <w:tmpl w:val="8F30B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949B4"/>
    <w:multiLevelType w:val="hybridMultilevel"/>
    <w:tmpl w:val="6F74538C"/>
    <w:lvl w:ilvl="0" w:tplc="903E06F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F624C"/>
    <w:multiLevelType w:val="hybridMultilevel"/>
    <w:tmpl w:val="9778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E169C"/>
    <w:multiLevelType w:val="multilevel"/>
    <w:tmpl w:val="2640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182E95"/>
    <w:multiLevelType w:val="hybridMultilevel"/>
    <w:tmpl w:val="8C088A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3CB0720"/>
    <w:multiLevelType w:val="hybridMultilevel"/>
    <w:tmpl w:val="7902B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83051"/>
    <w:multiLevelType w:val="hybridMultilevel"/>
    <w:tmpl w:val="41B64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166E11"/>
    <w:multiLevelType w:val="hybridMultilevel"/>
    <w:tmpl w:val="C48CD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3"/>
  </w:num>
  <w:num w:numId="6">
    <w:abstractNumId w:val="11"/>
  </w:num>
  <w:num w:numId="7">
    <w:abstractNumId w:val="8"/>
  </w:num>
  <w:num w:numId="8">
    <w:abstractNumId w:val="28"/>
  </w:num>
  <w:num w:numId="9">
    <w:abstractNumId w:val="4"/>
  </w:num>
  <w:num w:numId="10">
    <w:abstractNumId w:val="16"/>
  </w:num>
  <w:num w:numId="11">
    <w:abstractNumId w:val="10"/>
  </w:num>
  <w:num w:numId="12">
    <w:abstractNumId w:val="6"/>
  </w:num>
  <w:num w:numId="13">
    <w:abstractNumId w:val="13"/>
  </w:num>
  <w:num w:numId="14">
    <w:abstractNumId w:val="5"/>
  </w:num>
  <w:num w:numId="15">
    <w:abstractNumId w:val="7"/>
  </w:num>
  <w:num w:numId="16">
    <w:abstractNumId w:val="22"/>
  </w:num>
  <w:num w:numId="17">
    <w:abstractNumId w:val="9"/>
  </w:num>
  <w:num w:numId="18">
    <w:abstractNumId w:val="0"/>
  </w:num>
  <w:num w:numId="19">
    <w:abstractNumId w:val="12"/>
  </w:num>
  <w:num w:numId="20">
    <w:abstractNumId w:val="15"/>
  </w:num>
  <w:num w:numId="21">
    <w:abstractNumId w:val="2"/>
  </w:num>
  <w:num w:numId="22">
    <w:abstractNumId w:val="19"/>
  </w:num>
  <w:num w:numId="23">
    <w:abstractNumId w:val="26"/>
  </w:num>
  <w:num w:numId="24">
    <w:abstractNumId w:val="27"/>
  </w:num>
  <w:num w:numId="25">
    <w:abstractNumId w:val="21"/>
  </w:num>
  <w:num w:numId="26">
    <w:abstractNumId w:val="3"/>
  </w:num>
  <w:num w:numId="27">
    <w:abstractNumId w:val="17"/>
  </w:num>
  <w:num w:numId="28">
    <w:abstractNumId w:val="1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01116"/>
    <w:rsid w:val="000123DF"/>
    <w:rsid w:val="00024FFD"/>
    <w:rsid w:val="00050C33"/>
    <w:rsid w:val="00053C69"/>
    <w:rsid w:val="00061F20"/>
    <w:rsid w:val="00062049"/>
    <w:rsid w:val="000651FE"/>
    <w:rsid w:val="00080D83"/>
    <w:rsid w:val="000A13D4"/>
    <w:rsid w:val="000C0E68"/>
    <w:rsid w:val="000D283E"/>
    <w:rsid w:val="00124D4A"/>
    <w:rsid w:val="001304E7"/>
    <w:rsid w:val="00130B23"/>
    <w:rsid w:val="00135CB5"/>
    <w:rsid w:val="00136E49"/>
    <w:rsid w:val="00153ACB"/>
    <w:rsid w:val="001632F2"/>
    <w:rsid w:val="00167CBD"/>
    <w:rsid w:val="001763F5"/>
    <w:rsid w:val="001971DC"/>
    <w:rsid w:val="0019745E"/>
    <w:rsid w:val="001A02A1"/>
    <w:rsid w:val="001A35BB"/>
    <w:rsid w:val="001A7F1D"/>
    <w:rsid w:val="001B210F"/>
    <w:rsid w:val="001C30C0"/>
    <w:rsid w:val="001C7417"/>
    <w:rsid w:val="001F7FBD"/>
    <w:rsid w:val="002113BA"/>
    <w:rsid w:val="00215A86"/>
    <w:rsid w:val="00220CAF"/>
    <w:rsid w:val="00241C1F"/>
    <w:rsid w:val="002425AE"/>
    <w:rsid w:val="00260F6E"/>
    <w:rsid w:val="00290BED"/>
    <w:rsid w:val="0029328A"/>
    <w:rsid w:val="00294903"/>
    <w:rsid w:val="002977A5"/>
    <w:rsid w:val="002A245A"/>
    <w:rsid w:val="002C616E"/>
    <w:rsid w:val="002C6347"/>
    <w:rsid w:val="002D4EB8"/>
    <w:rsid w:val="002F442C"/>
    <w:rsid w:val="00315901"/>
    <w:rsid w:val="00320AAC"/>
    <w:rsid w:val="00325198"/>
    <w:rsid w:val="00325212"/>
    <w:rsid w:val="00325712"/>
    <w:rsid w:val="00340177"/>
    <w:rsid w:val="00343D9A"/>
    <w:rsid w:val="0035482A"/>
    <w:rsid w:val="003619F2"/>
    <w:rsid w:val="00365820"/>
    <w:rsid w:val="00367FB3"/>
    <w:rsid w:val="003A2BF0"/>
    <w:rsid w:val="003C554F"/>
    <w:rsid w:val="003F3D6E"/>
    <w:rsid w:val="00400F35"/>
    <w:rsid w:val="0040149C"/>
    <w:rsid w:val="00402A5F"/>
    <w:rsid w:val="00406CB3"/>
    <w:rsid w:val="00414478"/>
    <w:rsid w:val="00420435"/>
    <w:rsid w:val="00425790"/>
    <w:rsid w:val="00464281"/>
    <w:rsid w:val="0048223E"/>
    <w:rsid w:val="00485D29"/>
    <w:rsid w:val="00492BD3"/>
    <w:rsid w:val="004B70BD"/>
    <w:rsid w:val="004D2984"/>
    <w:rsid w:val="004E534E"/>
    <w:rsid w:val="004E724D"/>
    <w:rsid w:val="004E7636"/>
    <w:rsid w:val="004F032F"/>
    <w:rsid w:val="004F176F"/>
    <w:rsid w:val="004F3E04"/>
    <w:rsid w:val="00511DD3"/>
    <w:rsid w:val="0052111D"/>
    <w:rsid w:val="005306A1"/>
    <w:rsid w:val="00533E25"/>
    <w:rsid w:val="00543241"/>
    <w:rsid w:val="005551CB"/>
    <w:rsid w:val="005569A8"/>
    <w:rsid w:val="00570071"/>
    <w:rsid w:val="005760A9"/>
    <w:rsid w:val="00593250"/>
    <w:rsid w:val="00594464"/>
    <w:rsid w:val="005A6475"/>
    <w:rsid w:val="005C08A6"/>
    <w:rsid w:val="005D0A97"/>
    <w:rsid w:val="005D4846"/>
    <w:rsid w:val="005F26B5"/>
    <w:rsid w:val="00622781"/>
    <w:rsid w:val="00631148"/>
    <w:rsid w:val="00640BFF"/>
    <w:rsid w:val="00641303"/>
    <w:rsid w:val="00663F60"/>
    <w:rsid w:val="00677995"/>
    <w:rsid w:val="0069621B"/>
    <w:rsid w:val="006A6307"/>
    <w:rsid w:val="006B4267"/>
    <w:rsid w:val="006C37E0"/>
    <w:rsid w:val="006C5652"/>
    <w:rsid w:val="006F209E"/>
    <w:rsid w:val="0070644C"/>
    <w:rsid w:val="0071376C"/>
    <w:rsid w:val="00714E19"/>
    <w:rsid w:val="00727F94"/>
    <w:rsid w:val="007337EB"/>
    <w:rsid w:val="00734EB6"/>
    <w:rsid w:val="00745D18"/>
    <w:rsid w:val="00751B04"/>
    <w:rsid w:val="00755818"/>
    <w:rsid w:val="00767D9E"/>
    <w:rsid w:val="00776530"/>
    <w:rsid w:val="00786E26"/>
    <w:rsid w:val="00791E8E"/>
    <w:rsid w:val="00793D48"/>
    <w:rsid w:val="007A0109"/>
    <w:rsid w:val="007B2500"/>
    <w:rsid w:val="007C189E"/>
    <w:rsid w:val="007C49FF"/>
    <w:rsid w:val="007D61D6"/>
    <w:rsid w:val="007E1B19"/>
    <w:rsid w:val="007F3623"/>
    <w:rsid w:val="007F760E"/>
    <w:rsid w:val="00817926"/>
    <w:rsid w:val="00827311"/>
    <w:rsid w:val="00834BB4"/>
    <w:rsid w:val="00835187"/>
    <w:rsid w:val="008607D0"/>
    <w:rsid w:val="008611AB"/>
    <w:rsid w:val="00873501"/>
    <w:rsid w:val="00876326"/>
    <w:rsid w:val="008945D9"/>
    <w:rsid w:val="008C2877"/>
    <w:rsid w:val="008C7B56"/>
    <w:rsid w:val="008D7DF5"/>
    <w:rsid w:val="00926B9E"/>
    <w:rsid w:val="009830BD"/>
    <w:rsid w:val="009B3F33"/>
    <w:rsid w:val="009C0DB7"/>
    <w:rsid w:val="009C4639"/>
    <w:rsid w:val="009D49AD"/>
    <w:rsid w:val="009D71C1"/>
    <w:rsid w:val="009F2CF0"/>
    <w:rsid w:val="00A00E71"/>
    <w:rsid w:val="00A0160D"/>
    <w:rsid w:val="00A04690"/>
    <w:rsid w:val="00A1368E"/>
    <w:rsid w:val="00A21558"/>
    <w:rsid w:val="00A40DD3"/>
    <w:rsid w:val="00A739AD"/>
    <w:rsid w:val="00A8311B"/>
    <w:rsid w:val="00A84601"/>
    <w:rsid w:val="00A90AA4"/>
    <w:rsid w:val="00AB1CEF"/>
    <w:rsid w:val="00AD1EFE"/>
    <w:rsid w:val="00AD51FC"/>
    <w:rsid w:val="00AD6F88"/>
    <w:rsid w:val="00AE1606"/>
    <w:rsid w:val="00B01F08"/>
    <w:rsid w:val="00B10763"/>
    <w:rsid w:val="00B16E8F"/>
    <w:rsid w:val="00B21923"/>
    <w:rsid w:val="00B21F43"/>
    <w:rsid w:val="00B30401"/>
    <w:rsid w:val="00B579C9"/>
    <w:rsid w:val="00B6637D"/>
    <w:rsid w:val="00B80169"/>
    <w:rsid w:val="00B84493"/>
    <w:rsid w:val="00BB76D0"/>
    <w:rsid w:val="00BC363C"/>
    <w:rsid w:val="00BE0933"/>
    <w:rsid w:val="00C05109"/>
    <w:rsid w:val="00C17CE0"/>
    <w:rsid w:val="00C62C24"/>
    <w:rsid w:val="00C635B6"/>
    <w:rsid w:val="00C74A0B"/>
    <w:rsid w:val="00CA1E8C"/>
    <w:rsid w:val="00CA5CBD"/>
    <w:rsid w:val="00CC42E9"/>
    <w:rsid w:val="00CD29D2"/>
    <w:rsid w:val="00CE005B"/>
    <w:rsid w:val="00CF5479"/>
    <w:rsid w:val="00D0361A"/>
    <w:rsid w:val="00D262AA"/>
    <w:rsid w:val="00D30ADD"/>
    <w:rsid w:val="00D43A0D"/>
    <w:rsid w:val="00D46867"/>
    <w:rsid w:val="00D526F3"/>
    <w:rsid w:val="00D616CD"/>
    <w:rsid w:val="00D731D8"/>
    <w:rsid w:val="00D74220"/>
    <w:rsid w:val="00D751C8"/>
    <w:rsid w:val="00D82C5B"/>
    <w:rsid w:val="00DA2034"/>
    <w:rsid w:val="00DC733E"/>
    <w:rsid w:val="00DF57BE"/>
    <w:rsid w:val="00E052CD"/>
    <w:rsid w:val="00E06500"/>
    <w:rsid w:val="00E4157E"/>
    <w:rsid w:val="00E57060"/>
    <w:rsid w:val="00E73265"/>
    <w:rsid w:val="00E81ADD"/>
    <w:rsid w:val="00E87616"/>
    <w:rsid w:val="00E9306F"/>
    <w:rsid w:val="00EA5C16"/>
    <w:rsid w:val="00EB1876"/>
    <w:rsid w:val="00EB4464"/>
    <w:rsid w:val="00EF000D"/>
    <w:rsid w:val="00EF1CA1"/>
    <w:rsid w:val="00F031A7"/>
    <w:rsid w:val="00F124A8"/>
    <w:rsid w:val="00F2385E"/>
    <w:rsid w:val="00F411F4"/>
    <w:rsid w:val="00F529B0"/>
    <w:rsid w:val="00F545A3"/>
    <w:rsid w:val="00F730FF"/>
    <w:rsid w:val="00F81AE2"/>
    <w:rsid w:val="00F87C0B"/>
    <w:rsid w:val="00FB5706"/>
    <w:rsid w:val="00FB7887"/>
    <w:rsid w:val="00FE68CD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9B3F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B3F3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9B3F33"/>
    <w:rPr>
      <w:b/>
      <w:bCs/>
    </w:rPr>
  </w:style>
  <w:style w:type="paragraph" w:customStyle="1" w:styleId="rozdzia">
    <w:name w:val="rozdział"/>
    <w:basedOn w:val="Normalny"/>
    <w:rsid w:val="009B3F33"/>
    <w:pPr>
      <w:suppressAutoHyphens/>
      <w:jc w:val="both"/>
    </w:pPr>
    <w:rPr>
      <w:rFonts w:ascii="Verdana" w:hAnsi="Verdana"/>
      <w:bCs/>
      <w:sz w:val="20"/>
      <w:szCs w:val="20"/>
      <w:lang w:eastAsia="ar-SA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9B3F33"/>
    <w:rPr>
      <w:rFonts w:ascii="Calibri" w:eastAsia="Calibri" w:hAnsi="Calibri"/>
      <w:sz w:val="22"/>
      <w:szCs w:val="22"/>
      <w:lang w:eastAsia="en-US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2C61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9B3F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B3F3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9B3F33"/>
    <w:rPr>
      <w:b/>
      <w:bCs/>
    </w:rPr>
  </w:style>
  <w:style w:type="paragraph" w:customStyle="1" w:styleId="rozdzia">
    <w:name w:val="rozdział"/>
    <w:basedOn w:val="Normalny"/>
    <w:rsid w:val="009B3F33"/>
    <w:pPr>
      <w:suppressAutoHyphens/>
      <w:jc w:val="both"/>
    </w:pPr>
    <w:rPr>
      <w:rFonts w:ascii="Verdana" w:hAnsi="Verdana"/>
      <w:bCs/>
      <w:sz w:val="20"/>
      <w:szCs w:val="20"/>
      <w:lang w:eastAsia="ar-SA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9B3F33"/>
    <w:rPr>
      <w:rFonts w:ascii="Calibri" w:eastAsia="Calibri" w:hAnsi="Calibri"/>
      <w:sz w:val="22"/>
      <w:szCs w:val="22"/>
      <w:lang w:eastAsia="en-US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2C61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6E491-AB60-43DE-9076-1850B504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1321</TotalTime>
  <Pages>15</Pages>
  <Words>4212</Words>
  <Characters>25275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oem</cp:lastModifiedBy>
  <cp:revision>46</cp:revision>
  <cp:lastPrinted>2019-02-11T07:46:00Z</cp:lastPrinted>
  <dcterms:created xsi:type="dcterms:W3CDTF">2019-01-31T09:00:00Z</dcterms:created>
  <dcterms:modified xsi:type="dcterms:W3CDTF">2019-02-11T10:05:00Z</dcterms:modified>
</cp:coreProperties>
</file>