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BE035" w14:textId="77777777" w:rsidR="003327A9" w:rsidRPr="00A7190D" w:rsidRDefault="003327A9" w:rsidP="00927848">
      <w:pPr>
        <w:pStyle w:val="Bezodstpw"/>
        <w:rPr>
          <w:color w:val="000000" w:themeColor="text1"/>
        </w:rPr>
      </w:pPr>
      <w:r w:rsidRPr="00A7190D">
        <w:rPr>
          <w:color w:val="000000" w:themeColor="text1"/>
        </w:rPr>
        <w:tab/>
      </w:r>
    </w:p>
    <w:p w14:paraId="0B351811" w14:textId="77777777" w:rsidR="003327A9" w:rsidRPr="00A7190D" w:rsidRDefault="003327A9" w:rsidP="00927848">
      <w:pPr>
        <w:pStyle w:val="Bezodstpw"/>
        <w:rPr>
          <w:color w:val="000000" w:themeColor="text1"/>
        </w:rPr>
      </w:pPr>
    </w:p>
    <w:p w14:paraId="0EE8EA3E" w14:textId="77777777" w:rsidR="003327A9" w:rsidRPr="00A7190D" w:rsidRDefault="003327A9" w:rsidP="00E36FE1">
      <w:pPr>
        <w:jc w:val="center"/>
        <w:rPr>
          <w:rFonts w:ascii="Calibri" w:hAnsi="Calibri" w:cs="Calibri"/>
          <w:color w:val="000000" w:themeColor="text1"/>
          <w:lang w:eastAsia="en-US"/>
        </w:rPr>
      </w:pPr>
    </w:p>
    <w:p w14:paraId="186F0A7E" w14:textId="77777777" w:rsidR="003327A9" w:rsidRPr="00A7190D" w:rsidRDefault="003327A9" w:rsidP="00E36FE1">
      <w:pPr>
        <w:jc w:val="center"/>
        <w:rPr>
          <w:rFonts w:ascii="Calibri" w:hAnsi="Calibri" w:cs="Calibri"/>
          <w:color w:val="000000" w:themeColor="text1"/>
          <w:lang w:eastAsia="en-US"/>
        </w:rPr>
      </w:pPr>
    </w:p>
    <w:p w14:paraId="76F23F90" w14:textId="77777777" w:rsidR="003327A9" w:rsidRPr="00A7190D" w:rsidRDefault="003327A9" w:rsidP="00E36FE1">
      <w:pPr>
        <w:jc w:val="center"/>
        <w:rPr>
          <w:rFonts w:ascii="Calibri" w:hAnsi="Calibri" w:cs="Calibri"/>
          <w:color w:val="000000" w:themeColor="text1"/>
          <w:lang w:eastAsia="en-US"/>
        </w:rPr>
      </w:pPr>
    </w:p>
    <w:p w14:paraId="467D7591" w14:textId="77777777" w:rsidR="003327A9" w:rsidRPr="00A7190D" w:rsidRDefault="003327A9" w:rsidP="00E36FE1">
      <w:pPr>
        <w:jc w:val="center"/>
        <w:rPr>
          <w:rFonts w:ascii="Calibri" w:hAnsi="Calibri" w:cs="Calibri"/>
          <w:color w:val="000000" w:themeColor="text1"/>
          <w:lang w:eastAsia="en-US"/>
        </w:rPr>
      </w:pPr>
    </w:p>
    <w:p w14:paraId="56141810" w14:textId="77777777" w:rsidR="003327A9" w:rsidRPr="00A7190D" w:rsidRDefault="003327A9" w:rsidP="00E36FE1">
      <w:pPr>
        <w:jc w:val="center"/>
        <w:rPr>
          <w:rFonts w:ascii="Calibri" w:hAnsi="Calibri" w:cs="Calibri"/>
          <w:b/>
          <w:bCs/>
          <w:color w:val="000000" w:themeColor="text1"/>
          <w:sz w:val="32"/>
          <w:szCs w:val="32"/>
        </w:rPr>
      </w:pPr>
      <w:r w:rsidRPr="00A7190D">
        <w:rPr>
          <w:rFonts w:ascii="Calibri" w:hAnsi="Calibri" w:cs="Calibri"/>
          <w:b/>
          <w:bCs/>
          <w:color w:val="000000" w:themeColor="text1"/>
          <w:sz w:val="32"/>
          <w:szCs w:val="32"/>
        </w:rPr>
        <w:t>SPECYFIKACJA ISTOTNYCH WARUNKÓW ZAMÓWIENIA</w:t>
      </w:r>
    </w:p>
    <w:p w14:paraId="5BEBF63A" w14:textId="77777777" w:rsidR="003327A9" w:rsidRPr="00A7190D" w:rsidRDefault="003327A9" w:rsidP="00E36FE1">
      <w:pPr>
        <w:ind w:firstLine="708"/>
        <w:jc w:val="center"/>
        <w:rPr>
          <w:rFonts w:ascii="Calibri" w:hAnsi="Calibri" w:cs="Calibri"/>
          <w:b/>
          <w:bCs/>
          <w:color w:val="000000" w:themeColor="text1"/>
          <w:sz w:val="32"/>
          <w:szCs w:val="32"/>
        </w:rPr>
      </w:pPr>
      <w:r w:rsidRPr="00A7190D">
        <w:rPr>
          <w:rFonts w:ascii="Calibri" w:hAnsi="Calibri" w:cs="Calibri"/>
          <w:b/>
          <w:bCs/>
          <w:color w:val="000000" w:themeColor="text1"/>
          <w:sz w:val="32"/>
          <w:szCs w:val="32"/>
        </w:rPr>
        <w:t>(SIWZ)</w:t>
      </w:r>
    </w:p>
    <w:p w14:paraId="0651F5CD" w14:textId="77777777" w:rsidR="003327A9" w:rsidRPr="00A7190D" w:rsidRDefault="003327A9" w:rsidP="00BE3C10">
      <w:pPr>
        <w:tabs>
          <w:tab w:val="left" w:pos="5103"/>
        </w:tabs>
        <w:jc w:val="both"/>
        <w:rPr>
          <w:rFonts w:ascii="Calibri" w:hAnsi="Calibri" w:cs="Calibri"/>
          <w:color w:val="000000" w:themeColor="text1"/>
          <w:lang w:eastAsia="en-US"/>
        </w:rPr>
      </w:pPr>
      <w:r w:rsidRPr="00A7190D">
        <w:rPr>
          <w:rFonts w:ascii="Calibri" w:hAnsi="Calibri" w:cs="Calibri"/>
          <w:color w:val="000000" w:themeColor="text1"/>
          <w:lang w:eastAsia="en-US"/>
        </w:rPr>
        <w:tab/>
      </w:r>
      <w:r w:rsidRPr="00A7190D">
        <w:rPr>
          <w:rFonts w:ascii="Calibri" w:hAnsi="Calibri" w:cs="Calibri"/>
          <w:color w:val="000000" w:themeColor="text1"/>
          <w:lang w:eastAsia="en-US"/>
        </w:rPr>
        <w:tab/>
      </w:r>
    </w:p>
    <w:p w14:paraId="114F6E13" w14:textId="77777777" w:rsidR="003327A9" w:rsidRPr="00A7190D" w:rsidRDefault="003327A9" w:rsidP="00BE3C10">
      <w:pPr>
        <w:tabs>
          <w:tab w:val="left" w:pos="1843"/>
        </w:tabs>
        <w:jc w:val="both"/>
        <w:outlineLvl w:val="0"/>
        <w:rPr>
          <w:rFonts w:ascii="Calibri" w:hAnsi="Calibri" w:cs="Calibri"/>
          <w:b/>
          <w:bCs/>
          <w:color w:val="000000" w:themeColor="text1"/>
          <w:sz w:val="32"/>
          <w:szCs w:val="32"/>
          <w:lang w:eastAsia="en-US"/>
        </w:rPr>
      </w:pPr>
    </w:p>
    <w:p w14:paraId="2F3E9603" w14:textId="77777777" w:rsidR="003327A9" w:rsidRPr="00A7190D" w:rsidRDefault="003327A9" w:rsidP="00700DE6">
      <w:pPr>
        <w:tabs>
          <w:tab w:val="left" w:pos="1843"/>
        </w:tabs>
        <w:jc w:val="center"/>
        <w:outlineLvl w:val="0"/>
        <w:rPr>
          <w:rFonts w:ascii="Calibri" w:hAnsi="Calibri" w:cs="Calibri"/>
          <w:b/>
          <w:bCs/>
          <w:color w:val="000000" w:themeColor="text1"/>
          <w:lang w:eastAsia="en-US"/>
        </w:rPr>
      </w:pPr>
      <w:r w:rsidRPr="00A7190D">
        <w:rPr>
          <w:rFonts w:ascii="Calibri" w:hAnsi="Calibri" w:cs="Calibri"/>
          <w:b/>
          <w:bCs/>
          <w:color w:val="000000" w:themeColor="text1"/>
          <w:lang w:eastAsia="en-US"/>
        </w:rPr>
        <w:t xml:space="preserve">W POSTĘPOWANIU O UDZIELENIE ZAMÓWIENIA PUBLICZNEGO PROWADZONYM </w:t>
      </w:r>
      <w:r w:rsidRPr="00A7190D">
        <w:rPr>
          <w:rFonts w:ascii="Calibri" w:hAnsi="Calibri" w:cs="Calibri"/>
          <w:b/>
          <w:bCs/>
          <w:color w:val="000000" w:themeColor="text1"/>
          <w:lang w:eastAsia="en-US"/>
        </w:rPr>
        <w:br/>
        <w:t>W TRYBIE PRZETARGU NIEOGRANICZONEGO</w:t>
      </w:r>
    </w:p>
    <w:p w14:paraId="0F0DB308" w14:textId="77777777" w:rsidR="003327A9" w:rsidRPr="00A7190D" w:rsidRDefault="003327A9" w:rsidP="00700DE6">
      <w:pPr>
        <w:jc w:val="center"/>
        <w:rPr>
          <w:rFonts w:ascii="Calibri" w:hAnsi="Calibri" w:cs="Calibri"/>
          <w:b/>
          <w:bCs/>
          <w:color w:val="000000" w:themeColor="text1"/>
          <w:lang w:eastAsia="en-US"/>
        </w:rPr>
      </w:pPr>
      <w:r w:rsidRPr="00A7190D">
        <w:rPr>
          <w:rFonts w:ascii="Calibri" w:hAnsi="Calibri" w:cs="Calibri"/>
          <w:b/>
          <w:bCs/>
          <w:color w:val="000000" w:themeColor="text1"/>
          <w:lang w:eastAsia="en-US"/>
        </w:rPr>
        <w:t>POD NAZWĄ:</w:t>
      </w:r>
    </w:p>
    <w:p w14:paraId="1B99E764" w14:textId="77777777" w:rsidR="003327A9" w:rsidRPr="00A7190D" w:rsidRDefault="003327A9" w:rsidP="00700DE6">
      <w:pPr>
        <w:jc w:val="center"/>
        <w:rPr>
          <w:rFonts w:ascii="Calibri" w:hAnsi="Calibri" w:cs="Calibri"/>
          <w:b/>
          <w:bCs/>
          <w:color w:val="000000" w:themeColor="text1"/>
          <w:lang w:eastAsia="en-US"/>
        </w:rPr>
      </w:pPr>
    </w:p>
    <w:p w14:paraId="7A4EA49E" w14:textId="77777777" w:rsidR="003327A9" w:rsidRPr="00A7190D" w:rsidRDefault="003327A9" w:rsidP="00700DE6">
      <w:pPr>
        <w:jc w:val="center"/>
        <w:rPr>
          <w:rFonts w:ascii="Calibri" w:hAnsi="Calibri" w:cs="Calibri"/>
          <w:b/>
          <w:bCs/>
          <w:color w:val="000000" w:themeColor="text1"/>
          <w:lang w:eastAsia="en-US"/>
        </w:rPr>
      </w:pPr>
    </w:p>
    <w:p w14:paraId="360E3191" w14:textId="77777777" w:rsidR="003327A9" w:rsidRPr="00A7190D" w:rsidRDefault="003327A9" w:rsidP="00141E9E">
      <w:pPr>
        <w:jc w:val="center"/>
        <w:rPr>
          <w:rFonts w:ascii="Calibri" w:hAnsi="Calibri" w:cs="Calibri"/>
          <w:color w:val="000000" w:themeColor="text1"/>
        </w:rPr>
      </w:pPr>
    </w:p>
    <w:p w14:paraId="59905E5E" w14:textId="77777777" w:rsidR="003327A9" w:rsidRPr="00A7190D" w:rsidRDefault="003327A9" w:rsidP="005F4D7B">
      <w:pPr>
        <w:spacing w:line="360" w:lineRule="auto"/>
        <w:jc w:val="center"/>
        <w:rPr>
          <w:rFonts w:ascii="Calibri" w:hAnsi="Calibri" w:cs="Calibri"/>
          <w:b/>
          <w:bCs/>
          <w:color w:val="000000" w:themeColor="text1"/>
        </w:rPr>
      </w:pPr>
      <w:r w:rsidRPr="00A7190D">
        <w:rPr>
          <w:rFonts w:ascii="Calibri" w:hAnsi="Calibri" w:cs="Calibri"/>
          <w:b/>
          <w:bCs/>
          <w:color w:val="000000" w:themeColor="text1"/>
        </w:rPr>
        <w:t>ZAPROJEKTOWANIE I WYKONANIE ARANŻACJI EKSPOZYCJI PRZYRODNICZEJ WRAZ Z NIEZBĘDNYM WYPOSAŻENIEM SAL: EDUKACYJNEJ, WYSTAWOWEJ, PROWADZĄCEGO DO SAL KORYTARZA WRAZ Z KLATKĄ SCHODOWĄ I KORYTARZEM WEJŚCIOWYM DO BUDYNKU – SIEDZIBY ZESPOŁU PARKÓW KRAJOBRAZOWYCH W JERZWAŁDZIE</w:t>
      </w:r>
      <w:r w:rsidRPr="00A7190D">
        <w:rPr>
          <w:rFonts w:ascii="Calibri" w:hAnsi="Calibri" w:cs="Calibri"/>
          <w:b/>
          <w:bCs/>
          <w:color w:val="000000" w:themeColor="text1"/>
        </w:rPr>
        <w:br/>
      </w:r>
    </w:p>
    <w:p w14:paraId="12811C0F" w14:textId="77777777" w:rsidR="003327A9" w:rsidRPr="00A7190D" w:rsidRDefault="003327A9" w:rsidP="005F4D7B">
      <w:pPr>
        <w:jc w:val="both"/>
        <w:rPr>
          <w:rFonts w:ascii="Calibri" w:hAnsi="Calibri" w:cs="Calibri"/>
          <w:b/>
          <w:bCs/>
          <w:color w:val="000000" w:themeColor="text1"/>
          <w:sz w:val="28"/>
          <w:szCs w:val="28"/>
        </w:rPr>
      </w:pPr>
    </w:p>
    <w:p w14:paraId="7E1E321A" w14:textId="77777777" w:rsidR="003327A9" w:rsidRPr="00A7190D" w:rsidRDefault="003327A9" w:rsidP="005F4D7B">
      <w:pPr>
        <w:jc w:val="right"/>
        <w:rPr>
          <w:rFonts w:ascii="Calibri" w:hAnsi="Calibri" w:cs="Calibri"/>
          <w:b/>
          <w:bCs/>
          <w:color w:val="000000" w:themeColor="text1"/>
          <w:lang w:eastAsia="en-US"/>
        </w:rPr>
      </w:pPr>
      <w:r w:rsidRPr="00A7190D">
        <w:rPr>
          <w:rFonts w:ascii="Calibri" w:hAnsi="Calibri" w:cs="Calibri"/>
          <w:b/>
          <w:bCs/>
          <w:color w:val="000000" w:themeColor="text1"/>
          <w:lang w:eastAsia="en-US"/>
        </w:rPr>
        <w:t>Zatwierdzam niniejszą specyfikację:</w:t>
      </w:r>
    </w:p>
    <w:p w14:paraId="67751AA9" w14:textId="77777777" w:rsidR="003327A9" w:rsidRPr="00A7190D" w:rsidRDefault="003327A9" w:rsidP="005F4D7B">
      <w:pPr>
        <w:jc w:val="both"/>
        <w:rPr>
          <w:rFonts w:ascii="Calibri" w:hAnsi="Calibri" w:cs="Calibri"/>
          <w:b/>
          <w:bCs/>
          <w:color w:val="000000" w:themeColor="text1"/>
          <w:lang w:eastAsia="en-US"/>
        </w:rPr>
      </w:pPr>
      <w:r w:rsidRPr="00A7190D">
        <w:rPr>
          <w:rFonts w:ascii="Calibri" w:hAnsi="Calibri" w:cs="Calibri"/>
          <w:b/>
          <w:bCs/>
          <w:color w:val="000000" w:themeColor="text1"/>
          <w:lang w:eastAsia="en-US"/>
        </w:rPr>
        <w:t xml:space="preserve">                                                                                                                          Krzysztof Słowiński</w:t>
      </w:r>
    </w:p>
    <w:p w14:paraId="128CB21E" w14:textId="77777777" w:rsidR="003327A9" w:rsidRPr="00A7190D" w:rsidRDefault="003327A9" w:rsidP="005F4D7B">
      <w:pPr>
        <w:ind w:left="5664" w:firstLine="708"/>
        <w:jc w:val="both"/>
        <w:rPr>
          <w:rFonts w:ascii="Calibri" w:hAnsi="Calibri" w:cs="Calibri"/>
          <w:b/>
          <w:bCs/>
          <w:color w:val="000000" w:themeColor="text1"/>
          <w:lang w:eastAsia="en-US"/>
        </w:rPr>
      </w:pPr>
    </w:p>
    <w:p w14:paraId="3EE11B6E" w14:textId="77777777" w:rsidR="003327A9" w:rsidRPr="00A7190D" w:rsidRDefault="003327A9" w:rsidP="00857964">
      <w:pPr>
        <w:jc w:val="both"/>
        <w:rPr>
          <w:rFonts w:ascii="Calibri" w:hAnsi="Calibri" w:cs="Calibri"/>
          <w:b/>
          <w:bCs/>
          <w:color w:val="000000" w:themeColor="text1"/>
          <w:sz w:val="28"/>
          <w:szCs w:val="28"/>
        </w:rPr>
      </w:pPr>
    </w:p>
    <w:p w14:paraId="5CE62ADE" w14:textId="789482F3" w:rsidR="003327A9" w:rsidRPr="00642973" w:rsidRDefault="003327A9" w:rsidP="005F4D7B">
      <w:pPr>
        <w:widowControl w:val="0"/>
        <w:ind w:left="20"/>
        <w:jc w:val="both"/>
        <w:rPr>
          <w:rFonts w:ascii="Calibri" w:hAnsi="Calibri" w:cs="Calibri"/>
          <w:color w:val="000000" w:themeColor="text1"/>
          <w:sz w:val="18"/>
          <w:szCs w:val="18"/>
        </w:rPr>
      </w:pPr>
      <w:r w:rsidRPr="00A7190D">
        <w:rPr>
          <w:rFonts w:ascii="Calibri" w:hAnsi="Calibri" w:cs="Calibri"/>
          <w:color w:val="000000" w:themeColor="text1"/>
          <w:sz w:val="18"/>
          <w:szCs w:val="18"/>
        </w:rPr>
        <w:t xml:space="preserve">Ogłoszenie o zamówieniu </w:t>
      </w:r>
      <w:r w:rsidRPr="00642973">
        <w:rPr>
          <w:rFonts w:ascii="Calibri" w:hAnsi="Calibri" w:cs="Calibri"/>
          <w:color w:val="000000" w:themeColor="text1"/>
          <w:sz w:val="18"/>
          <w:szCs w:val="18"/>
        </w:rPr>
        <w:t xml:space="preserve">zostało zamieszczone  w dniu </w:t>
      </w:r>
      <w:r w:rsidR="00A34416" w:rsidRPr="00642973">
        <w:rPr>
          <w:rFonts w:ascii="Calibri" w:hAnsi="Calibri" w:cs="Calibri"/>
          <w:color w:val="000000" w:themeColor="text1"/>
          <w:sz w:val="18"/>
          <w:szCs w:val="18"/>
        </w:rPr>
        <w:t>15.05.</w:t>
      </w:r>
      <w:r w:rsidRPr="00642973">
        <w:rPr>
          <w:rFonts w:ascii="Calibri" w:hAnsi="Calibri" w:cs="Calibri"/>
          <w:color w:val="000000" w:themeColor="text1"/>
          <w:sz w:val="18"/>
          <w:szCs w:val="18"/>
        </w:rPr>
        <w:t>2019r.</w:t>
      </w:r>
    </w:p>
    <w:p w14:paraId="34FAF63A" w14:textId="0181FE9F" w:rsidR="00857964" w:rsidRPr="00642973" w:rsidRDefault="003327A9" w:rsidP="00857964">
      <w:pPr>
        <w:widowControl w:val="0"/>
        <w:numPr>
          <w:ilvl w:val="0"/>
          <w:numId w:val="10"/>
        </w:numPr>
        <w:tabs>
          <w:tab w:val="left" w:pos="284"/>
        </w:tabs>
        <w:ind w:left="720" w:hanging="360"/>
        <w:jc w:val="both"/>
        <w:rPr>
          <w:rFonts w:ascii="Calibri" w:hAnsi="Calibri" w:cs="Calibri"/>
          <w:color w:val="000000" w:themeColor="text1"/>
          <w:sz w:val="18"/>
          <w:szCs w:val="18"/>
        </w:rPr>
      </w:pPr>
      <w:r w:rsidRPr="00642973">
        <w:rPr>
          <w:rFonts w:ascii="Calibri" w:hAnsi="Calibri" w:cs="Calibri"/>
          <w:color w:val="000000" w:themeColor="text1"/>
          <w:sz w:val="18"/>
          <w:szCs w:val="18"/>
        </w:rPr>
        <w:t>drogą elektroniczną w BZP pod numerem</w:t>
      </w:r>
      <w:r w:rsidR="00857964" w:rsidRPr="00642973">
        <w:rPr>
          <w:rFonts w:ascii="Calibri" w:eastAsia="Times New Roman" w:hAnsi="Calibri" w:cs="Calibri"/>
          <w:color w:val="000000"/>
          <w:sz w:val="18"/>
          <w:szCs w:val="18"/>
        </w:rPr>
        <w:t xml:space="preserve"> </w:t>
      </w:r>
      <w:r w:rsidR="00857964" w:rsidRPr="00642973">
        <w:rPr>
          <w:rFonts w:ascii="Calibri" w:eastAsia="Times New Roman" w:hAnsi="Calibri" w:cs="Calibri"/>
          <w:color w:val="000000"/>
          <w:sz w:val="18"/>
          <w:szCs w:val="18"/>
        </w:rPr>
        <w:t>548062-N-2019 z dnia 2019-05-15 r. </w:t>
      </w:r>
    </w:p>
    <w:p w14:paraId="09ED4BFA" w14:textId="77777777" w:rsidR="003327A9" w:rsidRPr="00642973" w:rsidRDefault="003327A9" w:rsidP="00A12A58">
      <w:pPr>
        <w:widowControl w:val="0"/>
        <w:numPr>
          <w:ilvl w:val="0"/>
          <w:numId w:val="10"/>
        </w:numPr>
        <w:tabs>
          <w:tab w:val="left" w:pos="284"/>
        </w:tabs>
        <w:ind w:left="720" w:hanging="360"/>
        <w:jc w:val="both"/>
        <w:rPr>
          <w:rFonts w:ascii="Calibri" w:hAnsi="Calibri" w:cs="Calibri"/>
          <w:color w:val="000000" w:themeColor="text1"/>
          <w:sz w:val="18"/>
          <w:szCs w:val="18"/>
        </w:rPr>
      </w:pPr>
      <w:r w:rsidRPr="00642973">
        <w:rPr>
          <w:rFonts w:ascii="Calibri" w:hAnsi="Calibri" w:cs="Calibri"/>
          <w:color w:val="000000" w:themeColor="text1"/>
          <w:sz w:val="18"/>
          <w:szCs w:val="18"/>
        </w:rPr>
        <w:t xml:space="preserve">na stronie internetowej Zamawiającego: </w:t>
      </w:r>
      <w:hyperlink r:id="rId7" w:history="1">
        <w:r w:rsidRPr="00642973">
          <w:rPr>
            <w:rStyle w:val="Hipercze"/>
            <w:rFonts w:ascii="Calibri" w:hAnsi="Calibri" w:cs="Calibri"/>
            <w:color w:val="000000" w:themeColor="text1"/>
            <w:sz w:val="18"/>
            <w:szCs w:val="18"/>
          </w:rPr>
          <w:t>https://bipzpkpiiwd.warmia.mazury.pl/</w:t>
        </w:r>
      </w:hyperlink>
    </w:p>
    <w:p w14:paraId="6F887C07" w14:textId="77777777" w:rsidR="003327A9" w:rsidRPr="00A7190D" w:rsidRDefault="003327A9" w:rsidP="00A12A58">
      <w:pPr>
        <w:widowControl w:val="0"/>
        <w:numPr>
          <w:ilvl w:val="0"/>
          <w:numId w:val="10"/>
        </w:numPr>
        <w:tabs>
          <w:tab w:val="left" w:pos="284"/>
        </w:tabs>
        <w:ind w:left="720" w:hanging="360"/>
        <w:rPr>
          <w:rFonts w:ascii="Calibri" w:hAnsi="Calibri" w:cs="Calibri"/>
          <w:color w:val="000000" w:themeColor="text1"/>
          <w:sz w:val="18"/>
          <w:szCs w:val="18"/>
          <w:lang w:eastAsia="en-US"/>
        </w:rPr>
      </w:pPr>
      <w:r w:rsidRPr="00642973">
        <w:rPr>
          <w:rFonts w:ascii="Calibri" w:hAnsi="Calibri" w:cs="Calibri"/>
          <w:color w:val="000000" w:themeColor="text1"/>
          <w:sz w:val="18"/>
          <w:szCs w:val="18"/>
        </w:rPr>
        <w:t xml:space="preserve">na tablicy ogłoszeń Zamawiającego                                                                                                                                                                                                                      </w:t>
      </w:r>
    </w:p>
    <w:p w14:paraId="620AF9F3" w14:textId="77777777" w:rsidR="003327A9" w:rsidRPr="00A7190D" w:rsidRDefault="003327A9" w:rsidP="005F4D7B">
      <w:pPr>
        <w:widowControl w:val="0"/>
        <w:tabs>
          <w:tab w:val="left" w:pos="284"/>
        </w:tabs>
        <w:ind w:left="360"/>
        <w:rPr>
          <w:rFonts w:ascii="Calibri" w:hAnsi="Calibri" w:cs="Calibri"/>
          <w:color w:val="000000" w:themeColor="text1"/>
          <w:sz w:val="18"/>
          <w:szCs w:val="18"/>
        </w:rPr>
      </w:pPr>
    </w:p>
    <w:p w14:paraId="5A23BE36" w14:textId="77777777" w:rsidR="003327A9" w:rsidRPr="00A7190D" w:rsidRDefault="003327A9" w:rsidP="005F4D7B">
      <w:pPr>
        <w:widowControl w:val="0"/>
        <w:tabs>
          <w:tab w:val="left" w:pos="284"/>
        </w:tabs>
        <w:ind w:left="360"/>
        <w:rPr>
          <w:rFonts w:ascii="Calibri" w:hAnsi="Calibri" w:cs="Calibri"/>
          <w:color w:val="000000" w:themeColor="text1"/>
          <w:sz w:val="18"/>
          <w:szCs w:val="18"/>
          <w:lang w:eastAsia="en-US"/>
        </w:rPr>
      </w:pPr>
      <w:r w:rsidRPr="00A7190D">
        <w:rPr>
          <w:rFonts w:ascii="Calibri" w:hAnsi="Calibri" w:cs="Calibri"/>
          <w:color w:val="000000" w:themeColor="text1"/>
          <w:sz w:val="18"/>
          <w:szCs w:val="18"/>
          <w:lang w:eastAsia="en-US"/>
        </w:rPr>
        <w:t>Sporządziła:</w:t>
      </w:r>
    </w:p>
    <w:p w14:paraId="2844FCC7" w14:textId="77777777" w:rsidR="003327A9" w:rsidRPr="00A7190D" w:rsidRDefault="003327A9" w:rsidP="005F4D7B">
      <w:pPr>
        <w:jc w:val="both"/>
        <w:rPr>
          <w:rFonts w:ascii="Calibri" w:hAnsi="Calibri" w:cs="Calibri"/>
          <w:color w:val="000000" w:themeColor="text1"/>
          <w:sz w:val="18"/>
          <w:szCs w:val="18"/>
          <w:lang w:eastAsia="en-US"/>
        </w:rPr>
      </w:pPr>
    </w:p>
    <w:p w14:paraId="79A22BFE" w14:textId="77777777" w:rsidR="003327A9" w:rsidRPr="00A7190D" w:rsidRDefault="003327A9" w:rsidP="005F4D7B">
      <w:pPr>
        <w:jc w:val="both"/>
        <w:rPr>
          <w:rFonts w:ascii="Calibri" w:hAnsi="Calibri" w:cs="Calibri"/>
          <w:color w:val="000000" w:themeColor="text1"/>
          <w:sz w:val="18"/>
          <w:szCs w:val="18"/>
          <w:lang w:eastAsia="en-US"/>
        </w:rPr>
      </w:pPr>
      <w:r w:rsidRPr="00A7190D">
        <w:rPr>
          <w:rFonts w:ascii="Calibri" w:hAnsi="Calibri" w:cs="Calibri"/>
          <w:color w:val="000000" w:themeColor="text1"/>
          <w:sz w:val="18"/>
          <w:szCs w:val="18"/>
          <w:lang w:eastAsia="en-US"/>
        </w:rPr>
        <w:t>Komisja Przetargowa</w:t>
      </w:r>
    </w:p>
    <w:p w14:paraId="5D7E96F9" w14:textId="77777777" w:rsidR="003327A9" w:rsidRPr="00A7190D" w:rsidRDefault="003327A9" w:rsidP="005F4D7B">
      <w:pPr>
        <w:jc w:val="both"/>
        <w:rPr>
          <w:rFonts w:ascii="Calibri" w:hAnsi="Calibri" w:cs="Calibri"/>
          <w:color w:val="000000" w:themeColor="text1"/>
          <w:sz w:val="18"/>
          <w:szCs w:val="18"/>
          <w:lang w:eastAsia="en-US"/>
        </w:rPr>
      </w:pPr>
      <w:r w:rsidRPr="00A7190D">
        <w:rPr>
          <w:rFonts w:ascii="Calibri" w:hAnsi="Calibri" w:cs="Calibri"/>
          <w:color w:val="000000" w:themeColor="text1"/>
          <w:sz w:val="18"/>
          <w:szCs w:val="18"/>
          <w:lang w:eastAsia="en-US"/>
        </w:rPr>
        <w:t xml:space="preserve">Powołana przez </w:t>
      </w:r>
    </w:p>
    <w:p w14:paraId="5C72B748" w14:textId="77777777" w:rsidR="003327A9" w:rsidRPr="00A7190D" w:rsidRDefault="003327A9" w:rsidP="005F4D7B">
      <w:pPr>
        <w:jc w:val="both"/>
        <w:rPr>
          <w:rFonts w:ascii="Calibri" w:hAnsi="Calibri" w:cs="Calibri"/>
          <w:color w:val="000000" w:themeColor="text1"/>
          <w:sz w:val="18"/>
          <w:szCs w:val="18"/>
          <w:lang w:eastAsia="en-US"/>
        </w:rPr>
      </w:pPr>
      <w:r w:rsidRPr="00A7190D">
        <w:rPr>
          <w:rFonts w:ascii="Calibri" w:hAnsi="Calibri" w:cs="Calibri"/>
          <w:color w:val="000000" w:themeColor="text1"/>
          <w:sz w:val="18"/>
          <w:szCs w:val="18"/>
          <w:lang w:eastAsia="en-US"/>
        </w:rPr>
        <w:t>Dyrektora Zespołu Parków Krajobrazowych</w:t>
      </w:r>
    </w:p>
    <w:p w14:paraId="37EE236B" w14:textId="77777777" w:rsidR="003327A9" w:rsidRPr="00A7190D" w:rsidRDefault="003327A9" w:rsidP="005F4D7B">
      <w:pPr>
        <w:jc w:val="both"/>
        <w:rPr>
          <w:rFonts w:ascii="Calibri" w:hAnsi="Calibri" w:cs="Calibri"/>
          <w:color w:val="000000" w:themeColor="text1"/>
          <w:sz w:val="18"/>
          <w:szCs w:val="18"/>
          <w:lang w:eastAsia="en-US"/>
        </w:rPr>
      </w:pPr>
      <w:r w:rsidRPr="00A7190D">
        <w:rPr>
          <w:rFonts w:ascii="Calibri" w:hAnsi="Calibri" w:cs="Calibri"/>
          <w:color w:val="000000" w:themeColor="text1"/>
          <w:sz w:val="18"/>
          <w:szCs w:val="18"/>
          <w:lang w:eastAsia="en-US"/>
        </w:rPr>
        <w:t>Pojezierza Iławskiego</w:t>
      </w:r>
    </w:p>
    <w:p w14:paraId="45D186AE" w14:textId="77777777" w:rsidR="003327A9" w:rsidRPr="00A7190D" w:rsidRDefault="003327A9" w:rsidP="005F4D7B">
      <w:pPr>
        <w:jc w:val="both"/>
        <w:rPr>
          <w:rFonts w:ascii="Calibri" w:hAnsi="Calibri" w:cs="Calibri"/>
          <w:color w:val="000000" w:themeColor="text1"/>
          <w:sz w:val="18"/>
          <w:szCs w:val="18"/>
          <w:lang w:eastAsia="en-US"/>
        </w:rPr>
      </w:pPr>
      <w:r w:rsidRPr="00A7190D">
        <w:rPr>
          <w:rFonts w:ascii="Calibri" w:hAnsi="Calibri" w:cs="Calibri"/>
          <w:color w:val="000000" w:themeColor="text1"/>
          <w:sz w:val="18"/>
          <w:szCs w:val="18"/>
          <w:lang w:eastAsia="en-US"/>
        </w:rPr>
        <w:t xml:space="preserve">i Wzgórz Dylewskich </w:t>
      </w:r>
    </w:p>
    <w:p w14:paraId="12288DA4" w14:textId="77777777" w:rsidR="003327A9" w:rsidRPr="00A7190D" w:rsidRDefault="003327A9" w:rsidP="005F4D7B">
      <w:pPr>
        <w:jc w:val="both"/>
        <w:rPr>
          <w:rFonts w:ascii="Calibri" w:hAnsi="Calibri" w:cs="Calibri"/>
          <w:color w:val="000000" w:themeColor="text1"/>
          <w:sz w:val="18"/>
          <w:szCs w:val="18"/>
          <w:lang w:eastAsia="en-US"/>
        </w:rPr>
      </w:pPr>
    </w:p>
    <w:p w14:paraId="66A5D8A6" w14:textId="77777777" w:rsidR="003327A9" w:rsidRPr="00A7190D" w:rsidRDefault="003327A9" w:rsidP="00857964">
      <w:pPr>
        <w:rPr>
          <w:rFonts w:ascii="Calibri" w:hAnsi="Calibri" w:cs="Calibri"/>
          <w:color w:val="000000" w:themeColor="text1"/>
        </w:rPr>
      </w:pPr>
    </w:p>
    <w:p w14:paraId="72915AED" w14:textId="77777777" w:rsidR="00642973" w:rsidRDefault="00642973" w:rsidP="00CD2DF3">
      <w:pPr>
        <w:jc w:val="center"/>
        <w:rPr>
          <w:rFonts w:ascii="Calibri" w:hAnsi="Calibri" w:cs="Calibri"/>
          <w:color w:val="000000" w:themeColor="text1"/>
        </w:rPr>
      </w:pPr>
    </w:p>
    <w:p w14:paraId="47868843" w14:textId="54704845" w:rsidR="003327A9" w:rsidRDefault="003327A9" w:rsidP="00CD2DF3">
      <w:pPr>
        <w:jc w:val="center"/>
        <w:rPr>
          <w:rFonts w:ascii="Calibri" w:hAnsi="Calibri" w:cs="Calibri"/>
          <w:color w:val="000000" w:themeColor="text1"/>
        </w:rPr>
      </w:pPr>
      <w:bookmarkStart w:id="0" w:name="_GoBack"/>
      <w:bookmarkEnd w:id="0"/>
      <w:r w:rsidRPr="00A7190D">
        <w:rPr>
          <w:rFonts w:ascii="Calibri" w:hAnsi="Calibri" w:cs="Calibri"/>
          <w:color w:val="000000" w:themeColor="text1"/>
        </w:rPr>
        <w:t xml:space="preserve">Znak sprawy: </w:t>
      </w:r>
      <w:r w:rsidR="00D90E34" w:rsidRPr="00A7190D">
        <w:rPr>
          <w:rFonts w:ascii="Calibri" w:hAnsi="Calibri" w:cs="Calibri"/>
          <w:color w:val="000000" w:themeColor="text1"/>
        </w:rPr>
        <w:t>ZP 320/</w:t>
      </w:r>
      <w:r w:rsidR="003E590E" w:rsidRPr="00A7190D">
        <w:rPr>
          <w:rFonts w:ascii="Calibri" w:hAnsi="Calibri" w:cs="Calibri"/>
          <w:color w:val="000000" w:themeColor="text1"/>
        </w:rPr>
        <w:t>3</w:t>
      </w:r>
      <w:r w:rsidR="00D90E34" w:rsidRPr="00A7190D">
        <w:rPr>
          <w:rFonts w:ascii="Calibri" w:hAnsi="Calibri" w:cs="Calibri"/>
          <w:color w:val="000000" w:themeColor="text1"/>
        </w:rPr>
        <w:t>/19/ZPK</w:t>
      </w:r>
    </w:p>
    <w:p w14:paraId="0E995C37" w14:textId="77777777" w:rsidR="00857964" w:rsidRPr="00A7190D" w:rsidRDefault="00857964" w:rsidP="00CD2DF3">
      <w:pPr>
        <w:jc w:val="center"/>
        <w:rPr>
          <w:rFonts w:ascii="Calibri" w:hAnsi="Calibri" w:cs="Calibri"/>
          <w:color w:val="000000" w:themeColor="text1"/>
        </w:rPr>
      </w:pPr>
    </w:p>
    <w:p w14:paraId="0F2643CA" w14:textId="77777777" w:rsidR="003327A9" w:rsidRPr="00A7190D" w:rsidRDefault="003327A9" w:rsidP="00A12A58">
      <w:pPr>
        <w:numPr>
          <w:ilvl w:val="0"/>
          <w:numId w:val="1"/>
        </w:numPr>
        <w:ind w:left="284" w:hanging="284"/>
        <w:jc w:val="both"/>
        <w:rPr>
          <w:rFonts w:ascii="Calibri" w:hAnsi="Calibri" w:cs="Calibri"/>
          <w:b/>
          <w:bCs/>
          <w:color w:val="000000" w:themeColor="text1"/>
        </w:rPr>
      </w:pPr>
      <w:r w:rsidRPr="00A7190D">
        <w:rPr>
          <w:rFonts w:ascii="Calibri" w:hAnsi="Calibri" w:cs="Calibri"/>
          <w:b/>
          <w:bCs/>
          <w:color w:val="000000" w:themeColor="text1"/>
        </w:rPr>
        <w:lastRenderedPageBreak/>
        <w:t>NAZWA ORAZ ADRES ZAMAWIAJĄCEGO</w:t>
      </w:r>
    </w:p>
    <w:p w14:paraId="4A0360DE" w14:textId="77777777" w:rsidR="003327A9" w:rsidRPr="00A7190D" w:rsidRDefault="003327A9" w:rsidP="00BE3C10">
      <w:pPr>
        <w:tabs>
          <w:tab w:val="left" w:pos="990"/>
        </w:tabs>
        <w:jc w:val="both"/>
        <w:rPr>
          <w:rFonts w:ascii="Calibri" w:hAnsi="Calibri" w:cs="Calibri"/>
          <w:color w:val="000000" w:themeColor="text1"/>
          <w:lang w:eastAsia="en-US"/>
        </w:rPr>
      </w:pPr>
    </w:p>
    <w:p w14:paraId="7EA7FF3C" w14:textId="77777777" w:rsidR="003327A9" w:rsidRPr="00A7190D" w:rsidRDefault="003327A9" w:rsidP="00A12A58">
      <w:pPr>
        <w:pStyle w:val="Akapitzlist"/>
        <w:numPr>
          <w:ilvl w:val="0"/>
          <w:numId w:val="11"/>
        </w:numPr>
        <w:tabs>
          <w:tab w:val="left" w:pos="990"/>
        </w:tabs>
        <w:spacing w:after="0" w:line="240" w:lineRule="auto"/>
        <w:jc w:val="both"/>
        <w:rPr>
          <w:color w:val="000000" w:themeColor="text1"/>
          <w:sz w:val="24"/>
          <w:szCs w:val="24"/>
        </w:rPr>
      </w:pPr>
      <w:r w:rsidRPr="00A7190D">
        <w:rPr>
          <w:color w:val="000000" w:themeColor="text1"/>
          <w:sz w:val="24"/>
          <w:szCs w:val="24"/>
        </w:rPr>
        <w:t>Nazwa zamawiającego: Województwo Warmińsko – Mazurskie - Zespół Parków Krajobrazowych Pojezierza Iławskiego i Wzgórz Dylewskich w Jerzwałdzie, Jerzwałd 62, 14-230 Zalewo.</w:t>
      </w:r>
    </w:p>
    <w:p w14:paraId="0DF791CB" w14:textId="77777777" w:rsidR="003327A9" w:rsidRPr="00A7190D" w:rsidRDefault="003327A9" w:rsidP="00A12A58">
      <w:pPr>
        <w:pStyle w:val="Akapitzlist"/>
        <w:numPr>
          <w:ilvl w:val="0"/>
          <w:numId w:val="11"/>
        </w:numPr>
        <w:tabs>
          <w:tab w:val="left" w:pos="990"/>
        </w:tabs>
        <w:spacing w:after="0" w:line="240" w:lineRule="auto"/>
        <w:jc w:val="both"/>
        <w:rPr>
          <w:color w:val="000000" w:themeColor="text1"/>
          <w:sz w:val="24"/>
          <w:szCs w:val="24"/>
        </w:rPr>
      </w:pPr>
      <w:r w:rsidRPr="00A7190D">
        <w:rPr>
          <w:color w:val="000000" w:themeColor="text1"/>
          <w:sz w:val="24"/>
          <w:szCs w:val="24"/>
        </w:rPr>
        <w:t>Godziny urzędowania Zamawiającego: od poniedziałku do piątku,  w godzinach  od 7.30 do 15.30.</w:t>
      </w:r>
    </w:p>
    <w:p w14:paraId="6DA0C8EC" w14:textId="77777777" w:rsidR="003327A9" w:rsidRPr="00A7190D" w:rsidRDefault="003327A9" w:rsidP="00A12A58">
      <w:pPr>
        <w:pStyle w:val="Akapitzlist"/>
        <w:numPr>
          <w:ilvl w:val="0"/>
          <w:numId w:val="11"/>
        </w:numPr>
        <w:tabs>
          <w:tab w:val="left" w:pos="990"/>
        </w:tabs>
        <w:spacing w:after="0" w:line="240" w:lineRule="auto"/>
        <w:jc w:val="both"/>
        <w:rPr>
          <w:color w:val="000000" w:themeColor="text1"/>
          <w:sz w:val="24"/>
          <w:szCs w:val="24"/>
        </w:rPr>
      </w:pPr>
      <w:r w:rsidRPr="00A7190D">
        <w:rPr>
          <w:color w:val="000000" w:themeColor="text1"/>
          <w:sz w:val="24"/>
          <w:szCs w:val="24"/>
        </w:rPr>
        <w:t>Numer telefonu i faksu zamawiającego:  tel./ faks   89 758 85 27</w:t>
      </w:r>
      <w:r w:rsidRPr="00A7190D">
        <w:rPr>
          <w:color w:val="000000" w:themeColor="text1"/>
          <w:sz w:val="24"/>
          <w:szCs w:val="24"/>
        </w:rPr>
        <w:tab/>
      </w:r>
      <w:r w:rsidRPr="00A7190D">
        <w:rPr>
          <w:color w:val="000000" w:themeColor="text1"/>
          <w:sz w:val="24"/>
          <w:szCs w:val="24"/>
        </w:rPr>
        <w:tab/>
      </w:r>
    </w:p>
    <w:p w14:paraId="4C48FE12" w14:textId="77777777" w:rsidR="003327A9" w:rsidRPr="00A7190D" w:rsidRDefault="003327A9" w:rsidP="00A12A58">
      <w:pPr>
        <w:pStyle w:val="Akapitzlist"/>
        <w:numPr>
          <w:ilvl w:val="0"/>
          <w:numId w:val="11"/>
        </w:numPr>
        <w:tabs>
          <w:tab w:val="left" w:pos="990"/>
        </w:tabs>
        <w:spacing w:after="0" w:line="240" w:lineRule="auto"/>
        <w:jc w:val="both"/>
        <w:rPr>
          <w:color w:val="000000" w:themeColor="text1"/>
          <w:sz w:val="24"/>
          <w:szCs w:val="24"/>
        </w:rPr>
      </w:pPr>
      <w:r w:rsidRPr="00A7190D">
        <w:rPr>
          <w:color w:val="000000" w:themeColor="text1"/>
          <w:sz w:val="24"/>
          <w:szCs w:val="24"/>
        </w:rPr>
        <w:t xml:space="preserve">Adres e-mail zamawiającego: </w:t>
      </w:r>
      <w:hyperlink r:id="rId8" w:history="1">
        <w:r w:rsidRPr="00A7190D">
          <w:rPr>
            <w:rStyle w:val="Hipercze"/>
            <w:color w:val="000000" w:themeColor="text1"/>
            <w:sz w:val="24"/>
            <w:szCs w:val="24"/>
          </w:rPr>
          <w:t>zpk@warmia.mazury.pl</w:t>
        </w:r>
      </w:hyperlink>
    </w:p>
    <w:p w14:paraId="2747C797" w14:textId="77777777" w:rsidR="003327A9" w:rsidRPr="00A7190D" w:rsidRDefault="003327A9" w:rsidP="00A12A58">
      <w:pPr>
        <w:pStyle w:val="Akapitzlist"/>
        <w:numPr>
          <w:ilvl w:val="0"/>
          <w:numId w:val="11"/>
        </w:numPr>
        <w:tabs>
          <w:tab w:val="left" w:pos="990"/>
        </w:tabs>
        <w:spacing w:after="0" w:line="240" w:lineRule="auto"/>
        <w:jc w:val="both"/>
        <w:rPr>
          <w:color w:val="000000" w:themeColor="text1"/>
          <w:sz w:val="24"/>
          <w:szCs w:val="24"/>
        </w:rPr>
      </w:pPr>
      <w:r w:rsidRPr="00A7190D">
        <w:rPr>
          <w:color w:val="000000" w:themeColor="text1"/>
          <w:sz w:val="24"/>
          <w:szCs w:val="24"/>
        </w:rPr>
        <w:t xml:space="preserve">Adres strony internetowej: </w:t>
      </w:r>
      <w:hyperlink r:id="rId9" w:history="1">
        <w:r w:rsidRPr="00A7190D">
          <w:rPr>
            <w:rStyle w:val="Hipercze"/>
            <w:color w:val="000000" w:themeColor="text1"/>
            <w:sz w:val="24"/>
            <w:szCs w:val="24"/>
          </w:rPr>
          <w:t>http://parkikrajobrazowewarmiimazur.pl</w:t>
        </w:r>
      </w:hyperlink>
    </w:p>
    <w:p w14:paraId="07C0B789" w14:textId="77777777" w:rsidR="003327A9" w:rsidRPr="00A7190D" w:rsidRDefault="003327A9" w:rsidP="00A12A58">
      <w:pPr>
        <w:pStyle w:val="Akapitzlist"/>
        <w:numPr>
          <w:ilvl w:val="0"/>
          <w:numId w:val="11"/>
        </w:numPr>
        <w:jc w:val="both"/>
        <w:rPr>
          <w:color w:val="000000" w:themeColor="text1"/>
        </w:rPr>
      </w:pPr>
      <w:r w:rsidRPr="00A7190D">
        <w:rPr>
          <w:color w:val="000000" w:themeColor="text1"/>
          <w:sz w:val="24"/>
          <w:szCs w:val="24"/>
        </w:rPr>
        <w:t xml:space="preserve">Adres strony internetowej BIP na której Zamawiający udostępnił SWIZ: </w:t>
      </w:r>
      <w:hyperlink r:id="rId10" w:history="1">
        <w:r w:rsidRPr="00A7190D">
          <w:rPr>
            <w:rStyle w:val="Hipercze"/>
            <w:color w:val="000000" w:themeColor="text1"/>
            <w:sz w:val="24"/>
            <w:szCs w:val="24"/>
          </w:rPr>
          <w:t>https://bipzpkpiiwd.warmia.mazury.pl/</w:t>
        </w:r>
      </w:hyperlink>
    </w:p>
    <w:p w14:paraId="074DC7C8" w14:textId="77777777" w:rsidR="003327A9" w:rsidRPr="00A7190D" w:rsidRDefault="003327A9" w:rsidP="00A12A58">
      <w:pPr>
        <w:numPr>
          <w:ilvl w:val="0"/>
          <w:numId w:val="1"/>
        </w:numPr>
        <w:ind w:left="284" w:hanging="284"/>
        <w:jc w:val="both"/>
        <w:rPr>
          <w:rFonts w:ascii="Calibri" w:hAnsi="Calibri" w:cs="Calibri"/>
          <w:b/>
          <w:bCs/>
          <w:color w:val="000000" w:themeColor="text1"/>
        </w:rPr>
      </w:pPr>
      <w:r w:rsidRPr="00A7190D">
        <w:rPr>
          <w:rFonts w:ascii="Calibri" w:hAnsi="Calibri" w:cs="Calibri"/>
          <w:b/>
          <w:bCs/>
          <w:color w:val="000000" w:themeColor="text1"/>
        </w:rPr>
        <w:t>TRYB UDZIELENIA ZAMÓWIENIA</w:t>
      </w:r>
    </w:p>
    <w:p w14:paraId="4DF6024C" w14:textId="77777777" w:rsidR="003327A9" w:rsidRPr="00A7190D" w:rsidRDefault="003327A9" w:rsidP="00391EE0">
      <w:pPr>
        <w:ind w:left="284"/>
        <w:jc w:val="both"/>
        <w:rPr>
          <w:rFonts w:ascii="Calibri" w:hAnsi="Calibri" w:cs="Calibri"/>
          <w:b/>
          <w:bCs/>
          <w:color w:val="000000" w:themeColor="text1"/>
        </w:rPr>
      </w:pPr>
    </w:p>
    <w:p w14:paraId="71C2F1C0" w14:textId="77777777" w:rsidR="003327A9" w:rsidRPr="00A7190D" w:rsidRDefault="003327A9" w:rsidP="00A12A58">
      <w:pPr>
        <w:pStyle w:val="Akapitzlist"/>
        <w:numPr>
          <w:ilvl w:val="3"/>
          <w:numId w:val="1"/>
        </w:numPr>
        <w:spacing w:after="0" w:line="240" w:lineRule="auto"/>
        <w:jc w:val="both"/>
        <w:rPr>
          <w:color w:val="000000" w:themeColor="text1"/>
          <w:sz w:val="24"/>
          <w:szCs w:val="24"/>
          <w:lang w:eastAsia="pl-PL"/>
        </w:rPr>
      </w:pPr>
      <w:r w:rsidRPr="00A7190D">
        <w:rPr>
          <w:color w:val="000000" w:themeColor="text1"/>
          <w:sz w:val="24"/>
          <w:szCs w:val="24"/>
          <w:lang w:eastAsia="pl-PL"/>
        </w:rPr>
        <w:t xml:space="preserve">Trybem udzielenia zamówienia jest tryb „przetarg nieograniczony” – art. 39-46 ustawy </w:t>
      </w:r>
      <w:r w:rsidRPr="00A7190D">
        <w:rPr>
          <w:color w:val="000000" w:themeColor="text1"/>
          <w:sz w:val="24"/>
          <w:szCs w:val="24"/>
          <w:lang w:eastAsia="pl-PL"/>
        </w:rPr>
        <w:br/>
        <w:t xml:space="preserve">z dnia 29 stycznia 2004 r. Prawo zamówień publicznych (tekst jednolity Dz. U. z 2018 r., poz. 1986 ze zm. ), zwanej w dalszej części „ustawą </w:t>
      </w:r>
      <w:proofErr w:type="spellStart"/>
      <w:r w:rsidRPr="00A7190D">
        <w:rPr>
          <w:color w:val="000000" w:themeColor="text1"/>
          <w:sz w:val="24"/>
          <w:szCs w:val="24"/>
          <w:lang w:eastAsia="pl-PL"/>
        </w:rPr>
        <w:t>Pzp</w:t>
      </w:r>
      <w:proofErr w:type="spellEnd"/>
      <w:r w:rsidRPr="00A7190D">
        <w:rPr>
          <w:color w:val="000000" w:themeColor="text1"/>
          <w:sz w:val="24"/>
          <w:szCs w:val="24"/>
          <w:lang w:eastAsia="pl-PL"/>
        </w:rPr>
        <w:t>”.</w:t>
      </w:r>
    </w:p>
    <w:p w14:paraId="5EC15247" w14:textId="77777777" w:rsidR="003327A9" w:rsidRPr="00A7190D" w:rsidRDefault="003327A9" w:rsidP="00A12A58">
      <w:pPr>
        <w:pStyle w:val="Akapitzlist"/>
        <w:numPr>
          <w:ilvl w:val="3"/>
          <w:numId w:val="1"/>
        </w:numPr>
        <w:spacing w:after="0" w:line="240" w:lineRule="auto"/>
        <w:jc w:val="both"/>
        <w:rPr>
          <w:color w:val="000000" w:themeColor="text1"/>
          <w:sz w:val="24"/>
          <w:szCs w:val="24"/>
          <w:lang w:eastAsia="pl-PL"/>
        </w:rPr>
      </w:pPr>
      <w:r w:rsidRPr="00A7190D">
        <w:rPr>
          <w:color w:val="000000" w:themeColor="text1"/>
          <w:sz w:val="24"/>
          <w:szCs w:val="24"/>
        </w:rPr>
        <w:t>Do udzielenia przedmiotowego zamówienia publicznego stosuje się przepisy dotyczące dostaw.</w:t>
      </w:r>
    </w:p>
    <w:p w14:paraId="397E4DA1" w14:textId="77777777" w:rsidR="003327A9" w:rsidRPr="00A7190D" w:rsidRDefault="003327A9" w:rsidP="00A12A58">
      <w:pPr>
        <w:pStyle w:val="Akapitzlist"/>
        <w:numPr>
          <w:ilvl w:val="3"/>
          <w:numId w:val="1"/>
        </w:numPr>
        <w:spacing w:after="0" w:line="240" w:lineRule="auto"/>
        <w:jc w:val="both"/>
        <w:rPr>
          <w:color w:val="000000" w:themeColor="text1"/>
          <w:sz w:val="24"/>
          <w:szCs w:val="24"/>
          <w:lang w:eastAsia="pl-PL"/>
        </w:rPr>
      </w:pPr>
      <w:r w:rsidRPr="00A7190D">
        <w:rPr>
          <w:color w:val="000000" w:themeColor="text1"/>
          <w:sz w:val="24"/>
          <w:szCs w:val="24"/>
          <w:lang w:eastAsia="pl-PL"/>
        </w:rPr>
        <w:t>Do czynności podejmowanych przez zamawiającego i wykonawców w postępowaniu o udzielenie zamówienia publicznego stosuje się przepisy ustawy oraz aktów wykonawczych wydanych na jej podstawie, dotyczące zamówień o wartości poniżej 221.000 EURO.</w:t>
      </w:r>
    </w:p>
    <w:p w14:paraId="3D74D92E" w14:textId="77777777" w:rsidR="003327A9" w:rsidRPr="00A7190D" w:rsidRDefault="003327A9" w:rsidP="00A12A58">
      <w:pPr>
        <w:pStyle w:val="Akapitzlist"/>
        <w:numPr>
          <w:ilvl w:val="3"/>
          <w:numId w:val="1"/>
        </w:numPr>
        <w:spacing w:after="0" w:line="240" w:lineRule="auto"/>
        <w:jc w:val="both"/>
        <w:rPr>
          <w:color w:val="000000" w:themeColor="text1"/>
          <w:sz w:val="24"/>
          <w:szCs w:val="24"/>
          <w:lang w:eastAsia="pl-PL"/>
        </w:rPr>
      </w:pPr>
      <w:r w:rsidRPr="00A7190D">
        <w:rPr>
          <w:color w:val="000000" w:themeColor="text1"/>
          <w:sz w:val="24"/>
          <w:szCs w:val="24"/>
        </w:rPr>
        <w:t xml:space="preserve">Do spraw nieuregulowanych w SIWZ zastosowanie mają przepisy ustawy </w:t>
      </w:r>
      <w:proofErr w:type="spellStart"/>
      <w:r w:rsidRPr="00A7190D">
        <w:rPr>
          <w:color w:val="000000" w:themeColor="text1"/>
          <w:sz w:val="24"/>
          <w:szCs w:val="24"/>
        </w:rPr>
        <w:t>Pzp</w:t>
      </w:r>
      <w:proofErr w:type="spellEnd"/>
      <w:r w:rsidRPr="00A7190D">
        <w:rPr>
          <w:color w:val="000000" w:themeColor="text1"/>
          <w:sz w:val="24"/>
          <w:szCs w:val="24"/>
        </w:rPr>
        <w:t>. Do spraw nieuregulowanych ustawą mają zastosowanie przepisy Kodeksu Cywilnego.</w:t>
      </w:r>
    </w:p>
    <w:p w14:paraId="46BC7C52" w14:textId="77777777" w:rsidR="003327A9" w:rsidRPr="00A7190D" w:rsidRDefault="003327A9" w:rsidP="00A677FB">
      <w:pPr>
        <w:jc w:val="both"/>
        <w:rPr>
          <w:rFonts w:ascii="Calibri" w:hAnsi="Calibri" w:cs="Calibri"/>
          <w:color w:val="000000" w:themeColor="text1"/>
          <w:lang w:eastAsia="en-US"/>
        </w:rPr>
      </w:pPr>
    </w:p>
    <w:p w14:paraId="47FA41FC" w14:textId="77777777" w:rsidR="003327A9" w:rsidRPr="00A7190D" w:rsidRDefault="003327A9" w:rsidP="00A12A58">
      <w:pPr>
        <w:pStyle w:val="Akapitzlist"/>
        <w:numPr>
          <w:ilvl w:val="0"/>
          <w:numId w:val="1"/>
        </w:numPr>
        <w:spacing w:line="240" w:lineRule="auto"/>
        <w:rPr>
          <w:color w:val="000000" w:themeColor="text1"/>
        </w:rPr>
      </w:pPr>
      <w:r w:rsidRPr="00A7190D">
        <w:rPr>
          <w:b/>
          <w:bCs/>
          <w:color w:val="000000" w:themeColor="text1"/>
        </w:rPr>
        <w:t>OPIS PRZEDMIOTU ZAMÓWIENIA</w:t>
      </w:r>
    </w:p>
    <w:p w14:paraId="66C24579" w14:textId="77777777" w:rsidR="003327A9" w:rsidRPr="00A7190D" w:rsidRDefault="003327A9" w:rsidP="00CD2DF3">
      <w:pPr>
        <w:rPr>
          <w:color w:val="000000" w:themeColor="text1"/>
        </w:rPr>
      </w:pPr>
    </w:p>
    <w:p w14:paraId="45F0267F" w14:textId="77777777" w:rsidR="003327A9" w:rsidRPr="00A7190D" w:rsidRDefault="003327A9" w:rsidP="00A12A58">
      <w:pPr>
        <w:pStyle w:val="Akapitzlist"/>
        <w:numPr>
          <w:ilvl w:val="3"/>
          <w:numId w:val="1"/>
        </w:numPr>
        <w:spacing w:line="240" w:lineRule="auto"/>
        <w:jc w:val="both"/>
        <w:rPr>
          <w:color w:val="000000" w:themeColor="text1"/>
          <w:sz w:val="24"/>
          <w:szCs w:val="24"/>
        </w:rPr>
      </w:pPr>
      <w:r w:rsidRPr="00A7190D">
        <w:rPr>
          <w:color w:val="000000" w:themeColor="text1"/>
          <w:sz w:val="24"/>
          <w:szCs w:val="24"/>
        </w:rPr>
        <w:t xml:space="preserve">Przedmiotem zamówienia jest zaprojektowanie i wykonanie aranżacji ekspozycji przyrodniczej wraz z niezbędnym wyposażeniem </w:t>
      </w:r>
      <w:proofErr w:type="spellStart"/>
      <w:r w:rsidRPr="00A7190D">
        <w:rPr>
          <w:color w:val="000000" w:themeColor="text1"/>
          <w:sz w:val="24"/>
          <w:szCs w:val="24"/>
        </w:rPr>
        <w:t>sal</w:t>
      </w:r>
      <w:proofErr w:type="spellEnd"/>
      <w:r w:rsidRPr="00A7190D">
        <w:rPr>
          <w:color w:val="000000" w:themeColor="text1"/>
          <w:sz w:val="24"/>
          <w:szCs w:val="24"/>
        </w:rPr>
        <w:t xml:space="preserve">: edukacyjnej, wystawowej, prowadzącego do </w:t>
      </w:r>
      <w:proofErr w:type="spellStart"/>
      <w:r w:rsidRPr="00A7190D">
        <w:rPr>
          <w:color w:val="000000" w:themeColor="text1"/>
          <w:sz w:val="24"/>
          <w:szCs w:val="24"/>
        </w:rPr>
        <w:t>sal</w:t>
      </w:r>
      <w:proofErr w:type="spellEnd"/>
      <w:r w:rsidRPr="00A7190D">
        <w:rPr>
          <w:color w:val="000000" w:themeColor="text1"/>
          <w:sz w:val="24"/>
          <w:szCs w:val="24"/>
        </w:rPr>
        <w:t xml:space="preserve"> korytarza wraz z klatką schodową i korytarzem wejściowym do budynku – siedziby Zespołu Parków Krajobrazowych w Jerzwałdzie. </w:t>
      </w:r>
    </w:p>
    <w:p w14:paraId="32303375" w14:textId="6FE1054A" w:rsidR="003D74E7" w:rsidRPr="00A7190D" w:rsidRDefault="003327A9" w:rsidP="003D74E7">
      <w:pPr>
        <w:ind w:left="360"/>
        <w:jc w:val="both"/>
        <w:rPr>
          <w:rFonts w:ascii="Calibri" w:hAnsi="Calibri" w:cs="Calibri"/>
          <w:b/>
          <w:bCs/>
          <w:color w:val="000000" w:themeColor="text1"/>
        </w:rPr>
      </w:pPr>
      <w:r w:rsidRPr="00A7190D">
        <w:rPr>
          <w:rFonts w:ascii="Calibri" w:hAnsi="Calibri" w:cs="Calibri"/>
          <w:color w:val="000000" w:themeColor="text1"/>
        </w:rPr>
        <w:t xml:space="preserve">Zamawiający dysponuje </w:t>
      </w:r>
      <w:r w:rsidR="007D167F" w:rsidRPr="00A7190D">
        <w:rPr>
          <w:rFonts w:ascii="Calibri" w:hAnsi="Calibri" w:cs="Calibri"/>
          <w:b/>
          <w:bCs/>
          <w:color w:val="000000" w:themeColor="text1"/>
        </w:rPr>
        <w:t>z</w:t>
      </w:r>
      <w:r w:rsidRPr="00A7190D">
        <w:rPr>
          <w:rFonts w:ascii="Calibri" w:hAnsi="Calibri" w:cs="Calibri"/>
          <w:b/>
          <w:bCs/>
          <w:color w:val="000000" w:themeColor="text1"/>
        </w:rPr>
        <w:t xml:space="preserve">ałożeniami </w:t>
      </w:r>
      <w:proofErr w:type="spellStart"/>
      <w:r w:rsidRPr="00A7190D">
        <w:rPr>
          <w:rFonts w:ascii="Calibri" w:hAnsi="Calibri" w:cs="Calibri"/>
          <w:b/>
          <w:bCs/>
          <w:color w:val="000000" w:themeColor="text1"/>
        </w:rPr>
        <w:t>funkcjonalno</w:t>
      </w:r>
      <w:proofErr w:type="spellEnd"/>
      <w:r w:rsidRPr="00A7190D">
        <w:rPr>
          <w:rFonts w:ascii="Calibri" w:hAnsi="Calibri" w:cs="Calibri"/>
          <w:b/>
          <w:bCs/>
          <w:color w:val="000000" w:themeColor="text1"/>
        </w:rPr>
        <w:t xml:space="preserve"> – programowymi:  </w:t>
      </w:r>
      <w:r w:rsidR="007D167F" w:rsidRPr="00A7190D">
        <w:rPr>
          <w:rFonts w:ascii="Calibri" w:hAnsi="Calibri" w:cs="Calibri"/>
          <w:b/>
          <w:bCs/>
          <w:color w:val="000000" w:themeColor="text1"/>
        </w:rPr>
        <w:t>„</w:t>
      </w:r>
      <w:r w:rsidRPr="00A7190D">
        <w:rPr>
          <w:rFonts w:ascii="Calibri" w:hAnsi="Calibri" w:cs="Calibri"/>
          <w:b/>
          <w:bCs/>
          <w:color w:val="000000" w:themeColor="text1"/>
        </w:rPr>
        <w:t xml:space="preserve">Zaprojektowanie </w:t>
      </w:r>
      <w:r w:rsidR="007D167F" w:rsidRPr="00A7190D">
        <w:rPr>
          <w:rFonts w:ascii="Calibri" w:hAnsi="Calibri" w:cs="Calibri"/>
          <w:b/>
          <w:bCs/>
          <w:color w:val="000000" w:themeColor="text1"/>
        </w:rPr>
        <w:br/>
      </w:r>
      <w:r w:rsidRPr="00A7190D">
        <w:rPr>
          <w:rFonts w:ascii="Calibri" w:hAnsi="Calibri" w:cs="Calibri"/>
          <w:b/>
          <w:bCs/>
          <w:color w:val="000000" w:themeColor="text1"/>
        </w:rPr>
        <w:t xml:space="preserve">i wykonanie aranżacji ekspozycji przyrodniczej wraz z niezbędnym wyposażeniem </w:t>
      </w:r>
      <w:proofErr w:type="spellStart"/>
      <w:r w:rsidRPr="00A7190D">
        <w:rPr>
          <w:rFonts w:ascii="Calibri" w:hAnsi="Calibri" w:cs="Calibri"/>
          <w:b/>
          <w:bCs/>
          <w:color w:val="000000" w:themeColor="text1"/>
        </w:rPr>
        <w:t>sal</w:t>
      </w:r>
      <w:proofErr w:type="spellEnd"/>
      <w:r w:rsidRPr="00A7190D">
        <w:rPr>
          <w:rFonts w:ascii="Calibri" w:hAnsi="Calibri" w:cs="Calibri"/>
          <w:b/>
          <w:bCs/>
          <w:color w:val="000000" w:themeColor="text1"/>
        </w:rPr>
        <w:t xml:space="preserve">: edukacyjnej, wystawowej, prowadzącego do </w:t>
      </w:r>
      <w:proofErr w:type="spellStart"/>
      <w:r w:rsidRPr="00A7190D">
        <w:rPr>
          <w:rFonts w:ascii="Calibri" w:hAnsi="Calibri" w:cs="Calibri"/>
          <w:b/>
          <w:bCs/>
          <w:color w:val="000000" w:themeColor="text1"/>
        </w:rPr>
        <w:t>sal</w:t>
      </w:r>
      <w:proofErr w:type="spellEnd"/>
      <w:r w:rsidRPr="00A7190D">
        <w:rPr>
          <w:rFonts w:ascii="Calibri" w:hAnsi="Calibri" w:cs="Calibri"/>
          <w:b/>
          <w:bCs/>
          <w:color w:val="000000" w:themeColor="text1"/>
        </w:rPr>
        <w:t xml:space="preserve"> korytarza wraz z klatką schodową </w:t>
      </w:r>
      <w:r w:rsidR="007D167F" w:rsidRPr="00A7190D">
        <w:rPr>
          <w:rFonts w:ascii="Calibri" w:hAnsi="Calibri" w:cs="Calibri"/>
          <w:b/>
          <w:bCs/>
          <w:color w:val="000000" w:themeColor="text1"/>
        </w:rPr>
        <w:br/>
      </w:r>
      <w:r w:rsidRPr="00A7190D">
        <w:rPr>
          <w:rFonts w:ascii="Calibri" w:hAnsi="Calibri" w:cs="Calibri"/>
          <w:b/>
          <w:bCs/>
          <w:color w:val="000000" w:themeColor="text1"/>
        </w:rPr>
        <w:t xml:space="preserve">i korytarzem wejściowym do budynku – siedziby Zespołu Parków Krajobrazowych </w:t>
      </w:r>
      <w:r w:rsidR="007D167F" w:rsidRPr="00A7190D">
        <w:rPr>
          <w:rFonts w:ascii="Calibri" w:hAnsi="Calibri" w:cs="Calibri"/>
          <w:b/>
          <w:bCs/>
          <w:color w:val="000000" w:themeColor="text1"/>
        </w:rPr>
        <w:br/>
      </w:r>
      <w:r w:rsidRPr="00A7190D">
        <w:rPr>
          <w:rFonts w:ascii="Calibri" w:hAnsi="Calibri" w:cs="Calibri"/>
          <w:b/>
          <w:bCs/>
          <w:color w:val="000000" w:themeColor="text1"/>
        </w:rPr>
        <w:t xml:space="preserve">w Jerzwałdzie.” Dla uproszczenia </w:t>
      </w:r>
      <w:r w:rsidR="003D74E7" w:rsidRPr="00A7190D">
        <w:rPr>
          <w:rFonts w:ascii="Calibri" w:hAnsi="Calibri" w:cs="Calibri"/>
          <w:b/>
          <w:bCs/>
          <w:color w:val="000000" w:themeColor="text1"/>
        </w:rPr>
        <w:t xml:space="preserve">adaptowane i nowo aranżowane </w:t>
      </w:r>
      <w:r w:rsidRPr="00A7190D">
        <w:rPr>
          <w:rFonts w:ascii="Calibri" w:hAnsi="Calibri" w:cs="Calibri"/>
          <w:b/>
          <w:bCs/>
          <w:color w:val="000000" w:themeColor="text1"/>
        </w:rPr>
        <w:t xml:space="preserve">sale w dalszej części dokumentu nazwano: Centrum Edukacji Ekologicznej. </w:t>
      </w:r>
    </w:p>
    <w:p w14:paraId="2901B36D" w14:textId="3CBCAADD" w:rsidR="003327A9" w:rsidRPr="00A7190D" w:rsidRDefault="003327A9" w:rsidP="003D74E7">
      <w:pPr>
        <w:ind w:left="360"/>
        <w:jc w:val="both"/>
        <w:rPr>
          <w:rFonts w:ascii="Calibri" w:hAnsi="Calibri" w:cs="Calibri"/>
          <w:color w:val="000000" w:themeColor="text1"/>
        </w:rPr>
      </w:pPr>
      <w:r w:rsidRPr="00A7190D">
        <w:rPr>
          <w:rFonts w:ascii="Calibri" w:hAnsi="Calibri" w:cs="Calibri"/>
          <w:color w:val="000000" w:themeColor="text1"/>
        </w:rPr>
        <w:t xml:space="preserve">Dokument ten zawiera szczegółowe treści programowe, założenia dotyczące funkcji poszczególnych pomieszczeń oraz wskazania dotyczące siedlisk, gatunków roślin i zwierząt, </w:t>
      </w:r>
      <w:r w:rsidRPr="00A7190D">
        <w:rPr>
          <w:rFonts w:ascii="Calibri" w:hAnsi="Calibri" w:cs="Calibri"/>
          <w:color w:val="000000" w:themeColor="text1"/>
        </w:rPr>
        <w:lastRenderedPageBreak/>
        <w:t xml:space="preserve">rzut pomieszczeń  oraz koncepcję </w:t>
      </w:r>
      <w:r w:rsidR="003D74E7" w:rsidRPr="00A7190D">
        <w:rPr>
          <w:rFonts w:ascii="Calibri" w:hAnsi="Calibri" w:cs="Calibri"/>
          <w:color w:val="000000" w:themeColor="text1"/>
        </w:rPr>
        <w:t xml:space="preserve">adaptowanych i aranżowanych </w:t>
      </w:r>
      <w:proofErr w:type="spellStart"/>
      <w:r w:rsidRPr="00A7190D">
        <w:rPr>
          <w:rFonts w:ascii="Calibri" w:hAnsi="Calibri" w:cs="Calibri"/>
          <w:color w:val="000000" w:themeColor="text1"/>
        </w:rPr>
        <w:t>sal</w:t>
      </w:r>
      <w:proofErr w:type="spellEnd"/>
      <w:r w:rsidRPr="00A7190D">
        <w:rPr>
          <w:rFonts w:ascii="Calibri" w:hAnsi="Calibri" w:cs="Calibri"/>
          <w:color w:val="000000" w:themeColor="text1"/>
        </w:rPr>
        <w:t xml:space="preserve"> (załączniki nr 8-1</w:t>
      </w:r>
      <w:r w:rsidR="003E590E" w:rsidRPr="00A7190D">
        <w:rPr>
          <w:rFonts w:ascii="Calibri" w:hAnsi="Calibri" w:cs="Calibri"/>
          <w:color w:val="000000" w:themeColor="text1"/>
        </w:rPr>
        <w:t>1</w:t>
      </w:r>
      <w:r w:rsidRPr="00A7190D">
        <w:rPr>
          <w:rFonts w:ascii="Calibri" w:hAnsi="Calibri" w:cs="Calibri"/>
          <w:color w:val="000000" w:themeColor="text1"/>
        </w:rPr>
        <w:t xml:space="preserve"> do SIWZ).</w:t>
      </w:r>
    </w:p>
    <w:p w14:paraId="414D158B" w14:textId="07F37CA8" w:rsidR="003327A9" w:rsidRPr="00E47503" w:rsidRDefault="003327A9" w:rsidP="007D167F">
      <w:pPr>
        <w:ind w:left="360"/>
        <w:jc w:val="both"/>
        <w:rPr>
          <w:rFonts w:ascii="Calibri" w:hAnsi="Calibri" w:cs="Calibri"/>
          <w:b/>
          <w:bCs/>
          <w:color w:val="000000" w:themeColor="text1"/>
        </w:rPr>
      </w:pPr>
      <w:r w:rsidRPr="00A7190D">
        <w:rPr>
          <w:rFonts w:ascii="Calibri" w:hAnsi="Calibri" w:cs="Calibri"/>
          <w:color w:val="000000" w:themeColor="text1"/>
        </w:rPr>
        <w:t xml:space="preserve">Wykonawca zobowiązany jest do opracowania projektu wykonawczego, na podstawie </w:t>
      </w:r>
      <w:r w:rsidRPr="00E47503">
        <w:rPr>
          <w:rFonts w:ascii="Calibri" w:hAnsi="Calibri" w:cs="Calibri"/>
          <w:color w:val="000000" w:themeColor="text1"/>
        </w:rPr>
        <w:t xml:space="preserve">koncepcji oraz do wykonania ekspozycji wraz z niezbędnym wyposażeniem. </w:t>
      </w:r>
      <w:r w:rsidRPr="00E47503">
        <w:rPr>
          <w:rFonts w:ascii="Calibri" w:hAnsi="Calibri" w:cs="Calibri"/>
          <w:b/>
          <w:bCs/>
          <w:color w:val="000000" w:themeColor="text1"/>
        </w:rPr>
        <w:t>Projekt przed p</w:t>
      </w:r>
      <w:r w:rsidR="00A050CC" w:rsidRPr="00E47503">
        <w:rPr>
          <w:rFonts w:ascii="Calibri" w:hAnsi="Calibri" w:cs="Calibri"/>
          <w:b/>
          <w:bCs/>
          <w:color w:val="000000" w:themeColor="text1"/>
        </w:rPr>
        <w:t>r</w:t>
      </w:r>
      <w:r w:rsidRPr="00E47503">
        <w:rPr>
          <w:rFonts w:ascii="Calibri" w:hAnsi="Calibri" w:cs="Calibri"/>
          <w:b/>
          <w:bCs/>
          <w:color w:val="000000" w:themeColor="text1"/>
        </w:rPr>
        <w:t>zystąpieniem do wykonania ekspozycji wymagać będą akceptacji Zamawiającego.</w:t>
      </w:r>
    </w:p>
    <w:p w14:paraId="45405122" w14:textId="5F78EBB7" w:rsidR="003327A9" w:rsidRPr="00E47503" w:rsidRDefault="00A050CC" w:rsidP="00A050CC">
      <w:pPr>
        <w:pStyle w:val="Akapitzlist"/>
        <w:widowControl w:val="0"/>
        <w:autoSpaceDE w:val="0"/>
        <w:autoSpaceDN w:val="0"/>
        <w:adjustRightInd w:val="0"/>
        <w:ind w:left="360"/>
        <w:jc w:val="both"/>
        <w:rPr>
          <w:color w:val="000000" w:themeColor="text1"/>
          <w:sz w:val="24"/>
          <w:szCs w:val="24"/>
        </w:rPr>
      </w:pPr>
      <w:r w:rsidRPr="00E47503">
        <w:rPr>
          <w:color w:val="000000" w:themeColor="text1"/>
          <w:sz w:val="24"/>
          <w:szCs w:val="24"/>
        </w:rPr>
        <w:t xml:space="preserve">Wymagany minimalny termin gwarancji na przedmiot  zamówienia wynosi co najmniej 36 miesięcy. </w:t>
      </w:r>
      <w:r w:rsidRPr="00E47503">
        <w:rPr>
          <w:i/>
          <w:color w:val="000000" w:themeColor="text1"/>
          <w:sz w:val="24"/>
          <w:szCs w:val="24"/>
        </w:rPr>
        <w:t>(Termin podlega ocenie w ramach kryteriów oceny ofert).</w:t>
      </w:r>
    </w:p>
    <w:p w14:paraId="4F7564CF" w14:textId="77777777" w:rsidR="003327A9" w:rsidRPr="00A7190D" w:rsidRDefault="003327A9" w:rsidP="007D167F">
      <w:pPr>
        <w:pStyle w:val="Akapitzlist"/>
        <w:numPr>
          <w:ilvl w:val="3"/>
          <w:numId w:val="1"/>
        </w:numPr>
        <w:spacing w:after="0" w:line="240" w:lineRule="auto"/>
        <w:jc w:val="both"/>
        <w:rPr>
          <w:color w:val="000000" w:themeColor="text1"/>
          <w:sz w:val="24"/>
          <w:szCs w:val="24"/>
        </w:rPr>
      </w:pPr>
      <w:r w:rsidRPr="00A7190D">
        <w:rPr>
          <w:color w:val="000000" w:themeColor="text1"/>
          <w:sz w:val="24"/>
          <w:szCs w:val="24"/>
        </w:rPr>
        <w:t>Nowa ekspozycja znajdować się będzie w budynku siedziby Zespołu Parków Krajobrazowych Pojezierza Iławskiego i Wzgórz Dylewskich, Jerzwałd 62, 14-230 Zalewo. Aranżacja ekspozycji przyrodniczej dotyczy pomieszczeń wymienianych poniżej. Poszczególne numery pomieszczeń odnoszą się  numeracji zamieszczonej na  rzucie przestrzeni, stanowiącym załącznik nr 8 do SIWZ.</w:t>
      </w:r>
    </w:p>
    <w:p w14:paraId="65A942C5" w14:textId="77777777" w:rsidR="003327A9" w:rsidRPr="00A7190D" w:rsidRDefault="003327A9" w:rsidP="007D167F">
      <w:pPr>
        <w:pStyle w:val="Akapitzlist"/>
        <w:spacing w:after="0" w:line="240" w:lineRule="auto"/>
        <w:ind w:left="360"/>
        <w:jc w:val="both"/>
        <w:rPr>
          <w:color w:val="000000" w:themeColor="text1"/>
          <w:sz w:val="24"/>
          <w:szCs w:val="24"/>
        </w:rPr>
      </w:pPr>
    </w:p>
    <w:p w14:paraId="29737D26" w14:textId="77777777" w:rsidR="003327A9" w:rsidRPr="00A7190D" w:rsidRDefault="003327A9" w:rsidP="007D167F">
      <w:pPr>
        <w:pStyle w:val="Akapitzlist"/>
        <w:spacing w:after="0" w:line="240" w:lineRule="auto"/>
        <w:ind w:left="360"/>
        <w:jc w:val="both"/>
        <w:rPr>
          <w:color w:val="000000" w:themeColor="text1"/>
          <w:sz w:val="24"/>
          <w:szCs w:val="24"/>
        </w:rPr>
      </w:pPr>
      <w:r w:rsidRPr="00A7190D">
        <w:rPr>
          <w:color w:val="000000" w:themeColor="text1"/>
          <w:sz w:val="24"/>
          <w:szCs w:val="24"/>
        </w:rPr>
        <w:t>01</w:t>
      </w:r>
      <w:r w:rsidRPr="00A7190D">
        <w:rPr>
          <w:color w:val="000000" w:themeColor="text1"/>
          <w:sz w:val="24"/>
          <w:szCs w:val="24"/>
        </w:rPr>
        <w:tab/>
      </w:r>
      <w:r w:rsidRPr="00A7190D">
        <w:rPr>
          <w:color w:val="000000" w:themeColor="text1"/>
          <w:sz w:val="24"/>
          <w:szCs w:val="24"/>
        </w:rPr>
        <w:tab/>
        <w:t>- korytarz  wejściowy (na paterze), pow. 18,43m²</w:t>
      </w:r>
    </w:p>
    <w:p w14:paraId="4E94DEC4" w14:textId="77777777" w:rsidR="003327A9" w:rsidRPr="00A7190D" w:rsidRDefault="003327A9" w:rsidP="007D167F">
      <w:pPr>
        <w:pStyle w:val="Akapitzlist"/>
        <w:spacing w:after="0" w:line="240" w:lineRule="auto"/>
        <w:ind w:left="360"/>
        <w:jc w:val="both"/>
        <w:rPr>
          <w:color w:val="000000" w:themeColor="text1"/>
          <w:sz w:val="24"/>
          <w:szCs w:val="24"/>
        </w:rPr>
      </w:pPr>
      <w:r w:rsidRPr="00A7190D">
        <w:rPr>
          <w:color w:val="000000" w:themeColor="text1"/>
          <w:sz w:val="24"/>
          <w:szCs w:val="24"/>
        </w:rPr>
        <w:t>02</w:t>
      </w:r>
      <w:r w:rsidRPr="00A7190D">
        <w:rPr>
          <w:color w:val="000000" w:themeColor="text1"/>
          <w:sz w:val="24"/>
          <w:szCs w:val="24"/>
        </w:rPr>
        <w:tab/>
      </w:r>
      <w:r w:rsidRPr="00A7190D">
        <w:rPr>
          <w:color w:val="000000" w:themeColor="text1"/>
          <w:sz w:val="24"/>
          <w:szCs w:val="24"/>
        </w:rPr>
        <w:tab/>
        <w:t>- klatka schodowa, pow. 12,7m²</w:t>
      </w:r>
    </w:p>
    <w:p w14:paraId="4032D560" w14:textId="77777777" w:rsidR="003327A9" w:rsidRPr="00A7190D" w:rsidRDefault="003327A9" w:rsidP="007D167F">
      <w:pPr>
        <w:pStyle w:val="Akapitzlist"/>
        <w:spacing w:after="0" w:line="240" w:lineRule="auto"/>
        <w:ind w:left="360"/>
        <w:jc w:val="both"/>
        <w:rPr>
          <w:color w:val="000000" w:themeColor="text1"/>
          <w:sz w:val="24"/>
          <w:szCs w:val="24"/>
        </w:rPr>
      </w:pPr>
      <w:r w:rsidRPr="00A7190D">
        <w:rPr>
          <w:color w:val="000000" w:themeColor="text1"/>
          <w:sz w:val="24"/>
          <w:szCs w:val="24"/>
        </w:rPr>
        <w:t>03</w:t>
      </w:r>
      <w:r w:rsidRPr="00A7190D">
        <w:rPr>
          <w:color w:val="000000" w:themeColor="text1"/>
          <w:sz w:val="24"/>
          <w:szCs w:val="24"/>
        </w:rPr>
        <w:tab/>
      </w:r>
      <w:r w:rsidRPr="00A7190D">
        <w:rPr>
          <w:color w:val="000000" w:themeColor="text1"/>
          <w:sz w:val="24"/>
          <w:szCs w:val="24"/>
        </w:rPr>
        <w:tab/>
        <w:t>- korytarz wystawowy, pow. 25,44m²</w:t>
      </w:r>
    </w:p>
    <w:p w14:paraId="7930AB59" w14:textId="77777777" w:rsidR="003327A9" w:rsidRPr="00A7190D" w:rsidRDefault="003327A9" w:rsidP="007D167F">
      <w:pPr>
        <w:pStyle w:val="Akapitzlist"/>
        <w:spacing w:after="0" w:line="240" w:lineRule="auto"/>
        <w:ind w:left="360"/>
        <w:jc w:val="both"/>
        <w:rPr>
          <w:color w:val="000000" w:themeColor="text1"/>
          <w:sz w:val="24"/>
          <w:szCs w:val="24"/>
        </w:rPr>
      </w:pPr>
      <w:r w:rsidRPr="00A7190D">
        <w:rPr>
          <w:color w:val="000000" w:themeColor="text1"/>
          <w:sz w:val="24"/>
          <w:szCs w:val="24"/>
        </w:rPr>
        <w:t>04</w:t>
      </w:r>
      <w:r w:rsidRPr="00A7190D">
        <w:rPr>
          <w:color w:val="000000" w:themeColor="text1"/>
          <w:sz w:val="24"/>
          <w:szCs w:val="24"/>
        </w:rPr>
        <w:tab/>
      </w:r>
      <w:r w:rsidRPr="00A7190D">
        <w:rPr>
          <w:color w:val="000000" w:themeColor="text1"/>
          <w:sz w:val="24"/>
          <w:szCs w:val="24"/>
        </w:rPr>
        <w:tab/>
        <w:t xml:space="preserve">- sala wystawowa o pow.  58,5 m²  </w:t>
      </w:r>
    </w:p>
    <w:p w14:paraId="5B2A6F9D" w14:textId="77777777" w:rsidR="003327A9" w:rsidRPr="00A7190D" w:rsidRDefault="003327A9" w:rsidP="007D167F">
      <w:pPr>
        <w:pStyle w:val="Akapitzlist"/>
        <w:spacing w:after="0" w:line="240" w:lineRule="auto"/>
        <w:ind w:left="360"/>
        <w:jc w:val="both"/>
        <w:rPr>
          <w:color w:val="000000" w:themeColor="text1"/>
          <w:sz w:val="24"/>
          <w:szCs w:val="24"/>
        </w:rPr>
      </w:pPr>
      <w:r w:rsidRPr="00A7190D">
        <w:rPr>
          <w:color w:val="000000" w:themeColor="text1"/>
          <w:sz w:val="24"/>
          <w:szCs w:val="24"/>
        </w:rPr>
        <w:t>05</w:t>
      </w:r>
      <w:r w:rsidRPr="00A7190D">
        <w:rPr>
          <w:color w:val="000000" w:themeColor="text1"/>
          <w:sz w:val="24"/>
          <w:szCs w:val="24"/>
        </w:rPr>
        <w:tab/>
      </w:r>
      <w:r w:rsidRPr="00A7190D">
        <w:rPr>
          <w:color w:val="000000" w:themeColor="text1"/>
          <w:sz w:val="24"/>
          <w:szCs w:val="24"/>
        </w:rPr>
        <w:tab/>
        <w:t>- sala dydaktyczna - 35,49 m²</w:t>
      </w:r>
    </w:p>
    <w:p w14:paraId="0608C4A9" w14:textId="77777777" w:rsidR="003327A9" w:rsidRPr="00A7190D" w:rsidRDefault="003327A9" w:rsidP="007D167F">
      <w:pPr>
        <w:pStyle w:val="Akapitzlist"/>
        <w:spacing w:after="0" w:line="240" w:lineRule="auto"/>
        <w:ind w:left="360"/>
        <w:jc w:val="both"/>
        <w:rPr>
          <w:color w:val="000000" w:themeColor="text1"/>
          <w:sz w:val="24"/>
          <w:szCs w:val="24"/>
        </w:rPr>
      </w:pPr>
      <w:r w:rsidRPr="00A7190D">
        <w:rPr>
          <w:color w:val="000000" w:themeColor="text1"/>
          <w:sz w:val="24"/>
          <w:szCs w:val="24"/>
        </w:rPr>
        <w:t>06</w:t>
      </w:r>
      <w:r w:rsidRPr="00A7190D">
        <w:rPr>
          <w:color w:val="000000" w:themeColor="text1"/>
          <w:sz w:val="24"/>
          <w:szCs w:val="24"/>
        </w:rPr>
        <w:tab/>
      </w:r>
      <w:r w:rsidRPr="00A7190D">
        <w:rPr>
          <w:color w:val="000000" w:themeColor="text1"/>
          <w:sz w:val="24"/>
          <w:szCs w:val="24"/>
        </w:rPr>
        <w:tab/>
        <w:t>- pomieszczenie techniczne- zaplecze, pow. 9,1m²</w:t>
      </w:r>
    </w:p>
    <w:p w14:paraId="266BE430" w14:textId="77777777" w:rsidR="007D167F" w:rsidRPr="00A7190D" w:rsidRDefault="007D167F" w:rsidP="007D167F">
      <w:pPr>
        <w:pStyle w:val="Akapitzlist"/>
        <w:spacing w:after="0" w:line="240" w:lineRule="auto"/>
        <w:ind w:left="360"/>
        <w:jc w:val="both"/>
        <w:rPr>
          <w:color w:val="000000" w:themeColor="text1"/>
          <w:sz w:val="24"/>
          <w:szCs w:val="24"/>
        </w:rPr>
      </w:pPr>
    </w:p>
    <w:p w14:paraId="196D4D15" w14:textId="5CDD073F" w:rsidR="003327A9" w:rsidRPr="00A7190D" w:rsidRDefault="003327A9" w:rsidP="007D167F">
      <w:pPr>
        <w:pStyle w:val="Akapitzlist"/>
        <w:spacing w:after="0" w:line="240" w:lineRule="auto"/>
        <w:ind w:left="360"/>
        <w:jc w:val="both"/>
        <w:rPr>
          <w:b/>
          <w:color w:val="000000" w:themeColor="text1"/>
          <w:sz w:val="24"/>
          <w:szCs w:val="24"/>
        </w:rPr>
      </w:pPr>
      <w:r w:rsidRPr="00A7190D">
        <w:rPr>
          <w:b/>
          <w:color w:val="000000" w:themeColor="text1"/>
          <w:sz w:val="24"/>
          <w:szCs w:val="24"/>
        </w:rPr>
        <w:t xml:space="preserve">Uwaga: </w:t>
      </w:r>
    </w:p>
    <w:p w14:paraId="1132CF43" w14:textId="77777777" w:rsidR="003327A9" w:rsidRPr="00A7190D" w:rsidRDefault="003327A9" w:rsidP="007D167F">
      <w:pPr>
        <w:pStyle w:val="Akapitzlist"/>
        <w:spacing w:after="0" w:line="240" w:lineRule="auto"/>
        <w:ind w:left="360"/>
        <w:jc w:val="both"/>
        <w:rPr>
          <w:color w:val="000000" w:themeColor="text1"/>
          <w:sz w:val="24"/>
          <w:szCs w:val="24"/>
        </w:rPr>
      </w:pPr>
      <w:r w:rsidRPr="00A7190D">
        <w:rPr>
          <w:color w:val="000000" w:themeColor="text1"/>
          <w:sz w:val="24"/>
          <w:szCs w:val="24"/>
        </w:rPr>
        <w:t xml:space="preserve">1) Do wszystkich pomieszczeń należy zaprojektować i oszacować  korespondujące do tematu ekspozycji pokrycie podłogowe. </w:t>
      </w:r>
    </w:p>
    <w:p w14:paraId="6545EC65" w14:textId="77777777" w:rsidR="003327A9" w:rsidRPr="00A7190D" w:rsidRDefault="003327A9" w:rsidP="007D167F">
      <w:pPr>
        <w:pStyle w:val="Akapitzlist"/>
        <w:spacing w:after="0" w:line="240" w:lineRule="auto"/>
        <w:ind w:left="360"/>
        <w:jc w:val="both"/>
        <w:rPr>
          <w:color w:val="000000" w:themeColor="text1"/>
          <w:sz w:val="24"/>
          <w:szCs w:val="24"/>
        </w:rPr>
      </w:pPr>
      <w:r w:rsidRPr="00A7190D">
        <w:rPr>
          <w:color w:val="000000" w:themeColor="text1"/>
          <w:sz w:val="24"/>
          <w:szCs w:val="24"/>
        </w:rPr>
        <w:t xml:space="preserve">2) Przy szacowaniu urządzeń multimedialnych należy uwzględnić koszty ich podłączenia. </w:t>
      </w:r>
    </w:p>
    <w:p w14:paraId="468ABB3A" w14:textId="77777777" w:rsidR="003327A9" w:rsidRPr="00A7190D" w:rsidRDefault="003327A9" w:rsidP="007D167F">
      <w:pPr>
        <w:pStyle w:val="Akapitzlist"/>
        <w:spacing w:after="0" w:line="240" w:lineRule="auto"/>
        <w:ind w:left="360"/>
        <w:jc w:val="both"/>
        <w:rPr>
          <w:color w:val="000000" w:themeColor="text1"/>
          <w:sz w:val="24"/>
          <w:szCs w:val="24"/>
        </w:rPr>
      </w:pPr>
      <w:r w:rsidRPr="00A7190D">
        <w:rPr>
          <w:color w:val="000000" w:themeColor="text1"/>
          <w:sz w:val="24"/>
          <w:szCs w:val="24"/>
        </w:rPr>
        <w:t>Budynek ten nie znajduje się pod nadzorem konserwatora zabytków.</w:t>
      </w:r>
    </w:p>
    <w:p w14:paraId="533D866C" w14:textId="77777777" w:rsidR="003327A9" w:rsidRPr="00A7190D" w:rsidRDefault="003327A9" w:rsidP="007D167F">
      <w:pPr>
        <w:pStyle w:val="Akapitzlist"/>
        <w:spacing w:after="0" w:line="240" w:lineRule="auto"/>
        <w:ind w:left="360"/>
        <w:jc w:val="both"/>
        <w:rPr>
          <w:color w:val="000000" w:themeColor="text1"/>
          <w:sz w:val="24"/>
          <w:szCs w:val="24"/>
        </w:rPr>
      </w:pPr>
    </w:p>
    <w:p w14:paraId="7A5ABBB7" w14:textId="77777777" w:rsidR="003327A9" w:rsidRPr="00A7190D" w:rsidRDefault="003327A9" w:rsidP="007D167F">
      <w:pPr>
        <w:pStyle w:val="Akapitzlist"/>
        <w:numPr>
          <w:ilvl w:val="3"/>
          <w:numId w:val="1"/>
        </w:numPr>
        <w:spacing w:after="0" w:line="240" w:lineRule="auto"/>
        <w:jc w:val="both"/>
        <w:rPr>
          <w:color w:val="000000" w:themeColor="text1"/>
          <w:sz w:val="24"/>
          <w:szCs w:val="24"/>
        </w:rPr>
      </w:pPr>
      <w:r w:rsidRPr="00A7190D">
        <w:rPr>
          <w:color w:val="000000" w:themeColor="text1"/>
          <w:sz w:val="24"/>
          <w:szCs w:val="24"/>
        </w:rPr>
        <w:t xml:space="preserve">Przedmiot zamówienia o którym mowa w ust. 1 obejmuje: </w:t>
      </w:r>
    </w:p>
    <w:p w14:paraId="05E05D8F" w14:textId="77777777" w:rsidR="003327A9" w:rsidRPr="00A7190D" w:rsidRDefault="003327A9" w:rsidP="007D167F">
      <w:pPr>
        <w:pStyle w:val="Akapitzlist"/>
        <w:numPr>
          <w:ilvl w:val="0"/>
          <w:numId w:val="82"/>
        </w:numPr>
        <w:spacing w:after="0" w:line="240" w:lineRule="auto"/>
        <w:jc w:val="both"/>
        <w:rPr>
          <w:color w:val="000000" w:themeColor="text1"/>
          <w:sz w:val="24"/>
          <w:szCs w:val="24"/>
        </w:rPr>
      </w:pPr>
      <w:r w:rsidRPr="00A7190D">
        <w:rPr>
          <w:color w:val="000000" w:themeColor="text1"/>
          <w:sz w:val="24"/>
          <w:szCs w:val="24"/>
        </w:rPr>
        <w:t>dostawy wraz z montażem i uruchomieniem, zgodnie z projektem wykonawczym,</w:t>
      </w:r>
    </w:p>
    <w:p w14:paraId="0B71F704" w14:textId="77777777" w:rsidR="003327A9" w:rsidRPr="00A7190D" w:rsidRDefault="003327A9" w:rsidP="007D167F">
      <w:pPr>
        <w:pStyle w:val="Akapitzlist"/>
        <w:numPr>
          <w:ilvl w:val="0"/>
          <w:numId w:val="82"/>
        </w:numPr>
        <w:spacing w:after="0" w:line="240" w:lineRule="auto"/>
        <w:jc w:val="both"/>
        <w:rPr>
          <w:color w:val="000000" w:themeColor="text1"/>
          <w:sz w:val="24"/>
          <w:szCs w:val="24"/>
        </w:rPr>
      </w:pPr>
      <w:r w:rsidRPr="00A7190D">
        <w:rPr>
          <w:color w:val="000000" w:themeColor="text1"/>
          <w:sz w:val="24"/>
          <w:szCs w:val="24"/>
        </w:rPr>
        <w:t xml:space="preserve">prace projektowe, </w:t>
      </w:r>
    </w:p>
    <w:p w14:paraId="2E1E138B" w14:textId="7041D9D1" w:rsidR="003327A9" w:rsidRPr="00A7190D" w:rsidRDefault="003327A9" w:rsidP="007D167F">
      <w:pPr>
        <w:pStyle w:val="Akapitzlist"/>
        <w:numPr>
          <w:ilvl w:val="0"/>
          <w:numId w:val="82"/>
        </w:numPr>
        <w:spacing w:after="0" w:line="240" w:lineRule="auto"/>
        <w:jc w:val="both"/>
        <w:rPr>
          <w:color w:val="000000" w:themeColor="text1"/>
          <w:sz w:val="24"/>
          <w:szCs w:val="24"/>
        </w:rPr>
      </w:pPr>
      <w:r w:rsidRPr="00A7190D">
        <w:rPr>
          <w:color w:val="000000" w:themeColor="text1"/>
          <w:sz w:val="24"/>
          <w:szCs w:val="24"/>
        </w:rPr>
        <w:t>prace budowlane objęte dokumentacją projektową (przedmiar robót),</w:t>
      </w:r>
    </w:p>
    <w:p w14:paraId="52E09316" w14:textId="77777777" w:rsidR="003327A9" w:rsidRPr="00A7190D" w:rsidRDefault="003327A9" w:rsidP="007D167F">
      <w:pPr>
        <w:pStyle w:val="Akapitzlist"/>
        <w:numPr>
          <w:ilvl w:val="0"/>
          <w:numId w:val="82"/>
        </w:numPr>
        <w:spacing w:after="0" w:line="240" w:lineRule="auto"/>
        <w:jc w:val="both"/>
        <w:rPr>
          <w:color w:val="000000" w:themeColor="text1"/>
          <w:sz w:val="24"/>
          <w:szCs w:val="24"/>
        </w:rPr>
      </w:pPr>
      <w:r w:rsidRPr="00A7190D">
        <w:rPr>
          <w:color w:val="000000" w:themeColor="text1"/>
          <w:sz w:val="24"/>
          <w:szCs w:val="24"/>
        </w:rPr>
        <w:t>drobne towarzyszące prace montażowo-budowlane niezbędne do uruchomienia ekspozycji przyrodniczej, jeżeli nastąpi taka konieczność,</w:t>
      </w:r>
    </w:p>
    <w:p w14:paraId="0C7799CC" w14:textId="77777777" w:rsidR="003327A9" w:rsidRPr="00A7190D" w:rsidRDefault="003327A9" w:rsidP="007D167F">
      <w:pPr>
        <w:pStyle w:val="Akapitzlist"/>
        <w:numPr>
          <w:ilvl w:val="0"/>
          <w:numId w:val="82"/>
        </w:numPr>
        <w:spacing w:after="0" w:line="240" w:lineRule="auto"/>
        <w:jc w:val="both"/>
        <w:rPr>
          <w:color w:val="000000" w:themeColor="text1"/>
          <w:sz w:val="24"/>
          <w:szCs w:val="24"/>
        </w:rPr>
      </w:pPr>
      <w:r w:rsidRPr="00A7190D">
        <w:rPr>
          <w:color w:val="000000" w:themeColor="text1"/>
          <w:sz w:val="24"/>
          <w:szCs w:val="24"/>
        </w:rPr>
        <w:t>zakup wartości niematerialnych i prawnych do utworów wykorzystywanych w ekspozycji, zgodnie z projektem wykonawczym,</w:t>
      </w:r>
    </w:p>
    <w:p w14:paraId="6353E2AD" w14:textId="77777777" w:rsidR="003327A9" w:rsidRPr="00A7190D" w:rsidRDefault="003327A9" w:rsidP="007D167F">
      <w:pPr>
        <w:pStyle w:val="Akapitzlist"/>
        <w:numPr>
          <w:ilvl w:val="0"/>
          <w:numId w:val="82"/>
        </w:numPr>
        <w:spacing w:after="0" w:line="240" w:lineRule="auto"/>
        <w:jc w:val="both"/>
        <w:rPr>
          <w:color w:val="000000" w:themeColor="text1"/>
          <w:sz w:val="24"/>
          <w:szCs w:val="24"/>
        </w:rPr>
      </w:pPr>
      <w:r w:rsidRPr="00A7190D">
        <w:rPr>
          <w:color w:val="000000" w:themeColor="text1"/>
          <w:sz w:val="24"/>
          <w:szCs w:val="24"/>
        </w:rPr>
        <w:t>uzyskanie wymaganych prawem pozwoleń, uzgodnień i opinii,</w:t>
      </w:r>
    </w:p>
    <w:p w14:paraId="242BF033" w14:textId="141DD949" w:rsidR="003327A9" w:rsidRPr="00A7190D" w:rsidRDefault="003327A9" w:rsidP="007D167F">
      <w:pPr>
        <w:pStyle w:val="Akapitzlist"/>
        <w:numPr>
          <w:ilvl w:val="0"/>
          <w:numId w:val="82"/>
        </w:numPr>
        <w:spacing w:after="0" w:line="240" w:lineRule="auto"/>
        <w:jc w:val="both"/>
        <w:rPr>
          <w:color w:val="000000" w:themeColor="text1"/>
          <w:sz w:val="24"/>
          <w:szCs w:val="24"/>
        </w:rPr>
      </w:pPr>
      <w:r w:rsidRPr="00A7190D">
        <w:rPr>
          <w:color w:val="000000" w:themeColor="text1"/>
          <w:sz w:val="24"/>
          <w:szCs w:val="24"/>
        </w:rPr>
        <w:t>przeprowadzenie szkolenia personelu Zamawiającego w zakresie obsługi ekspozycji i jej składowych.</w:t>
      </w:r>
    </w:p>
    <w:p w14:paraId="582582CF" w14:textId="77777777" w:rsidR="007D167F" w:rsidRPr="00A7190D" w:rsidRDefault="007D167F" w:rsidP="007D167F">
      <w:pPr>
        <w:pStyle w:val="Akapitzlist"/>
        <w:spacing w:after="0" w:line="240" w:lineRule="auto"/>
        <w:ind w:left="1080"/>
        <w:jc w:val="both"/>
        <w:rPr>
          <w:color w:val="000000" w:themeColor="text1"/>
          <w:sz w:val="24"/>
          <w:szCs w:val="24"/>
        </w:rPr>
      </w:pPr>
    </w:p>
    <w:p w14:paraId="44AA96D7" w14:textId="77777777" w:rsidR="003327A9" w:rsidRPr="00A7190D" w:rsidRDefault="003327A9" w:rsidP="007D167F">
      <w:pPr>
        <w:pStyle w:val="Akapitzlist"/>
        <w:numPr>
          <w:ilvl w:val="3"/>
          <w:numId w:val="1"/>
        </w:numPr>
        <w:spacing w:after="0" w:line="240" w:lineRule="auto"/>
        <w:jc w:val="both"/>
        <w:rPr>
          <w:color w:val="000000" w:themeColor="text1"/>
          <w:sz w:val="24"/>
          <w:szCs w:val="24"/>
        </w:rPr>
      </w:pPr>
      <w:r w:rsidRPr="00A7190D">
        <w:rPr>
          <w:color w:val="000000" w:themeColor="text1"/>
          <w:sz w:val="24"/>
          <w:szCs w:val="24"/>
        </w:rPr>
        <w:t>Szczegółowy zakres przedmiotu zamówienia określono w następujących opracowaniach:</w:t>
      </w:r>
    </w:p>
    <w:p w14:paraId="5F69866D" w14:textId="77777777" w:rsidR="003327A9" w:rsidRPr="00A7190D" w:rsidRDefault="003327A9" w:rsidP="007D167F">
      <w:pPr>
        <w:pStyle w:val="Akapitzlist"/>
        <w:numPr>
          <w:ilvl w:val="0"/>
          <w:numId w:val="32"/>
        </w:numPr>
        <w:spacing w:after="0" w:line="240" w:lineRule="auto"/>
        <w:jc w:val="both"/>
        <w:rPr>
          <w:color w:val="000000" w:themeColor="text1"/>
          <w:sz w:val="24"/>
          <w:szCs w:val="24"/>
        </w:rPr>
      </w:pPr>
      <w:r w:rsidRPr="00A7190D">
        <w:rPr>
          <w:color w:val="000000" w:themeColor="text1"/>
          <w:sz w:val="24"/>
          <w:szCs w:val="24"/>
        </w:rPr>
        <w:t>Załącznik nr 7 do SIWZ – opis przedmiotu zamówienia;</w:t>
      </w:r>
    </w:p>
    <w:p w14:paraId="6E56F902" w14:textId="6C657B19" w:rsidR="003327A9" w:rsidRPr="00A7190D" w:rsidRDefault="003327A9" w:rsidP="007D167F">
      <w:pPr>
        <w:pStyle w:val="Akapitzlist"/>
        <w:numPr>
          <w:ilvl w:val="0"/>
          <w:numId w:val="32"/>
        </w:numPr>
        <w:spacing w:after="0" w:line="240" w:lineRule="auto"/>
        <w:jc w:val="both"/>
        <w:rPr>
          <w:color w:val="000000" w:themeColor="text1"/>
          <w:sz w:val="24"/>
          <w:szCs w:val="24"/>
        </w:rPr>
      </w:pPr>
      <w:r w:rsidRPr="00A7190D">
        <w:rPr>
          <w:color w:val="000000" w:themeColor="text1"/>
          <w:sz w:val="24"/>
          <w:szCs w:val="24"/>
        </w:rPr>
        <w:t>Załącznik nr 8 do SIWZ – rzut pomieszczeń</w:t>
      </w:r>
    </w:p>
    <w:p w14:paraId="199BB3C5" w14:textId="2316CE8D" w:rsidR="003327A9" w:rsidRPr="00A7190D" w:rsidRDefault="003327A9" w:rsidP="007D167F">
      <w:pPr>
        <w:pStyle w:val="Akapitzlist"/>
        <w:numPr>
          <w:ilvl w:val="0"/>
          <w:numId w:val="32"/>
        </w:numPr>
        <w:spacing w:after="0" w:line="240" w:lineRule="auto"/>
        <w:jc w:val="both"/>
        <w:rPr>
          <w:color w:val="000000" w:themeColor="text1"/>
          <w:sz w:val="24"/>
          <w:szCs w:val="24"/>
        </w:rPr>
      </w:pPr>
      <w:r w:rsidRPr="00A7190D">
        <w:rPr>
          <w:color w:val="000000" w:themeColor="text1"/>
          <w:sz w:val="24"/>
          <w:szCs w:val="24"/>
        </w:rPr>
        <w:lastRenderedPageBreak/>
        <w:t xml:space="preserve">Załącznik nr 9 do SIWZ - założenia </w:t>
      </w:r>
      <w:proofErr w:type="spellStart"/>
      <w:r w:rsidRPr="00A7190D">
        <w:rPr>
          <w:color w:val="000000" w:themeColor="text1"/>
          <w:sz w:val="24"/>
          <w:szCs w:val="24"/>
        </w:rPr>
        <w:t>funkcjonalno</w:t>
      </w:r>
      <w:proofErr w:type="spellEnd"/>
      <w:r w:rsidRPr="00A7190D">
        <w:rPr>
          <w:color w:val="000000" w:themeColor="text1"/>
          <w:sz w:val="24"/>
          <w:szCs w:val="24"/>
        </w:rPr>
        <w:t xml:space="preserve"> -programowe </w:t>
      </w:r>
      <w:proofErr w:type="spellStart"/>
      <w:r w:rsidRPr="00A7190D">
        <w:rPr>
          <w:color w:val="000000" w:themeColor="text1"/>
          <w:sz w:val="24"/>
          <w:szCs w:val="24"/>
        </w:rPr>
        <w:t>sal</w:t>
      </w:r>
      <w:proofErr w:type="spellEnd"/>
      <w:r w:rsidRPr="00A7190D">
        <w:rPr>
          <w:color w:val="000000" w:themeColor="text1"/>
          <w:sz w:val="24"/>
          <w:szCs w:val="24"/>
        </w:rPr>
        <w:t xml:space="preserve">: edukacyjnej, wystawowej, prowadzącego do </w:t>
      </w:r>
      <w:proofErr w:type="spellStart"/>
      <w:r w:rsidRPr="00A7190D">
        <w:rPr>
          <w:color w:val="000000" w:themeColor="text1"/>
          <w:sz w:val="24"/>
          <w:szCs w:val="24"/>
        </w:rPr>
        <w:t>sal</w:t>
      </w:r>
      <w:proofErr w:type="spellEnd"/>
      <w:r w:rsidRPr="00A7190D">
        <w:rPr>
          <w:color w:val="000000" w:themeColor="text1"/>
          <w:sz w:val="24"/>
          <w:szCs w:val="24"/>
        </w:rPr>
        <w:t xml:space="preserve"> korytarza wraz z klatką schodową i korytarzem wejściowym do budynku Zespołu Parków Krajobrazowych Pojezierza Iławskiego </w:t>
      </w:r>
      <w:r w:rsidR="00D21505" w:rsidRPr="00A7190D">
        <w:rPr>
          <w:color w:val="000000" w:themeColor="text1"/>
          <w:sz w:val="24"/>
          <w:szCs w:val="24"/>
        </w:rPr>
        <w:br/>
      </w:r>
      <w:r w:rsidRPr="00A7190D">
        <w:rPr>
          <w:color w:val="000000" w:themeColor="text1"/>
          <w:sz w:val="24"/>
          <w:szCs w:val="24"/>
        </w:rPr>
        <w:t>i Wzgórz Dylewskich, Jerzwałd 62, 14-230 Zalewo.</w:t>
      </w:r>
    </w:p>
    <w:p w14:paraId="054C51BB" w14:textId="77777777" w:rsidR="003327A9" w:rsidRPr="00A7190D" w:rsidRDefault="003327A9" w:rsidP="007D167F">
      <w:pPr>
        <w:pStyle w:val="Akapitzlist"/>
        <w:numPr>
          <w:ilvl w:val="0"/>
          <w:numId w:val="32"/>
        </w:numPr>
        <w:spacing w:after="0" w:line="240" w:lineRule="auto"/>
        <w:jc w:val="both"/>
        <w:rPr>
          <w:color w:val="000000" w:themeColor="text1"/>
          <w:sz w:val="24"/>
          <w:szCs w:val="24"/>
        </w:rPr>
      </w:pPr>
      <w:r w:rsidRPr="00A7190D">
        <w:rPr>
          <w:color w:val="000000" w:themeColor="text1"/>
          <w:sz w:val="24"/>
          <w:szCs w:val="24"/>
        </w:rPr>
        <w:t>Załącznik nr 10 do SIWZ – Wykaz gatunków do wykonania ekspozycji.</w:t>
      </w:r>
    </w:p>
    <w:p w14:paraId="5BE81925" w14:textId="506D4193" w:rsidR="003327A9" w:rsidRPr="00A7190D" w:rsidRDefault="003327A9" w:rsidP="007D167F">
      <w:pPr>
        <w:pStyle w:val="Akapitzlist"/>
        <w:numPr>
          <w:ilvl w:val="0"/>
          <w:numId w:val="32"/>
        </w:numPr>
        <w:spacing w:after="0" w:line="240" w:lineRule="auto"/>
        <w:jc w:val="both"/>
        <w:rPr>
          <w:color w:val="000000" w:themeColor="text1"/>
          <w:sz w:val="24"/>
          <w:szCs w:val="24"/>
        </w:rPr>
      </w:pPr>
      <w:r w:rsidRPr="00A7190D">
        <w:rPr>
          <w:color w:val="000000" w:themeColor="text1"/>
          <w:sz w:val="24"/>
          <w:szCs w:val="24"/>
        </w:rPr>
        <w:t xml:space="preserve">Załącznik nr 11 do SIWZ – </w:t>
      </w:r>
      <w:r w:rsidR="00D21505" w:rsidRPr="00A7190D">
        <w:rPr>
          <w:color w:val="000000" w:themeColor="text1"/>
          <w:sz w:val="24"/>
          <w:szCs w:val="24"/>
        </w:rPr>
        <w:t xml:space="preserve">dokumentacja projektowa tj. </w:t>
      </w:r>
      <w:r w:rsidRPr="00A7190D">
        <w:rPr>
          <w:color w:val="000000" w:themeColor="text1"/>
          <w:sz w:val="24"/>
          <w:szCs w:val="24"/>
        </w:rPr>
        <w:t>przedmiar robót</w:t>
      </w:r>
      <w:r w:rsidR="00A34416" w:rsidRPr="00A7190D">
        <w:rPr>
          <w:color w:val="000000" w:themeColor="text1"/>
          <w:sz w:val="24"/>
          <w:szCs w:val="24"/>
        </w:rPr>
        <w:t xml:space="preserve"> </w:t>
      </w:r>
      <w:r w:rsidRPr="00A7190D">
        <w:rPr>
          <w:color w:val="000000" w:themeColor="text1"/>
          <w:sz w:val="24"/>
          <w:szCs w:val="24"/>
        </w:rPr>
        <w:t>oraz opracowani</w:t>
      </w:r>
      <w:r w:rsidR="003E590E" w:rsidRPr="00A7190D">
        <w:rPr>
          <w:color w:val="000000" w:themeColor="text1"/>
          <w:sz w:val="24"/>
          <w:szCs w:val="24"/>
        </w:rPr>
        <w:t>a</w:t>
      </w:r>
      <w:r w:rsidRPr="00A7190D">
        <w:rPr>
          <w:color w:val="000000" w:themeColor="text1"/>
          <w:sz w:val="24"/>
          <w:szCs w:val="24"/>
        </w:rPr>
        <w:t xml:space="preserve"> pn. KONCEPCJA PLASTYCZNA MODERNIZACJI I NOWEJ ARANŻACJI SAL: EDUKACYJNEJ, WYSTAWOWEJ, PROWADZĄCEGO DO SAL KORYTARZA WRAZ Z KLATKĄ SCHODOWĄ IKORYTARZEM WEJŚCIOWYM DO BUDYNKU, specjalność: prace budowlane</w:t>
      </w:r>
      <w:r w:rsidR="003E590E" w:rsidRPr="00A7190D">
        <w:rPr>
          <w:color w:val="000000" w:themeColor="text1"/>
          <w:sz w:val="24"/>
          <w:szCs w:val="24"/>
        </w:rPr>
        <w:t xml:space="preserve"> i specjalność: koncepcja planistyczna wytyczne wykonawcze wraz z częścią rysunkową</w:t>
      </w:r>
      <w:r w:rsidRPr="00A7190D">
        <w:rPr>
          <w:color w:val="000000" w:themeColor="text1"/>
          <w:sz w:val="24"/>
          <w:szCs w:val="24"/>
        </w:rPr>
        <w:t>.</w:t>
      </w:r>
    </w:p>
    <w:p w14:paraId="721992B4" w14:textId="77777777" w:rsidR="003327A9" w:rsidRPr="00A7190D" w:rsidRDefault="003327A9" w:rsidP="00A12A58">
      <w:pPr>
        <w:pStyle w:val="Akapitzlist"/>
        <w:numPr>
          <w:ilvl w:val="3"/>
          <w:numId w:val="1"/>
        </w:numPr>
        <w:spacing w:after="0" w:line="240" w:lineRule="auto"/>
        <w:jc w:val="both"/>
        <w:rPr>
          <w:color w:val="000000" w:themeColor="text1"/>
          <w:sz w:val="24"/>
          <w:szCs w:val="24"/>
        </w:rPr>
      </w:pPr>
      <w:r w:rsidRPr="00A7190D">
        <w:rPr>
          <w:color w:val="000000" w:themeColor="text1"/>
          <w:sz w:val="24"/>
          <w:szCs w:val="24"/>
        </w:rPr>
        <w:t xml:space="preserve">W przypadku powoływania się przez Zamawiającego w SIWZ oraz jej załącznikach na znaki towarowe, patenty, pochodzenie, źródło lub szczególny proces, który charakteryzuje produkty lub usługi dostarczane przez konkretnego wykonawcę, Zamawiający dopuszcza rozwiązania równoważne opisywanym, a powyższe należy traktować jedynie jako określenie pożądanego standardu i jakości. We wszystkich takich sytuacjach Wykonawca może zaoferować równoważne materiały, produkty lub urządzenia tj. </w:t>
      </w:r>
      <w:r w:rsidRPr="00A7190D">
        <w:rPr>
          <w:rStyle w:val="Pogrubienie"/>
          <w:b w:val="0"/>
          <w:bCs w:val="0"/>
          <w:color w:val="000000" w:themeColor="text1"/>
          <w:sz w:val="24"/>
          <w:szCs w:val="24"/>
          <w:shd w:val="clear" w:color="auto" w:fill="FFFFFF"/>
        </w:rPr>
        <w:t>zgodne z danymi technicznymi i parametrami zawartymi w SIWZ (w tym w jej załącznikach).</w:t>
      </w:r>
      <w:r w:rsidRPr="00A7190D">
        <w:rPr>
          <w:color w:val="000000" w:themeColor="text1"/>
          <w:sz w:val="24"/>
          <w:szCs w:val="24"/>
        </w:rPr>
        <w:t>Wykonawca zobowiązany jest wykazać równoważność zastosowanych rozwiązań.</w:t>
      </w:r>
    </w:p>
    <w:p w14:paraId="5A1E03AB" w14:textId="77777777" w:rsidR="003327A9" w:rsidRPr="00A7190D" w:rsidRDefault="003327A9" w:rsidP="007D167F">
      <w:pPr>
        <w:pStyle w:val="Akapitzlist"/>
        <w:numPr>
          <w:ilvl w:val="3"/>
          <w:numId w:val="1"/>
        </w:numPr>
        <w:spacing w:after="0" w:line="240" w:lineRule="auto"/>
        <w:jc w:val="both"/>
        <w:rPr>
          <w:color w:val="000000" w:themeColor="text1"/>
          <w:sz w:val="24"/>
          <w:szCs w:val="24"/>
        </w:rPr>
      </w:pPr>
      <w:r w:rsidRPr="00A7190D">
        <w:rPr>
          <w:color w:val="000000" w:themeColor="text1"/>
          <w:sz w:val="24"/>
          <w:szCs w:val="24"/>
        </w:rPr>
        <w:t>Kody CPV:</w:t>
      </w:r>
    </w:p>
    <w:p w14:paraId="4C7F8FC3" w14:textId="77777777" w:rsidR="003327A9" w:rsidRPr="00A7190D"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A7190D">
        <w:rPr>
          <w:color w:val="000000" w:themeColor="text1"/>
          <w:sz w:val="24"/>
          <w:szCs w:val="24"/>
        </w:rPr>
        <w:t>30231320-6</w:t>
      </w:r>
      <w:r w:rsidRPr="00A7190D">
        <w:rPr>
          <w:color w:val="000000" w:themeColor="text1"/>
          <w:sz w:val="24"/>
          <w:szCs w:val="24"/>
        </w:rPr>
        <w:tab/>
        <w:t>Ekrany dotykowe</w:t>
      </w:r>
    </w:p>
    <w:p w14:paraId="25265DC6" w14:textId="77777777" w:rsidR="003327A9" w:rsidRPr="00A7190D" w:rsidRDefault="003327A9" w:rsidP="007D167F">
      <w:pPr>
        <w:pStyle w:val="Akapitzlist"/>
        <w:widowControl w:val="0"/>
        <w:autoSpaceDE w:val="0"/>
        <w:autoSpaceDN w:val="0"/>
        <w:adjustRightInd w:val="0"/>
        <w:spacing w:after="0" w:line="240" w:lineRule="auto"/>
        <w:ind w:left="360" w:firstLine="348"/>
        <w:rPr>
          <w:color w:val="000000" w:themeColor="text1"/>
          <w:sz w:val="24"/>
          <w:szCs w:val="24"/>
        </w:rPr>
      </w:pPr>
      <w:r w:rsidRPr="00A7190D">
        <w:rPr>
          <w:color w:val="000000" w:themeColor="text1"/>
          <w:sz w:val="24"/>
          <w:szCs w:val="24"/>
        </w:rPr>
        <w:t>31527260-6</w:t>
      </w:r>
      <w:r w:rsidRPr="00A7190D">
        <w:rPr>
          <w:color w:val="000000" w:themeColor="text1"/>
          <w:sz w:val="24"/>
          <w:szCs w:val="24"/>
        </w:rPr>
        <w:tab/>
        <w:t>Systemy oświetleniowe</w:t>
      </w:r>
    </w:p>
    <w:p w14:paraId="4BE83D29" w14:textId="77777777" w:rsidR="003327A9" w:rsidRPr="00A7190D" w:rsidRDefault="003327A9" w:rsidP="007D167F">
      <w:pPr>
        <w:pStyle w:val="Akapitzlist"/>
        <w:widowControl w:val="0"/>
        <w:autoSpaceDE w:val="0"/>
        <w:autoSpaceDN w:val="0"/>
        <w:adjustRightInd w:val="0"/>
        <w:spacing w:after="0" w:line="240" w:lineRule="auto"/>
        <w:ind w:left="360" w:firstLine="348"/>
        <w:rPr>
          <w:color w:val="000000" w:themeColor="text1"/>
          <w:sz w:val="24"/>
          <w:szCs w:val="24"/>
        </w:rPr>
      </w:pPr>
      <w:r w:rsidRPr="00A7190D">
        <w:rPr>
          <w:color w:val="000000" w:themeColor="text1"/>
          <w:sz w:val="24"/>
          <w:szCs w:val="24"/>
        </w:rPr>
        <w:t>32321200-1</w:t>
      </w:r>
      <w:r w:rsidRPr="00A7190D">
        <w:rPr>
          <w:color w:val="000000" w:themeColor="text1"/>
          <w:sz w:val="24"/>
          <w:szCs w:val="24"/>
        </w:rPr>
        <w:tab/>
        <w:t>Urządzenia audiowizualne</w:t>
      </w:r>
    </w:p>
    <w:p w14:paraId="277F2BA2" w14:textId="77777777" w:rsidR="003327A9" w:rsidRPr="00A7190D" w:rsidRDefault="003327A9" w:rsidP="007D167F">
      <w:pPr>
        <w:pStyle w:val="Akapitzlist"/>
        <w:widowControl w:val="0"/>
        <w:autoSpaceDE w:val="0"/>
        <w:autoSpaceDN w:val="0"/>
        <w:adjustRightInd w:val="0"/>
        <w:spacing w:after="0" w:line="240" w:lineRule="auto"/>
        <w:ind w:left="360" w:firstLine="348"/>
        <w:rPr>
          <w:color w:val="000000" w:themeColor="text1"/>
          <w:sz w:val="24"/>
          <w:szCs w:val="24"/>
        </w:rPr>
      </w:pPr>
      <w:r w:rsidRPr="00A7190D">
        <w:rPr>
          <w:color w:val="000000" w:themeColor="text1"/>
          <w:sz w:val="24"/>
          <w:szCs w:val="24"/>
        </w:rPr>
        <w:t>32322000-6</w:t>
      </w:r>
      <w:r w:rsidRPr="00A7190D">
        <w:rPr>
          <w:color w:val="000000" w:themeColor="text1"/>
          <w:sz w:val="24"/>
          <w:szCs w:val="24"/>
        </w:rPr>
        <w:tab/>
        <w:t>Urządzenia multimedialne</w:t>
      </w:r>
    </w:p>
    <w:p w14:paraId="54B9A23E" w14:textId="77777777" w:rsidR="003327A9" w:rsidRPr="00A7190D" w:rsidRDefault="003327A9" w:rsidP="007D167F">
      <w:pPr>
        <w:pStyle w:val="Akapitzlist"/>
        <w:widowControl w:val="0"/>
        <w:autoSpaceDE w:val="0"/>
        <w:autoSpaceDN w:val="0"/>
        <w:adjustRightInd w:val="0"/>
        <w:spacing w:after="0" w:line="240" w:lineRule="auto"/>
        <w:ind w:left="360" w:firstLine="348"/>
        <w:rPr>
          <w:color w:val="000000" w:themeColor="text1"/>
          <w:sz w:val="24"/>
          <w:szCs w:val="24"/>
        </w:rPr>
      </w:pPr>
      <w:r w:rsidRPr="00A7190D">
        <w:rPr>
          <w:color w:val="000000" w:themeColor="text1"/>
          <w:sz w:val="24"/>
          <w:szCs w:val="24"/>
        </w:rPr>
        <w:t>32342410-9</w:t>
      </w:r>
      <w:r w:rsidRPr="00A7190D">
        <w:rPr>
          <w:color w:val="000000" w:themeColor="text1"/>
          <w:sz w:val="24"/>
          <w:szCs w:val="24"/>
        </w:rPr>
        <w:tab/>
        <w:t>Sprzęt dźwiękowy</w:t>
      </w:r>
    </w:p>
    <w:p w14:paraId="70920DCC" w14:textId="77777777" w:rsidR="003327A9" w:rsidRPr="00A7190D" w:rsidRDefault="003327A9" w:rsidP="007D167F">
      <w:pPr>
        <w:pStyle w:val="Akapitzlist"/>
        <w:widowControl w:val="0"/>
        <w:autoSpaceDE w:val="0"/>
        <w:autoSpaceDN w:val="0"/>
        <w:adjustRightInd w:val="0"/>
        <w:spacing w:after="0" w:line="240" w:lineRule="auto"/>
        <w:ind w:left="360" w:firstLine="348"/>
        <w:rPr>
          <w:color w:val="000000" w:themeColor="text1"/>
          <w:sz w:val="24"/>
          <w:szCs w:val="24"/>
        </w:rPr>
      </w:pPr>
      <w:r w:rsidRPr="00A7190D">
        <w:rPr>
          <w:color w:val="000000" w:themeColor="text1"/>
          <w:sz w:val="24"/>
          <w:szCs w:val="24"/>
        </w:rPr>
        <w:t>32353000-2</w:t>
      </w:r>
      <w:r w:rsidRPr="00A7190D">
        <w:rPr>
          <w:color w:val="000000" w:themeColor="text1"/>
          <w:sz w:val="24"/>
          <w:szCs w:val="24"/>
        </w:rPr>
        <w:tab/>
        <w:t>Nagrania dźwiękowe</w:t>
      </w:r>
    </w:p>
    <w:p w14:paraId="2E282CD1" w14:textId="77777777" w:rsidR="003327A9" w:rsidRPr="00A7190D"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A7190D">
        <w:rPr>
          <w:color w:val="000000" w:themeColor="text1"/>
          <w:sz w:val="24"/>
          <w:szCs w:val="24"/>
        </w:rPr>
        <w:t>37524100-8</w:t>
      </w:r>
      <w:r w:rsidRPr="00A7190D">
        <w:rPr>
          <w:color w:val="000000" w:themeColor="text1"/>
          <w:sz w:val="24"/>
          <w:szCs w:val="24"/>
        </w:rPr>
        <w:tab/>
        <w:t>Gry edukacyjne</w:t>
      </w:r>
    </w:p>
    <w:p w14:paraId="564C225E" w14:textId="77777777" w:rsidR="003327A9" w:rsidRPr="00A7190D"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A7190D">
        <w:rPr>
          <w:color w:val="000000" w:themeColor="text1"/>
          <w:sz w:val="24"/>
          <w:szCs w:val="24"/>
        </w:rPr>
        <w:t>38652100-1</w:t>
      </w:r>
      <w:r w:rsidRPr="00A7190D">
        <w:rPr>
          <w:color w:val="000000" w:themeColor="text1"/>
          <w:sz w:val="24"/>
          <w:szCs w:val="24"/>
        </w:rPr>
        <w:tab/>
        <w:t>Projektory</w:t>
      </w:r>
    </w:p>
    <w:p w14:paraId="41CF6530" w14:textId="77777777" w:rsidR="003327A9" w:rsidRPr="00A7190D"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A7190D">
        <w:rPr>
          <w:color w:val="000000" w:themeColor="text1"/>
          <w:sz w:val="24"/>
          <w:szCs w:val="24"/>
        </w:rPr>
        <w:t>39162110-9</w:t>
      </w:r>
      <w:r w:rsidRPr="00A7190D">
        <w:rPr>
          <w:color w:val="000000" w:themeColor="text1"/>
          <w:sz w:val="24"/>
          <w:szCs w:val="24"/>
        </w:rPr>
        <w:tab/>
        <w:t>Sprzęt dydaktyczny</w:t>
      </w:r>
    </w:p>
    <w:p w14:paraId="4C69B1A3" w14:textId="77777777" w:rsidR="003327A9" w:rsidRPr="00A7190D"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A7190D">
        <w:rPr>
          <w:color w:val="000000" w:themeColor="text1"/>
          <w:sz w:val="24"/>
          <w:szCs w:val="24"/>
        </w:rPr>
        <w:t>51110000-6</w:t>
      </w:r>
      <w:r w:rsidRPr="00A7190D">
        <w:rPr>
          <w:color w:val="000000" w:themeColor="text1"/>
          <w:sz w:val="24"/>
          <w:szCs w:val="24"/>
        </w:rPr>
        <w:tab/>
        <w:t>Usługi instalowania sprzętu elektrycznego</w:t>
      </w:r>
    </w:p>
    <w:p w14:paraId="0DD093D5" w14:textId="77777777" w:rsidR="003327A9" w:rsidRPr="007D6A76"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A7190D">
        <w:rPr>
          <w:color w:val="000000" w:themeColor="text1"/>
          <w:sz w:val="24"/>
          <w:szCs w:val="24"/>
        </w:rPr>
        <w:t xml:space="preserve">79930000-2 </w:t>
      </w:r>
      <w:r w:rsidRPr="00A7190D">
        <w:rPr>
          <w:color w:val="000000" w:themeColor="text1"/>
          <w:sz w:val="24"/>
          <w:szCs w:val="24"/>
        </w:rPr>
        <w:tab/>
      </w:r>
      <w:r w:rsidRPr="007D6A76">
        <w:rPr>
          <w:color w:val="000000" w:themeColor="text1"/>
          <w:sz w:val="24"/>
          <w:szCs w:val="24"/>
        </w:rPr>
        <w:t>Specjalne usługi projektowe</w:t>
      </w:r>
    </w:p>
    <w:p w14:paraId="15C40F26" w14:textId="77777777" w:rsidR="003327A9" w:rsidRPr="007D6A76"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7D6A76">
        <w:rPr>
          <w:color w:val="000000" w:themeColor="text1"/>
          <w:sz w:val="24"/>
          <w:szCs w:val="24"/>
        </w:rPr>
        <w:t xml:space="preserve">92312000-1 </w:t>
      </w:r>
      <w:r w:rsidRPr="007D6A76">
        <w:rPr>
          <w:color w:val="000000" w:themeColor="text1"/>
          <w:sz w:val="24"/>
          <w:szCs w:val="24"/>
        </w:rPr>
        <w:tab/>
        <w:t>Usługi artystyczne</w:t>
      </w:r>
    </w:p>
    <w:p w14:paraId="1D85E432" w14:textId="77777777" w:rsidR="003327A9" w:rsidRPr="007D6A76"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7D6A76">
        <w:rPr>
          <w:color w:val="000000" w:themeColor="text1"/>
          <w:sz w:val="24"/>
          <w:szCs w:val="24"/>
        </w:rPr>
        <w:t>34999400-0</w:t>
      </w:r>
      <w:r w:rsidRPr="007D6A76">
        <w:rPr>
          <w:color w:val="000000" w:themeColor="text1"/>
          <w:sz w:val="24"/>
          <w:szCs w:val="24"/>
        </w:rPr>
        <w:tab/>
        <w:t>Modele w skali</w:t>
      </w:r>
    </w:p>
    <w:p w14:paraId="34901F44" w14:textId="77777777" w:rsidR="003327A9" w:rsidRPr="00A7190D"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7D6A76">
        <w:rPr>
          <w:color w:val="000000" w:themeColor="text1"/>
          <w:sz w:val="24"/>
          <w:szCs w:val="24"/>
        </w:rPr>
        <w:t>39154000-6</w:t>
      </w:r>
      <w:r w:rsidRPr="007D6A76">
        <w:rPr>
          <w:color w:val="000000" w:themeColor="text1"/>
          <w:sz w:val="24"/>
          <w:szCs w:val="24"/>
        </w:rPr>
        <w:tab/>
        <w:t>Sprzęt wystawowy</w:t>
      </w:r>
    </w:p>
    <w:p w14:paraId="180C4A06" w14:textId="77777777" w:rsidR="003327A9" w:rsidRPr="00A7190D"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A7190D">
        <w:rPr>
          <w:color w:val="000000" w:themeColor="text1"/>
          <w:sz w:val="24"/>
          <w:szCs w:val="24"/>
        </w:rPr>
        <w:t>39290000-1</w:t>
      </w:r>
      <w:r w:rsidRPr="00A7190D">
        <w:rPr>
          <w:color w:val="000000" w:themeColor="text1"/>
          <w:sz w:val="24"/>
          <w:szCs w:val="24"/>
        </w:rPr>
        <w:tab/>
        <w:t>Wyposażenie różne</w:t>
      </w:r>
    </w:p>
    <w:p w14:paraId="2A80853F" w14:textId="77777777" w:rsidR="003327A9" w:rsidRPr="00A7190D" w:rsidRDefault="003327A9" w:rsidP="007D167F">
      <w:pPr>
        <w:pStyle w:val="Akapitzlist"/>
        <w:widowControl w:val="0"/>
        <w:autoSpaceDE w:val="0"/>
        <w:autoSpaceDN w:val="0"/>
        <w:adjustRightInd w:val="0"/>
        <w:spacing w:after="0" w:line="240" w:lineRule="auto"/>
        <w:ind w:left="708"/>
        <w:rPr>
          <w:color w:val="000000" w:themeColor="text1"/>
          <w:sz w:val="24"/>
          <w:szCs w:val="24"/>
        </w:rPr>
      </w:pPr>
      <w:r w:rsidRPr="00A7190D">
        <w:rPr>
          <w:color w:val="000000" w:themeColor="text1"/>
          <w:sz w:val="24"/>
          <w:szCs w:val="24"/>
        </w:rPr>
        <w:t>45000000-7</w:t>
      </w:r>
      <w:r w:rsidRPr="00A7190D">
        <w:rPr>
          <w:color w:val="000000" w:themeColor="text1"/>
          <w:sz w:val="24"/>
          <w:szCs w:val="24"/>
        </w:rPr>
        <w:tab/>
        <w:t>Roboty budowlane</w:t>
      </w:r>
    </w:p>
    <w:p w14:paraId="63B69E7F" w14:textId="77777777" w:rsidR="00A050CC" w:rsidRPr="00A7190D" w:rsidRDefault="00A050CC" w:rsidP="00A050CC">
      <w:pPr>
        <w:rPr>
          <w:b/>
          <w:bCs/>
          <w:color w:val="000000" w:themeColor="text1"/>
        </w:rPr>
      </w:pPr>
    </w:p>
    <w:p w14:paraId="3D8D9DC9" w14:textId="304F0D1B" w:rsidR="003327A9" w:rsidRPr="00A7190D" w:rsidRDefault="003327A9" w:rsidP="00A12A58">
      <w:pPr>
        <w:pStyle w:val="Akapitzlist"/>
        <w:numPr>
          <w:ilvl w:val="0"/>
          <w:numId w:val="1"/>
        </w:numPr>
        <w:spacing w:line="240" w:lineRule="auto"/>
        <w:rPr>
          <w:b/>
          <w:bCs/>
          <w:color w:val="000000" w:themeColor="text1"/>
          <w:sz w:val="24"/>
          <w:szCs w:val="24"/>
        </w:rPr>
      </w:pPr>
      <w:r w:rsidRPr="00A7190D">
        <w:rPr>
          <w:b/>
          <w:bCs/>
          <w:color w:val="000000" w:themeColor="text1"/>
          <w:sz w:val="24"/>
          <w:szCs w:val="24"/>
        </w:rPr>
        <w:t>TERMIN WYKONANIA ZAMÓWIENIA</w:t>
      </w:r>
    </w:p>
    <w:p w14:paraId="1BAFF9BD" w14:textId="0323BCB7" w:rsidR="0078796D" w:rsidRPr="00A7190D" w:rsidRDefault="003327A9" w:rsidP="003D74E7">
      <w:pPr>
        <w:autoSpaceDE w:val="0"/>
        <w:autoSpaceDN w:val="0"/>
        <w:adjustRightInd w:val="0"/>
        <w:jc w:val="both"/>
        <w:rPr>
          <w:rFonts w:ascii="Calibri" w:hAnsi="Calibri" w:cs="Calibri"/>
          <w:color w:val="000000" w:themeColor="text1"/>
        </w:rPr>
      </w:pPr>
      <w:r w:rsidRPr="00A7190D">
        <w:rPr>
          <w:rFonts w:ascii="Calibri" w:hAnsi="Calibri" w:cs="Calibri"/>
          <w:color w:val="000000" w:themeColor="text1"/>
        </w:rPr>
        <w:t xml:space="preserve">Wykonawca zrealizuje przedmiot zamówienia w terminie nie dłuższym niż </w:t>
      </w:r>
      <w:r w:rsidR="00D90E34" w:rsidRPr="00A7190D">
        <w:rPr>
          <w:rFonts w:ascii="Calibri" w:hAnsi="Calibri" w:cs="Calibri"/>
          <w:color w:val="000000" w:themeColor="text1"/>
        </w:rPr>
        <w:t>11</w:t>
      </w:r>
      <w:r w:rsidRPr="00A7190D">
        <w:rPr>
          <w:rFonts w:ascii="Calibri" w:hAnsi="Calibri" w:cs="Calibri"/>
          <w:color w:val="000000" w:themeColor="text1"/>
        </w:rPr>
        <w:t xml:space="preserve"> miesięcy licząc od dnia podpisania umowy</w:t>
      </w:r>
      <w:r w:rsidR="00667EDF" w:rsidRPr="00A7190D">
        <w:rPr>
          <w:rFonts w:ascii="Calibri" w:hAnsi="Calibri" w:cs="Calibri"/>
          <w:color w:val="000000" w:themeColor="text1"/>
        </w:rPr>
        <w:t>.</w:t>
      </w:r>
    </w:p>
    <w:p w14:paraId="0D0B6285" w14:textId="40FF92D2" w:rsidR="00A050CC" w:rsidRDefault="00A050CC" w:rsidP="003D74E7">
      <w:pPr>
        <w:autoSpaceDE w:val="0"/>
        <w:autoSpaceDN w:val="0"/>
        <w:adjustRightInd w:val="0"/>
        <w:jc w:val="both"/>
        <w:rPr>
          <w:rFonts w:ascii="Calibri" w:hAnsi="Calibri" w:cs="Calibri"/>
          <w:color w:val="000000" w:themeColor="text1"/>
        </w:rPr>
      </w:pPr>
    </w:p>
    <w:p w14:paraId="27B05ED4" w14:textId="77777777" w:rsidR="00E47503" w:rsidRPr="00A7190D" w:rsidRDefault="00E47503" w:rsidP="003D74E7">
      <w:pPr>
        <w:autoSpaceDE w:val="0"/>
        <w:autoSpaceDN w:val="0"/>
        <w:adjustRightInd w:val="0"/>
        <w:jc w:val="both"/>
        <w:rPr>
          <w:rFonts w:ascii="Calibri" w:hAnsi="Calibri" w:cs="Calibri"/>
          <w:color w:val="000000" w:themeColor="text1"/>
        </w:rPr>
      </w:pPr>
    </w:p>
    <w:p w14:paraId="786F43A2" w14:textId="77777777" w:rsidR="003327A9" w:rsidRPr="00A7190D" w:rsidRDefault="003327A9" w:rsidP="00A12A58">
      <w:pPr>
        <w:pStyle w:val="Akapitzlist"/>
        <w:numPr>
          <w:ilvl w:val="0"/>
          <w:numId w:val="1"/>
        </w:numPr>
        <w:spacing w:after="0" w:line="240" w:lineRule="auto"/>
        <w:ind w:left="284" w:hanging="284"/>
        <w:jc w:val="both"/>
        <w:rPr>
          <w:b/>
          <w:bCs/>
          <w:color w:val="000000" w:themeColor="text1"/>
          <w:sz w:val="24"/>
          <w:szCs w:val="24"/>
          <w:lang w:eastAsia="pl-PL"/>
        </w:rPr>
      </w:pPr>
      <w:r w:rsidRPr="00A7190D">
        <w:rPr>
          <w:b/>
          <w:bCs/>
          <w:color w:val="000000" w:themeColor="text1"/>
          <w:sz w:val="24"/>
          <w:szCs w:val="24"/>
          <w:lang w:eastAsia="pl-PL"/>
        </w:rPr>
        <w:lastRenderedPageBreak/>
        <w:t>WARUNKI UDZIAŁU W POSTĘPOWANIU ORAZ PODSTAWY WYKLUCZENIA</w:t>
      </w:r>
    </w:p>
    <w:p w14:paraId="5F828F4B" w14:textId="77777777" w:rsidR="003327A9" w:rsidRPr="00A7190D" w:rsidRDefault="003327A9" w:rsidP="00A677FB">
      <w:pPr>
        <w:jc w:val="both"/>
        <w:rPr>
          <w:rFonts w:ascii="Calibri" w:hAnsi="Calibri" w:cs="Calibri"/>
          <w:color w:val="000000" w:themeColor="text1"/>
          <w:lang w:eastAsia="en-US"/>
        </w:rPr>
      </w:pPr>
    </w:p>
    <w:p w14:paraId="2EC00A63" w14:textId="77777777" w:rsidR="003327A9" w:rsidRPr="00A7190D" w:rsidRDefault="003327A9" w:rsidP="00A12A58">
      <w:pPr>
        <w:pStyle w:val="Akapitzlist"/>
        <w:numPr>
          <w:ilvl w:val="3"/>
          <w:numId w:val="1"/>
        </w:numPr>
        <w:tabs>
          <w:tab w:val="left" w:pos="360"/>
        </w:tabs>
        <w:spacing w:line="240" w:lineRule="auto"/>
        <w:jc w:val="both"/>
        <w:rPr>
          <w:color w:val="000000" w:themeColor="text1"/>
          <w:sz w:val="24"/>
          <w:szCs w:val="24"/>
        </w:rPr>
      </w:pPr>
      <w:r w:rsidRPr="00A7190D">
        <w:rPr>
          <w:color w:val="000000" w:themeColor="text1"/>
          <w:sz w:val="24"/>
          <w:szCs w:val="24"/>
        </w:rPr>
        <w:t>O udzielenie zamówienia mogą ubiegać się Wykonawcy, którzy spełniają warunki udziału w postępowaniu dotyczące:</w:t>
      </w:r>
    </w:p>
    <w:p w14:paraId="185B3F26" w14:textId="77777777" w:rsidR="003327A9" w:rsidRPr="00A7190D" w:rsidRDefault="003327A9" w:rsidP="00A12A58">
      <w:pPr>
        <w:pStyle w:val="Akapitzlist"/>
        <w:numPr>
          <w:ilvl w:val="0"/>
          <w:numId w:val="22"/>
        </w:numPr>
        <w:spacing w:after="0" w:line="240" w:lineRule="auto"/>
        <w:jc w:val="both"/>
        <w:rPr>
          <w:b/>
          <w:bCs/>
          <w:i/>
          <w:iCs/>
          <w:color w:val="000000" w:themeColor="text1"/>
          <w:sz w:val="24"/>
          <w:szCs w:val="24"/>
        </w:rPr>
      </w:pPr>
      <w:r w:rsidRPr="00A7190D">
        <w:rPr>
          <w:b/>
          <w:bCs/>
          <w:color w:val="000000" w:themeColor="text1"/>
          <w:sz w:val="24"/>
          <w:szCs w:val="24"/>
        </w:rPr>
        <w:t>kompetencji lub uprawnień do prowadzenia określonej działalności zawodowej, o ile wynika to z odrębnych przepisów.</w:t>
      </w:r>
    </w:p>
    <w:p w14:paraId="7F925DB5" w14:textId="77777777" w:rsidR="003327A9" w:rsidRPr="00A7190D" w:rsidRDefault="003327A9" w:rsidP="00A677FB">
      <w:pPr>
        <w:pStyle w:val="Akapitzlist"/>
        <w:tabs>
          <w:tab w:val="left" w:pos="360"/>
        </w:tabs>
        <w:spacing w:after="0" w:line="240" w:lineRule="auto"/>
        <w:jc w:val="both"/>
        <w:rPr>
          <w:i/>
          <w:iCs/>
          <w:color w:val="000000" w:themeColor="text1"/>
          <w:sz w:val="24"/>
          <w:szCs w:val="24"/>
        </w:rPr>
      </w:pPr>
      <w:r w:rsidRPr="00A7190D">
        <w:rPr>
          <w:i/>
          <w:iCs/>
          <w:color w:val="000000" w:themeColor="text1"/>
          <w:sz w:val="24"/>
          <w:szCs w:val="24"/>
        </w:rPr>
        <w:t xml:space="preserve">Zamawiający nie określa warunku w ww. zakresie. </w:t>
      </w:r>
    </w:p>
    <w:p w14:paraId="2D21DED8" w14:textId="77777777" w:rsidR="003327A9" w:rsidRPr="00A7190D" w:rsidRDefault="003327A9" w:rsidP="00A12A58">
      <w:pPr>
        <w:pStyle w:val="Akapitzlist"/>
        <w:numPr>
          <w:ilvl w:val="0"/>
          <w:numId w:val="22"/>
        </w:numPr>
        <w:spacing w:after="0" w:line="240" w:lineRule="auto"/>
        <w:jc w:val="both"/>
        <w:rPr>
          <w:b/>
          <w:bCs/>
          <w:color w:val="000000" w:themeColor="text1"/>
          <w:sz w:val="24"/>
          <w:szCs w:val="24"/>
        </w:rPr>
      </w:pPr>
      <w:r w:rsidRPr="00A7190D">
        <w:rPr>
          <w:b/>
          <w:bCs/>
          <w:color w:val="000000" w:themeColor="text1"/>
          <w:sz w:val="24"/>
          <w:szCs w:val="24"/>
        </w:rPr>
        <w:t>sytuacji ekonomicznej lub finansowej.</w:t>
      </w:r>
    </w:p>
    <w:p w14:paraId="076EC223" w14:textId="77777777" w:rsidR="003327A9" w:rsidRPr="00A7190D" w:rsidRDefault="003327A9" w:rsidP="00A677FB">
      <w:pPr>
        <w:pStyle w:val="Akapitzlist"/>
        <w:tabs>
          <w:tab w:val="left" w:pos="360"/>
        </w:tabs>
        <w:spacing w:after="0" w:line="240" w:lineRule="auto"/>
        <w:jc w:val="both"/>
        <w:rPr>
          <w:i/>
          <w:iCs/>
          <w:color w:val="000000" w:themeColor="text1"/>
          <w:sz w:val="24"/>
          <w:szCs w:val="24"/>
        </w:rPr>
      </w:pPr>
      <w:r w:rsidRPr="00A7190D">
        <w:rPr>
          <w:i/>
          <w:iCs/>
          <w:color w:val="000000" w:themeColor="text1"/>
          <w:sz w:val="24"/>
          <w:szCs w:val="24"/>
        </w:rPr>
        <w:t xml:space="preserve">Zamawiający nie określa warunku w ww. zakresie. </w:t>
      </w:r>
    </w:p>
    <w:p w14:paraId="3F1A7EFF" w14:textId="77777777" w:rsidR="003327A9" w:rsidRPr="00A7190D" w:rsidRDefault="003327A9" w:rsidP="00A12A58">
      <w:pPr>
        <w:pStyle w:val="Akapitzlist"/>
        <w:numPr>
          <w:ilvl w:val="0"/>
          <w:numId w:val="22"/>
        </w:numPr>
        <w:tabs>
          <w:tab w:val="left" w:pos="360"/>
        </w:tabs>
        <w:spacing w:after="0" w:line="240" w:lineRule="auto"/>
        <w:jc w:val="both"/>
        <w:rPr>
          <w:b/>
          <w:bCs/>
          <w:color w:val="000000" w:themeColor="text1"/>
          <w:sz w:val="24"/>
          <w:szCs w:val="24"/>
        </w:rPr>
      </w:pPr>
      <w:r w:rsidRPr="00A7190D">
        <w:rPr>
          <w:b/>
          <w:bCs/>
          <w:color w:val="000000" w:themeColor="text1"/>
          <w:sz w:val="24"/>
          <w:szCs w:val="24"/>
        </w:rPr>
        <w:t>zdolności technicznej lub zawodowej.</w:t>
      </w:r>
    </w:p>
    <w:p w14:paraId="7686E502" w14:textId="77777777" w:rsidR="003327A9" w:rsidRPr="00A7190D" w:rsidRDefault="003327A9" w:rsidP="00A677FB">
      <w:pPr>
        <w:tabs>
          <w:tab w:val="left" w:pos="360"/>
        </w:tabs>
        <w:jc w:val="both"/>
        <w:rPr>
          <w:rFonts w:ascii="Calibri" w:hAnsi="Calibri" w:cs="Calibri"/>
          <w:b/>
          <w:bCs/>
          <w:color w:val="000000" w:themeColor="text1"/>
        </w:rPr>
      </w:pPr>
      <w:r w:rsidRPr="00A7190D">
        <w:rPr>
          <w:rFonts w:ascii="Calibri" w:hAnsi="Calibri" w:cs="Calibri"/>
          <w:color w:val="000000" w:themeColor="text1"/>
        </w:rPr>
        <w:tab/>
      </w:r>
      <w:r w:rsidRPr="00A7190D">
        <w:rPr>
          <w:rFonts w:ascii="Calibri" w:hAnsi="Calibri" w:cs="Calibri"/>
          <w:color w:val="000000" w:themeColor="text1"/>
        </w:rPr>
        <w:tab/>
      </w:r>
      <w:r w:rsidRPr="00A7190D">
        <w:rPr>
          <w:rFonts w:ascii="Calibri" w:hAnsi="Calibri" w:cs="Calibri"/>
          <w:b/>
          <w:bCs/>
          <w:color w:val="000000" w:themeColor="text1"/>
        </w:rPr>
        <w:t>3.1. Wykonawcy:</w:t>
      </w:r>
    </w:p>
    <w:p w14:paraId="300C7EE7" w14:textId="77777777" w:rsidR="003327A9" w:rsidRPr="00A7190D" w:rsidRDefault="003327A9" w:rsidP="00A677FB">
      <w:pPr>
        <w:tabs>
          <w:tab w:val="left" w:pos="360"/>
        </w:tabs>
        <w:jc w:val="both"/>
        <w:rPr>
          <w:rFonts w:ascii="Calibri" w:hAnsi="Calibri" w:cs="Calibri"/>
          <w:b/>
          <w:bCs/>
          <w:color w:val="000000" w:themeColor="text1"/>
        </w:rPr>
      </w:pPr>
      <w:r w:rsidRPr="00A7190D">
        <w:rPr>
          <w:rFonts w:ascii="Calibri" w:hAnsi="Calibri" w:cs="Calibri"/>
          <w:b/>
          <w:bCs/>
          <w:color w:val="000000" w:themeColor="text1"/>
        </w:rPr>
        <w:tab/>
      </w:r>
      <w:r w:rsidRPr="00A7190D">
        <w:rPr>
          <w:rFonts w:ascii="Calibri" w:hAnsi="Calibri" w:cs="Calibri"/>
          <w:b/>
          <w:bCs/>
          <w:color w:val="000000" w:themeColor="text1"/>
        </w:rPr>
        <w:tab/>
      </w:r>
      <w:r w:rsidRPr="00A7190D">
        <w:rPr>
          <w:rFonts w:ascii="Calibri" w:hAnsi="Calibri" w:cs="Calibri"/>
          <w:color w:val="000000" w:themeColor="text1"/>
          <w:u w:val="single"/>
        </w:rPr>
        <w:t>Minimalny poziom zdolności:</w:t>
      </w:r>
    </w:p>
    <w:p w14:paraId="6A6D4373" w14:textId="77777777" w:rsidR="003327A9" w:rsidRPr="00A7190D" w:rsidRDefault="003327A9" w:rsidP="00B20C50">
      <w:pPr>
        <w:tabs>
          <w:tab w:val="left" w:pos="720"/>
        </w:tabs>
        <w:jc w:val="both"/>
        <w:rPr>
          <w:rFonts w:ascii="Calibri" w:hAnsi="Calibri" w:cs="Calibri"/>
          <w:color w:val="000000" w:themeColor="text1"/>
          <w:lang w:eastAsia="en-US"/>
        </w:rPr>
      </w:pPr>
      <w:r w:rsidRPr="00A7190D">
        <w:rPr>
          <w:rFonts w:ascii="Calibri" w:hAnsi="Calibri" w:cs="Calibri"/>
          <w:color w:val="000000" w:themeColor="text1"/>
          <w:lang w:eastAsia="en-US"/>
        </w:rPr>
        <w:tab/>
      </w:r>
    </w:p>
    <w:p w14:paraId="7CC18351" w14:textId="77777777" w:rsidR="003327A9" w:rsidRPr="00A7190D" w:rsidRDefault="003327A9" w:rsidP="002E7C35">
      <w:pPr>
        <w:tabs>
          <w:tab w:val="left" w:pos="720"/>
        </w:tabs>
        <w:ind w:left="582"/>
        <w:jc w:val="both"/>
        <w:rPr>
          <w:rFonts w:ascii="Calibri" w:hAnsi="Calibri" w:cs="Calibri"/>
          <w:color w:val="000000" w:themeColor="text1"/>
        </w:rPr>
      </w:pPr>
      <w:r w:rsidRPr="00A7190D">
        <w:rPr>
          <w:rFonts w:ascii="Calibri" w:hAnsi="Calibri" w:cs="Calibri"/>
          <w:color w:val="000000" w:themeColor="text1"/>
        </w:rPr>
        <w:t>Warunek w rozumieniu Zamawiającego spełni Wykonawca, który w okresie ostatnich 5 lat przed upływem terminu składania ofert, a jeżeli okres prowadzenia działalności jest krótszy – w tym okresie, wykonał należycie minimum jedną dostawę i/lub usługę polegającą na wykonaniu stałej ekspozycji przyrodniczej o wartości zamówienia (ekspozycji) nie mniejszej niż 100 000,00 zł brutto.</w:t>
      </w:r>
    </w:p>
    <w:p w14:paraId="26D7B3E3" w14:textId="77777777" w:rsidR="003327A9" w:rsidRPr="00A7190D" w:rsidRDefault="003327A9" w:rsidP="00A677FB">
      <w:pPr>
        <w:widowControl w:val="0"/>
        <w:autoSpaceDE w:val="0"/>
        <w:autoSpaceDN w:val="0"/>
        <w:adjustRightInd w:val="0"/>
        <w:jc w:val="both"/>
        <w:rPr>
          <w:rFonts w:ascii="Calibri" w:hAnsi="Calibri" w:cs="Calibri"/>
          <w:color w:val="000000" w:themeColor="text1"/>
        </w:rPr>
      </w:pPr>
    </w:p>
    <w:p w14:paraId="3C1CCFE0" w14:textId="77777777" w:rsidR="003327A9" w:rsidRPr="00A7190D" w:rsidRDefault="003327A9" w:rsidP="007D167F">
      <w:pPr>
        <w:tabs>
          <w:tab w:val="left" w:pos="720"/>
        </w:tabs>
        <w:jc w:val="both"/>
        <w:rPr>
          <w:rFonts w:ascii="Calibri" w:hAnsi="Calibri" w:cs="Calibri"/>
          <w:color w:val="000000" w:themeColor="text1"/>
        </w:rPr>
      </w:pPr>
      <w:r w:rsidRPr="00A7190D">
        <w:rPr>
          <w:rFonts w:ascii="Calibri" w:hAnsi="Calibri" w:cs="Calibri"/>
          <w:b/>
          <w:bCs/>
          <w:color w:val="000000" w:themeColor="text1"/>
        </w:rPr>
        <w:tab/>
        <w:t>Uwaga:</w:t>
      </w:r>
    </w:p>
    <w:p w14:paraId="385F97FF" w14:textId="77777777" w:rsidR="003327A9" w:rsidRPr="00A7190D" w:rsidRDefault="003327A9" w:rsidP="007D167F">
      <w:pPr>
        <w:pStyle w:val="Akapitzlist"/>
        <w:numPr>
          <w:ilvl w:val="0"/>
          <w:numId w:val="36"/>
        </w:numPr>
        <w:tabs>
          <w:tab w:val="left" w:pos="720"/>
        </w:tabs>
        <w:spacing w:after="0" w:line="240" w:lineRule="auto"/>
        <w:jc w:val="both"/>
        <w:rPr>
          <w:color w:val="000000" w:themeColor="text1"/>
          <w:sz w:val="24"/>
          <w:szCs w:val="24"/>
        </w:rPr>
      </w:pPr>
      <w:r w:rsidRPr="00A7190D">
        <w:rPr>
          <w:color w:val="000000" w:themeColor="text1"/>
          <w:sz w:val="24"/>
          <w:szCs w:val="24"/>
        </w:rPr>
        <w:t xml:space="preserve">Zamawiający przez </w:t>
      </w:r>
      <w:r w:rsidRPr="00A7190D">
        <w:rPr>
          <w:b/>
          <w:bCs/>
          <w:color w:val="000000" w:themeColor="text1"/>
          <w:sz w:val="24"/>
          <w:szCs w:val="24"/>
        </w:rPr>
        <w:t>stałą ekspozycję przyrodniczą</w:t>
      </w:r>
      <w:r w:rsidRPr="00A7190D">
        <w:rPr>
          <w:color w:val="000000" w:themeColor="text1"/>
          <w:sz w:val="24"/>
          <w:szCs w:val="24"/>
        </w:rPr>
        <w:t xml:space="preserve"> rozumie wystawę prezentującą walory przyrodnicze (w zakresie przyrody ożywionej i/lub nieożywionej) i/lub zjawiska siły przyrody, i/lub procesy przyrodnicze, </w:t>
      </w:r>
      <w:r w:rsidRPr="00A7190D">
        <w:rPr>
          <w:b/>
          <w:bCs/>
          <w:color w:val="000000" w:themeColor="text1"/>
          <w:sz w:val="24"/>
          <w:szCs w:val="24"/>
        </w:rPr>
        <w:t>obejmującą co najmniej dwa (2) z czterech (4) elementów określonych poniżej</w:t>
      </w:r>
      <w:r w:rsidRPr="00A7190D">
        <w:rPr>
          <w:color w:val="000000" w:themeColor="text1"/>
          <w:sz w:val="24"/>
          <w:szCs w:val="24"/>
        </w:rPr>
        <w:t>:</w:t>
      </w:r>
    </w:p>
    <w:p w14:paraId="4656E063" w14:textId="77777777" w:rsidR="003327A9" w:rsidRPr="00A7190D" w:rsidRDefault="003327A9" w:rsidP="007D167F">
      <w:pPr>
        <w:pStyle w:val="Akapitzlist"/>
        <w:numPr>
          <w:ilvl w:val="4"/>
          <w:numId w:val="1"/>
        </w:numPr>
        <w:tabs>
          <w:tab w:val="left" w:pos="720"/>
        </w:tabs>
        <w:spacing w:after="0" w:line="240" w:lineRule="auto"/>
        <w:jc w:val="both"/>
        <w:rPr>
          <w:color w:val="000000" w:themeColor="text1"/>
          <w:sz w:val="24"/>
          <w:szCs w:val="24"/>
        </w:rPr>
      </w:pPr>
      <w:r w:rsidRPr="00A7190D">
        <w:rPr>
          <w:color w:val="000000" w:themeColor="text1"/>
          <w:sz w:val="24"/>
          <w:szCs w:val="24"/>
        </w:rPr>
        <w:t>Diorama przyrodnicza (rozumiana jako przestrzenna/panoramiczna makieta, wykonywana różnymi technikami plastycznymi i modelarskimi, przedstawiająca walory przyrodnicze/zjawiska przyrodnicze/procesy przyrodnicze).</w:t>
      </w:r>
    </w:p>
    <w:p w14:paraId="0DEB0C23" w14:textId="77777777" w:rsidR="003327A9" w:rsidRPr="00A7190D" w:rsidRDefault="003327A9" w:rsidP="007D167F">
      <w:pPr>
        <w:pStyle w:val="Akapitzlist"/>
        <w:numPr>
          <w:ilvl w:val="4"/>
          <w:numId w:val="1"/>
        </w:numPr>
        <w:tabs>
          <w:tab w:val="left" w:pos="720"/>
        </w:tabs>
        <w:spacing w:after="0" w:line="240" w:lineRule="auto"/>
        <w:jc w:val="both"/>
        <w:rPr>
          <w:color w:val="000000" w:themeColor="text1"/>
          <w:sz w:val="24"/>
          <w:szCs w:val="24"/>
        </w:rPr>
      </w:pPr>
      <w:r w:rsidRPr="00A7190D">
        <w:rPr>
          <w:color w:val="000000" w:themeColor="text1"/>
          <w:sz w:val="24"/>
          <w:szCs w:val="24"/>
        </w:rPr>
        <w:t xml:space="preserve">realistyczne modele i/lub eksponaty </w:t>
      </w:r>
      <w:proofErr w:type="spellStart"/>
      <w:r w:rsidRPr="00A7190D">
        <w:rPr>
          <w:color w:val="000000" w:themeColor="text1"/>
          <w:sz w:val="24"/>
          <w:szCs w:val="24"/>
        </w:rPr>
        <w:t>dermoplastyczne</w:t>
      </w:r>
      <w:proofErr w:type="spellEnd"/>
      <w:r w:rsidRPr="00A7190D">
        <w:rPr>
          <w:color w:val="000000" w:themeColor="text1"/>
          <w:sz w:val="24"/>
          <w:szCs w:val="24"/>
        </w:rPr>
        <w:t>,</w:t>
      </w:r>
    </w:p>
    <w:p w14:paraId="0D3D49D9" w14:textId="77777777" w:rsidR="003327A9" w:rsidRPr="00A7190D" w:rsidRDefault="003327A9" w:rsidP="007D167F">
      <w:pPr>
        <w:pStyle w:val="Akapitzlist"/>
        <w:numPr>
          <w:ilvl w:val="4"/>
          <w:numId w:val="1"/>
        </w:numPr>
        <w:tabs>
          <w:tab w:val="left" w:pos="720"/>
        </w:tabs>
        <w:spacing w:after="0" w:line="240" w:lineRule="auto"/>
        <w:jc w:val="both"/>
        <w:rPr>
          <w:color w:val="000000" w:themeColor="text1"/>
          <w:sz w:val="24"/>
          <w:szCs w:val="24"/>
        </w:rPr>
      </w:pPr>
      <w:r w:rsidRPr="00A7190D">
        <w:rPr>
          <w:color w:val="000000" w:themeColor="text1"/>
          <w:sz w:val="24"/>
          <w:szCs w:val="24"/>
        </w:rPr>
        <w:t>interaktywne stanowisko multimedialne,</w:t>
      </w:r>
    </w:p>
    <w:p w14:paraId="0346C6FA" w14:textId="77777777" w:rsidR="003327A9" w:rsidRPr="00A7190D" w:rsidRDefault="003327A9" w:rsidP="007D167F">
      <w:pPr>
        <w:pStyle w:val="Akapitzlist"/>
        <w:numPr>
          <w:ilvl w:val="4"/>
          <w:numId w:val="1"/>
        </w:numPr>
        <w:tabs>
          <w:tab w:val="left" w:pos="720"/>
        </w:tabs>
        <w:spacing w:after="0" w:line="240" w:lineRule="auto"/>
        <w:jc w:val="both"/>
        <w:rPr>
          <w:color w:val="000000" w:themeColor="text1"/>
          <w:sz w:val="24"/>
          <w:szCs w:val="24"/>
        </w:rPr>
      </w:pPr>
      <w:r w:rsidRPr="00A7190D">
        <w:rPr>
          <w:color w:val="000000" w:themeColor="text1"/>
          <w:sz w:val="24"/>
          <w:szCs w:val="24"/>
        </w:rPr>
        <w:t>interaktywne stanowisko edukacyjne (zawierające grę/y i/lub zabawę/y edukacyjną/e).</w:t>
      </w:r>
    </w:p>
    <w:p w14:paraId="4D4C20B0" w14:textId="77777777" w:rsidR="003327A9" w:rsidRPr="00A7190D" w:rsidRDefault="003327A9" w:rsidP="007D167F">
      <w:pPr>
        <w:pStyle w:val="Akapitzlist"/>
        <w:numPr>
          <w:ilvl w:val="1"/>
          <w:numId w:val="1"/>
        </w:numPr>
        <w:tabs>
          <w:tab w:val="left" w:pos="720"/>
        </w:tabs>
        <w:spacing w:after="0" w:line="240" w:lineRule="auto"/>
        <w:ind w:left="1066" w:hanging="357"/>
        <w:jc w:val="both"/>
        <w:rPr>
          <w:color w:val="000000" w:themeColor="text1"/>
          <w:sz w:val="24"/>
          <w:szCs w:val="24"/>
        </w:rPr>
      </w:pPr>
      <w:r w:rsidRPr="00A7190D">
        <w:rPr>
          <w:b/>
          <w:bCs/>
          <w:color w:val="000000" w:themeColor="text1"/>
          <w:sz w:val="24"/>
          <w:szCs w:val="24"/>
        </w:rPr>
        <w:t>Przez wykonanie stałej ekspozycji przyrodniczej zamawiający rozumie</w:t>
      </w:r>
      <w:r w:rsidRPr="00A7190D">
        <w:rPr>
          <w:color w:val="000000" w:themeColor="text1"/>
          <w:sz w:val="24"/>
          <w:szCs w:val="24"/>
        </w:rPr>
        <w:t xml:space="preserve"> zarówno:</w:t>
      </w:r>
    </w:p>
    <w:p w14:paraId="7C8EDECC" w14:textId="77777777" w:rsidR="003327A9" w:rsidRPr="00A7190D" w:rsidRDefault="003327A9" w:rsidP="007D167F">
      <w:pPr>
        <w:pStyle w:val="Akapitzlist"/>
        <w:tabs>
          <w:tab w:val="left" w:pos="720"/>
        </w:tabs>
        <w:spacing w:after="0" w:line="240" w:lineRule="auto"/>
        <w:ind w:left="1066"/>
        <w:jc w:val="both"/>
        <w:rPr>
          <w:color w:val="000000" w:themeColor="text1"/>
          <w:sz w:val="24"/>
          <w:szCs w:val="24"/>
        </w:rPr>
      </w:pPr>
      <w:r w:rsidRPr="00A7190D">
        <w:rPr>
          <w:color w:val="000000" w:themeColor="text1"/>
          <w:sz w:val="24"/>
          <w:szCs w:val="24"/>
        </w:rPr>
        <w:t>a) wykonanie ekspozycji przyrodniczej wraz z projektem tej ekspozycji, jak i</w:t>
      </w:r>
    </w:p>
    <w:p w14:paraId="1006274E" w14:textId="77777777" w:rsidR="003327A9" w:rsidRPr="00A7190D" w:rsidRDefault="003327A9" w:rsidP="007D167F">
      <w:pPr>
        <w:pStyle w:val="Akapitzlist"/>
        <w:tabs>
          <w:tab w:val="left" w:pos="720"/>
        </w:tabs>
        <w:spacing w:after="0" w:line="240" w:lineRule="auto"/>
        <w:ind w:left="1066"/>
        <w:jc w:val="both"/>
        <w:rPr>
          <w:color w:val="000000" w:themeColor="text1"/>
          <w:sz w:val="24"/>
          <w:szCs w:val="24"/>
        </w:rPr>
      </w:pPr>
      <w:r w:rsidRPr="00A7190D">
        <w:rPr>
          <w:color w:val="000000" w:themeColor="text1"/>
          <w:sz w:val="24"/>
          <w:szCs w:val="24"/>
        </w:rPr>
        <w:t>b) wykonanie stałej ekspozycji przyrodniczej bez usługi projektowej tej ekspozycji.</w:t>
      </w:r>
    </w:p>
    <w:p w14:paraId="571EA417" w14:textId="666D3A4C" w:rsidR="003327A9" w:rsidRPr="00A7190D" w:rsidRDefault="003327A9" w:rsidP="00A12A58">
      <w:pPr>
        <w:pStyle w:val="Akapitzlist"/>
        <w:numPr>
          <w:ilvl w:val="1"/>
          <w:numId w:val="1"/>
        </w:numPr>
        <w:tabs>
          <w:tab w:val="left" w:pos="720"/>
        </w:tabs>
        <w:spacing w:after="0" w:line="240" w:lineRule="auto"/>
        <w:ind w:left="1066" w:hanging="357"/>
        <w:jc w:val="both"/>
        <w:rPr>
          <w:color w:val="000000" w:themeColor="text1"/>
          <w:sz w:val="24"/>
          <w:szCs w:val="24"/>
        </w:rPr>
      </w:pPr>
      <w:r w:rsidRPr="00A7190D">
        <w:rPr>
          <w:color w:val="000000" w:themeColor="text1"/>
          <w:sz w:val="24"/>
          <w:szCs w:val="24"/>
        </w:rPr>
        <w:t xml:space="preserve">W przypadku wykazania się zamówieniem polegającym na wykonaniu stałej ekspozycji przyrodniczej, w ramach którego realizowane były także roboty budowlane w rozumieniu ustawy z dnia 7 lipca 1994r. Prawo budowlane </w:t>
      </w:r>
      <w:r w:rsidR="00723D53" w:rsidRPr="00A7190D">
        <w:rPr>
          <w:color w:val="000000" w:themeColor="text1"/>
          <w:sz w:val="24"/>
          <w:szCs w:val="24"/>
        </w:rPr>
        <w:br/>
      </w:r>
      <w:r w:rsidRPr="00A7190D">
        <w:rPr>
          <w:color w:val="000000" w:themeColor="text1"/>
          <w:sz w:val="24"/>
          <w:szCs w:val="24"/>
        </w:rPr>
        <w:t>(np. remont, budowa, przebudowa, modernizacja), Wykonawca nie wlicza do wartości zamówienia (wykazywanej na potrzeby potwierdzenia spełnienia warunku), wartości robót budowlanych objętych tym zamówieniem.</w:t>
      </w:r>
    </w:p>
    <w:p w14:paraId="4D89EE81" w14:textId="77777777" w:rsidR="003327A9" w:rsidRPr="00A7190D" w:rsidRDefault="003327A9" w:rsidP="00A12A58">
      <w:pPr>
        <w:pStyle w:val="Akapitzlist"/>
        <w:numPr>
          <w:ilvl w:val="1"/>
          <w:numId w:val="1"/>
        </w:numPr>
        <w:tabs>
          <w:tab w:val="left" w:pos="720"/>
        </w:tabs>
        <w:spacing w:after="0" w:line="240" w:lineRule="auto"/>
        <w:ind w:left="1066" w:hanging="357"/>
        <w:jc w:val="both"/>
        <w:rPr>
          <w:color w:val="000000" w:themeColor="text1"/>
          <w:sz w:val="24"/>
          <w:szCs w:val="24"/>
        </w:rPr>
      </w:pPr>
      <w:r w:rsidRPr="00A7190D">
        <w:rPr>
          <w:color w:val="000000" w:themeColor="text1"/>
          <w:sz w:val="24"/>
          <w:szCs w:val="24"/>
        </w:rPr>
        <w:t xml:space="preserve">W przypadku, gdy wartość zamówień wykazanych przez wykonawcę celem potwierdzenia warunku udziału w postępowaniu wyrażona będzie w walucie obcej, </w:t>
      </w:r>
      <w:r w:rsidRPr="00A7190D">
        <w:rPr>
          <w:color w:val="000000" w:themeColor="text1"/>
          <w:sz w:val="24"/>
          <w:szCs w:val="24"/>
        </w:rPr>
        <w:lastRenderedPageBreak/>
        <w:t>zamawiający przeliczy wartość na walutę polską w oparciu o średni kurs walut NBP, dla danej waluty, z daty wszczęcia postępowania (ogłoszenia niniejszego postępowania). Jeżeli w tym dniu nie będzie opublikowany średni kurs NBP, zamawiający przyjmie kurs średni z ostatniej tabeli przed wszczęciem postępowania).</w:t>
      </w:r>
    </w:p>
    <w:p w14:paraId="3F8FB723" w14:textId="77777777" w:rsidR="003327A9" w:rsidRPr="00A7190D" w:rsidRDefault="003327A9" w:rsidP="00A12A58">
      <w:pPr>
        <w:pStyle w:val="Akapitzlist"/>
        <w:numPr>
          <w:ilvl w:val="1"/>
          <w:numId w:val="1"/>
        </w:numPr>
        <w:tabs>
          <w:tab w:val="left" w:pos="720"/>
        </w:tabs>
        <w:spacing w:after="0" w:line="240" w:lineRule="auto"/>
        <w:ind w:left="1066" w:hanging="357"/>
        <w:jc w:val="both"/>
        <w:rPr>
          <w:color w:val="000000" w:themeColor="text1"/>
          <w:sz w:val="24"/>
          <w:szCs w:val="24"/>
        </w:rPr>
      </w:pPr>
      <w:r w:rsidRPr="00A7190D">
        <w:rPr>
          <w:color w:val="000000" w:themeColor="text1"/>
          <w:sz w:val="24"/>
          <w:szCs w:val="24"/>
        </w:rPr>
        <w:t xml:space="preserve">W przypadku gdy wykonawca wykazuje się doświadczeniem nabytym przez wykonawców wspólnie ubiegających się o zamówienie tj. w ramach Konsorcjum, Zamawiający będzie weryfikował rzeczywisty (faktyczny i realny) udział tego wykonawcy w realizacji prac (dostaw) objętych tym zamówieniem.  </w:t>
      </w:r>
    </w:p>
    <w:p w14:paraId="07717F41" w14:textId="77777777" w:rsidR="003327A9" w:rsidRPr="00A7190D" w:rsidRDefault="003327A9" w:rsidP="00A677FB">
      <w:pPr>
        <w:tabs>
          <w:tab w:val="left" w:pos="720"/>
        </w:tabs>
        <w:jc w:val="both"/>
        <w:rPr>
          <w:color w:val="000000" w:themeColor="text1"/>
        </w:rPr>
      </w:pPr>
    </w:p>
    <w:p w14:paraId="282B834F" w14:textId="77777777" w:rsidR="003327A9" w:rsidRPr="00A7190D" w:rsidRDefault="003327A9" w:rsidP="00A12A58">
      <w:pPr>
        <w:pStyle w:val="Akapitzlist"/>
        <w:numPr>
          <w:ilvl w:val="0"/>
          <w:numId w:val="37"/>
        </w:numPr>
        <w:tabs>
          <w:tab w:val="left" w:pos="360"/>
        </w:tabs>
        <w:spacing w:after="0" w:line="240" w:lineRule="auto"/>
        <w:jc w:val="both"/>
        <w:rPr>
          <w:color w:val="000000" w:themeColor="text1"/>
          <w:sz w:val="24"/>
          <w:szCs w:val="24"/>
        </w:rPr>
      </w:pPr>
      <w:r w:rsidRPr="00A7190D">
        <w:rPr>
          <w:color w:val="000000" w:themeColor="text1"/>
          <w:sz w:val="24"/>
          <w:szCs w:val="24"/>
        </w:rPr>
        <w:t>O udzielenie zamówienia mogą ubiegać się Wykonawcy, którzy nie podlegają wykluczeniu na podstawie art. 24 ust. 1 pkt 12-23 PZP, zgodnie z którym z postępowania wyklucza się:</w:t>
      </w:r>
    </w:p>
    <w:p w14:paraId="28592500" w14:textId="77777777" w:rsidR="003327A9" w:rsidRPr="00A7190D" w:rsidRDefault="003327A9" w:rsidP="00A12A58">
      <w:pPr>
        <w:pStyle w:val="Akapitzlist"/>
        <w:numPr>
          <w:ilvl w:val="0"/>
          <w:numId w:val="23"/>
        </w:numPr>
        <w:tabs>
          <w:tab w:val="left" w:pos="360"/>
        </w:tabs>
        <w:spacing w:after="0" w:line="240" w:lineRule="auto"/>
        <w:ind w:hanging="357"/>
        <w:jc w:val="both"/>
        <w:rPr>
          <w:color w:val="000000" w:themeColor="text1"/>
          <w:sz w:val="24"/>
          <w:szCs w:val="24"/>
        </w:rPr>
      </w:pPr>
      <w:r w:rsidRPr="00A7190D">
        <w:rPr>
          <w:color w:val="000000" w:themeColor="text1"/>
          <w:sz w:val="24"/>
          <w:szCs w:val="24"/>
        </w:rPr>
        <w:t>Wykonawcę, który nie wykazał spełniania warunków udziału w postępowaniu lub nie został zaproszony do negocjacji lub złożenia ofert wstępnych albo ofert, lub nie wykazał braku podstaw wykluczenia;</w:t>
      </w:r>
    </w:p>
    <w:p w14:paraId="7EED266C" w14:textId="77777777" w:rsidR="003327A9" w:rsidRPr="00A7190D" w:rsidRDefault="003327A9" w:rsidP="00A12A58">
      <w:pPr>
        <w:pStyle w:val="Akapitzlist"/>
        <w:numPr>
          <w:ilvl w:val="0"/>
          <w:numId w:val="23"/>
        </w:numPr>
        <w:tabs>
          <w:tab w:val="left" w:pos="360"/>
        </w:tabs>
        <w:spacing w:after="0" w:line="240" w:lineRule="auto"/>
        <w:ind w:hanging="357"/>
        <w:jc w:val="both"/>
        <w:rPr>
          <w:color w:val="000000" w:themeColor="text1"/>
          <w:sz w:val="24"/>
          <w:szCs w:val="24"/>
        </w:rPr>
      </w:pPr>
      <w:r w:rsidRPr="00A7190D">
        <w:rPr>
          <w:color w:val="000000" w:themeColor="text1"/>
          <w:sz w:val="24"/>
          <w:szCs w:val="24"/>
        </w:rPr>
        <w:t>Wykonawcę będącego osobą fizyczną, którego prawomocnie skazano za przestępstwo:</w:t>
      </w:r>
    </w:p>
    <w:p w14:paraId="6AE7EAA1" w14:textId="77777777" w:rsidR="003327A9" w:rsidRPr="00A7190D" w:rsidRDefault="003327A9" w:rsidP="00A12A58">
      <w:pPr>
        <w:numPr>
          <w:ilvl w:val="0"/>
          <w:numId w:val="14"/>
        </w:numPr>
        <w:ind w:hanging="357"/>
        <w:jc w:val="both"/>
        <w:rPr>
          <w:rFonts w:ascii="Calibri" w:hAnsi="Calibri" w:cs="Calibri"/>
          <w:color w:val="000000" w:themeColor="text1"/>
        </w:rPr>
      </w:pPr>
      <w:r w:rsidRPr="00A7190D">
        <w:rPr>
          <w:rFonts w:ascii="Calibri" w:hAnsi="Calibri" w:cs="Calibri"/>
          <w:color w:val="000000" w:themeColor="text1"/>
        </w:rPr>
        <w:t xml:space="preserve">o którym mowa w art. 165a, art. 181-188, art. 189a, art. 218-221, art. 228-230a, art. 250a, art. 258 lub art. 270-309 ustawy z dnia 6 czerwca 1997 r. - Kodeks karny (Dz. U. z 2018 poz. 1600 </w:t>
      </w:r>
      <w:proofErr w:type="spellStart"/>
      <w:r w:rsidRPr="00A7190D">
        <w:rPr>
          <w:rFonts w:ascii="Calibri" w:hAnsi="Calibri" w:cs="Calibri"/>
          <w:color w:val="000000" w:themeColor="text1"/>
        </w:rPr>
        <w:t>t.j</w:t>
      </w:r>
      <w:proofErr w:type="spellEnd"/>
      <w:r w:rsidRPr="00A7190D">
        <w:rPr>
          <w:rFonts w:ascii="Calibri" w:hAnsi="Calibri" w:cs="Calibri"/>
          <w:color w:val="000000" w:themeColor="text1"/>
        </w:rPr>
        <w:t xml:space="preserve">.) lub art. 46 lub art. 48 ustawy z dnia 25 czerwca 2010 r. o sporcie (Dz. U. z 2018 r., poz.1263 </w:t>
      </w:r>
      <w:proofErr w:type="spellStart"/>
      <w:r w:rsidRPr="00A7190D">
        <w:rPr>
          <w:rFonts w:ascii="Calibri" w:hAnsi="Calibri" w:cs="Calibri"/>
          <w:color w:val="000000" w:themeColor="text1"/>
        </w:rPr>
        <w:t>t.j</w:t>
      </w:r>
      <w:proofErr w:type="spellEnd"/>
      <w:r w:rsidRPr="00A7190D">
        <w:rPr>
          <w:rFonts w:ascii="Calibri" w:hAnsi="Calibri" w:cs="Calibri"/>
          <w:color w:val="000000" w:themeColor="text1"/>
        </w:rPr>
        <w:t>.),</w:t>
      </w:r>
    </w:p>
    <w:p w14:paraId="5E2103D2" w14:textId="77777777" w:rsidR="003327A9" w:rsidRPr="00A7190D" w:rsidRDefault="003327A9" w:rsidP="00A12A58">
      <w:pPr>
        <w:numPr>
          <w:ilvl w:val="0"/>
          <w:numId w:val="14"/>
        </w:numPr>
        <w:ind w:hanging="357"/>
        <w:jc w:val="both"/>
        <w:rPr>
          <w:rFonts w:ascii="Calibri" w:hAnsi="Calibri" w:cs="Calibri"/>
          <w:color w:val="000000" w:themeColor="text1"/>
        </w:rPr>
      </w:pPr>
      <w:r w:rsidRPr="00A7190D">
        <w:rPr>
          <w:rFonts w:ascii="Calibri" w:hAnsi="Calibri" w:cs="Calibri"/>
          <w:color w:val="000000" w:themeColor="text1"/>
        </w:rPr>
        <w:t>o charakterze terrorystycznym, o którym mowa w art. 115 § 20 ustawy z dnia 6 czerwca 1997 r. - Kodeks karny,</w:t>
      </w:r>
    </w:p>
    <w:p w14:paraId="339C6755" w14:textId="77777777" w:rsidR="003327A9" w:rsidRPr="00A7190D" w:rsidRDefault="003327A9" w:rsidP="00A12A58">
      <w:pPr>
        <w:widowControl w:val="0"/>
        <w:numPr>
          <w:ilvl w:val="0"/>
          <w:numId w:val="14"/>
        </w:numPr>
        <w:autoSpaceDE w:val="0"/>
        <w:ind w:hanging="357"/>
        <w:jc w:val="both"/>
        <w:rPr>
          <w:rFonts w:ascii="Calibri" w:hAnsi="Calibri" w:cs="Calibri"/>
          <w:color w:val="000000" w:themeColor="text1"/>
        </w:rPr>
      </w:pPr>
      <w:r w:rsidRPr="00A7190D">
        <w:rPr>
          <w:rFonts w:ascii="Calibri" w:hAnsi="Calibri" w:cs="Calibri"/>
          <w:color w:val="000000" w:themeColor="text1"/>
        </w:rPr>
        <w:t>skarbowe,</w:t>
      </w:r>
    </w:p>
    <w:p w14:paraId="1234EBC4" w14:textId="77777777" w:rsidR="003327A9" w:rsidRPr="00A7190D" w:rsidRDefault="003327A9" w:rsidP="00A12A58">
      <w:pPr>
        <w:numPr>
          <w:ilvl w:val="0"/>
          <w:numId w:val="14"/>
        </w:numPr>
        <w:ind w:hanging="357"/>
        <w:jc w:val="both"/>
        <w:rPr>
          <w:rFonts w:ascii="Calibri" w:hAnsi="Calibri" w:cs="Calibri"/>
          <w:color w:val="000000" w:themeColor="text1"/>
        </w:rPr>
      </w:pPr>
      <w:r w:rsidRPr="00A7190D">
        <w:rPr>
          <w:rFonts w:ascii="Calibri" w:hAnsi="Calibri" w:cs="Calibri"/>
          <w:color w:val="000000" w:themeColor="text1"/>
        </w:rPr>
        <w:t>o którym mowa w art. 9 lub art. 10 ustawy z dnia 15 czerwca 2012 r. o skutkach powierzania wykonywania pracy cudzoziemcom przebywającym wbrew przepisom na terytorium Rzeczypospolitej Polskiej (Dz. U. poz. 769);</w:t>
      </w:r>
    </w:p>
    <w:p w14:paraId="13458769" w14:textId="77777777" w:rsidR="003327A9" w:rsidRPr="00A7190D" w:rsidRDefault="003327A9" w:rsidP="00A12A58">
      <w:pPr>
        <w:pStyle w:val="Akapitzlist"/>
        <w:numPr>
          <w:ilvl w:val="0"/>
          <w:numId w:val="23"/>
        </w:numPr>
        <w:shd w:val="clear" w:color="auto" w:fill="FFFFFF"/>
        <w:spacing w:after="0" w:line="240" w:lineRule="auto"/>
        <w:ind w:hanging="357"/>
        <w:jc w:val="both"/>
        <w:rPr>
          <w:color w:val="000000" w:themeColor="text1"/>
          <w:sz w:val="24"/>
          <w:szCs w:val="24"/>
        </w:rPr>
      </w:pPr>
      <w:r w:rsidRPr="00A7190D">
        <w:rPr>
          <w:color w:val="000000" w:themeColor="text1"/>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 powyżej;</w:t>
      </w:r>
    </w:p>
    <w:p w14:paraId="6D688C60" w14:textId="77777777" w:rsidR="003327A9" w:rsidRPr="00A7190D" w:rsidRDefault="003327A9" w:rsidP="00A12A58">
      <w:pPr>
        <w:numPr>
          <w:ilvl w:val="0"/>
          <w:numId w:val="23"/>
        </w:numPr>
        <w:shd w:val="clear" w:color="auto" w:fill="FFFFFF"/>
        <w:ind w:hanging="357"/>
        <w:jc w:val="both"/>
        <w:rPr>
          <w:rFonts w:ascii="Calibri" w:hAnsi="Calibri" w:cs="Calibri"/>
          <w:color w:val="000000" w:themeColor="text1"/>
        </w:rPr>
      </w:pPr>
      <w:r w:rsidRPr="00A7190D">
        <w:rPr>
          <w:rFonts w:ascii="Calibri" w:hAnsi="Calibri" w:cs="Calibri"/>
          <w:color w:val="000000" w:themeColor="text1"/>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5EDE38C8" w14:textId="77777777" w:rsidR="003327A9" w:rsidRPr="00A7190D" w:rsidRDefault="003327A9" w:rsidP="00A12A58">
      <w:pPr>
        <w:numPr>
          <w:ilvl w:val="0"/>
          <w:numId w:val="23"/>
        </w:numPr>
        <w:shd w:val="clear" w:color="auto" w:fill="FFFFFF"/>
        <w:ind w:hanging="357"/>
        <w:jc w:val="both"/>
        <w:rPr>
          <w:rFonts w:ascii="Calibri" w:hAnsi="Calibri" w:cs="Calibri"/>
          <w:color w:val="000000" w:themeColor="text1"/>
        </w:rPr>
      </w:pPr>
      <w:r w:rsidRPr="00A7190D">
        <w:rPr>
          <w:rFonts w:ascii="Calibri" w:hAnsi="Calibri" w:cs="Calibri"/>
          <w:color w:val="000000" w:themeColor="text1"/>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14:paraId="0E353EE1" w14:textId="77777777" w:rsidR="003327A9" w:rsidRPr="00A7190D" w:rsidRDefault="003327A9" w:rsidP="00A12A58">
      <w:pPr>
        <w:numPr>
          <w:ilvl w:val="0"/>
          <w:numId w:val="23"/>
        </w:numPr>
        <w:shd w:val="clear" w:color="auto" w:fill="FFFFFF"/>
        <w:ind w:hanging="357"/>
        <w:jc w:val="both"/>
        <w:rPr>
          <w:rFonts w:ascii="Calibri" w:hAnsi="Calibri" w:cs="Calibri"/>
          <w:color w:val="000000" w:themeColor="text1"/>
        </w:rPr>
      </w:pPr>
      <w:r w:rsidRPr="00A7190D">
        <w:rPr>
          <w:rFonts w:ascii="Calibri" w:hAnsi="Calibri" w:cs="Calibri"/>
          <w:color w:val="000000" w:themeColor="text1"/>
        </w:rPr>
        <w:lastRenderedPageBreak/>
        <w:t>Wykonawcę, który w wyniku lekkomyślności lub niedbalstwa przedstawił informacje wprowadzające w błąd Zamawiającego, mogące mieć istotny wpływ na decyzje                          podejmowane przez Zamawiającego w postępowaniu o udzielenie zamówienia;</w:t>
      </w:r>
    </w:p>
    <w:p w14:paraId="2BB9F8A2" w14:textId="02E489C1" w:rsidR="003327A9" w:rsidRPr="00A7190D" w:rsidRDefault="003327A9" w:rsidP="00A12A58">
      <w:pPr>
        <w:numPr>
          <w:ilvl w:val="0"/>
          <w:numId w:val="23"/>
        </w:numPr>
        <w:shd w:val="clear" w:color="auto" w:fill="FFFFFF"/>
        <w:ind w:hanging="357"/>
        <w:jc w:val="both"/>
        <w:rPr>
          <w:rFonts w:ascii="Calibri" w:hAnsi="Calibri" w:cs="Calibri"/>
          <w:color w:val="000000" w:themeColor="text1"/>
        </w:rPr>
      </w:pPr>
      <w:r w:rsidRPr="00A7190D">
        <w:rPr>
          <w:rFonts w:ascii="Calibri" w:hAnsi="Calibri" w:cs="Calibri"/>
          <w:color w:val="000000" w:themeColor="text1"/>
        </w:rPr>
        <w:t>Wykonawcę, który bezprawnie wpływał lub próbował wpłynąć na czynności                          Zamawiającego lub pozyskać informacje poufne, mogące dać mu przewagę</w:t>
      </w:r>
      <w:r w:rsidR="0078796D" w:rsidRPr="00A7190D">
        <w:rPr>
          <w:rFonts w:ascii="Calibri" w:hAnsi="Calibri" w:cs="Calibri"/>
          <w:color w:val="000000" w:themeColor="text1"/>
        </w:rPr>
        <w:t xml:space="preserve"> </w:t>
      </w:r>
      <w:r w:rsidR="0078796D" w:rsidRPr="00A7190D">
        <w:rPr>
          <w:rFonts w:ascii="Calibri" w:hAnsi="Calibri" w:cs="Calibri"/>
          <w:color w:val="000000" w:themeColor="text1"/>
        </w:rPr>
        <w:br/>
      </w:r>
      <w:r w:rsidRPr="00A7190D">
        <w:rPr>
          <w:rFonts w:ascii="Calibri" w:hAnsi="Calibri" w:cs="Calibri"/>
          <w:color w:val="000000" w:themeColor="text1"/>
        </w:rPr>
        <w:t>w</w:t>
      </w:r>
      <w:r w:rsidR="0078796D" w:rsidRPr="00A7190D">
        <w:rPr>
          <w:rFonts w:ascii="Calibri" w:hAnsi="Calibri" w:cs="Calibri"/>
          <w:color w:val="000000" w:themeColor="text1"/>
        </w:rPr>
        <w:t xml:space="preserve"> </w:t>
      </w:r>
      <w:r w:rsidRPr="00A7190D">
        <w:rPr>
          <w:rFonts w:ascii="Calibri" w:hAnsi="Calibri" w:cs="Calibri"/>
          <w:color w:val="000000" w:themeColor="text1"/>
        </w:rPr>
        <w:t>postępowaniu o udzielenie zamówienia;</w:t>
      </w:r>
    </w:p>
    <w:p w14:paraId="18842FDA" w14:textId="5AB8FA51" w:rsidR="003327A9" w:rsidRPr="00A7190D" w:rsidRDefault="003327A9" w:rsidP="00A12A58">
      <w:pPr>
        <w:numPr>
          <w:ilvl w:val="0"/>
          <w:numId w:val="23"/>
        </w:numPr>
        <w:shd w:val="clear" w:color="auto" w:fill="FFFFFF"/>
        <w:ind w:hanging="357"/>
        <w:jc w:val="both"/>
        <w:rPr>
          <w:rFonts w:ascii="Calibri" w:hAnsi="Calibri" w:cs="Calibri"/>
          <w:color w:val="000000" w:themeColor="text1"/>
        </w:rPr>
      </w:pPr>
      <w:r w:rsidRPr="00A7190D">
        <w:rPr>
          <w:rFonts w:ascii="Calibri" w:hAnsi="Calibri" w:cs="Calibri"/>
          <w:color w:val="000000" w:themeColor="text1"/>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t>
      </w:r>
      <w:r w:rsidR="0078796D" w:rsidRPr="00A7190D">
        <w:rPr>
          <w:rFonts w:ascii="Calibri" w:hAnsi="Calibri" w:cs="Calibri"/>
          <w:color w:val="000000" w:themeColor="text1"/>
        </w:rPr>
        <w:br/>
      </w:r>
      <w:r w:rsidRPr="00A7190D">
        <w:rPr>
          <w:rFonts w:ascii="Calibri" w:hAnsi="Calibri" w:cs="Calibri"/>
          <w:color w:val="000000" w:themeColor="text1"/>
        </w:rPr>
        <w:t>w postępowaniu;</w:t>
      </w:r>
    </w:p>
    <w:p w14:paraId="222C7F3C" w14:textId="77777777" w:rsidR="003327A9" w:rsidRPr="00A7190D" w:rsidRDefault="003327A9" w:rsidP="00A12A58">
      <w:pPr>
        <w:numPr>
          <w:ilvl w:val="0"/>
          <w:numId w:val="23"/>
        </w:numPr>
        <w:shd w:val="clear" w:color="auto" w:fill="FFFFFF"/>
        <w:ind w:hanging="357"/>
        <w:jc w:val="both"/>
        <w:rPr>
          <w:rFonts w:ascii="Calibri" w:hAnsi="Calibri" w:cs="Calibri"/>
          <w:color w:val="000000" w:themeColor="text1"/>
        </w:rPr>
      </w:pPr>
      <w:r w:rsidRPr="00A7190D">
        <w:rPr>
          <w:rFonts w:ascii="Calibri" w:hAnsi="Calibri" w:cs="Calibri"/>
          <w:color w:val="000000" w:themeColor="text1"/>
        </w:rPr>
        <w:t>Wykonawcę, który z innymi Wykonawcami zawarł porozumienie mające na celu                          zakłócenie konkurencji między Wykonawcami w postępowaniu o udzielenie                            zamówienia, co Zamawiający jest w stanie wykazać za pomocą stosownych środków       dowodowych;</w:t>
      </w:r>
    </w:p>
    <w:p w14:paraId="2019EDC0" w14:textId="77777777" w:rsidR="003327A9" w:rsidRPr="00A7190D" w:rsidRDefault="003327A9" w:rsidP="00A12A58">
      <w:pPr>
        <w:numPr>
          <w:ilvl w:val="0"/>
          <w:numId w:val="23"/>
        </w:numPr>
        <w:ind w:hanging="357"/>
        <w:jc w:val="both"/>
        <w:rPr>
          <w:rFonts w:ascii="Calibri" w:hAnsi="Calibri" w:cs="Calibri"/>
          <w:color w:val="000000" w:themeColor="text1"/>
        </w:rPr>
      </w:pPr>
      <w:r w:rsidRPr="00A7190D">
        <w:rPr>
          <w:rFonts w:ascii="Calibri" w:hAnsi="Calibri" w:cs="Calibri"/>
          <w:color w:val="000000" w:themeColor="text1"/>
        </w:rPr>
        <w:t xml:space="preserve">Wykonawcę będącego podmiotem zbiorowym, wobec którego sąd orzekł zakaz ubiegania się o zamówienia publiczne na podstawie ustawy z dnia 28 października 2002 r. o odpowiedzialności podmiotów zbiorowych za czyny zabronione pod groźbą kary (Dz. U. z 2019 r. poz. 628 z </w:t>
      </w:r>
      <w:proofErr w:type="spellStart"/>
      <w:r w:rsidRPr="00A7190D">
        <w:rPr>
          <w:rFonts w:ascii="Calibri" w:hAnsi="Calibri" w:cs="Calibri"/>
          <w:color w:val="000000" w:themeColor="text1"/>
        </w:rPr>
        <w:t>t.j</w:t>
      </w:r>
      <w:proofErr w:type="spellEnd"/>
      <w:r w:rsidRPr="00A7190D">
        <w:rPr>
          <w:rFonts w:ascii="Calibri" w:hAnsi="Calibri" w:cs="Calibri"/>
          <w:color w:val="000000" w:themeColor="text1"/>
        </w:rPr>
        <w:t>.);</w:t>
      </w:r>
    </w:p>
    <w:p w14:paraId="1DC2A722" w14:textId="77777777" w:rsidR="003327A9" w:rsidRPr="00A7190D" w:rsidRDefault="003327A9" w:rsidP="00A12A58">
      <w:pPr>
        <w:numPr>
          <w:ilvl w:val="0"/>
          <w:numId w:val="23"/>
        </w:numPr>
        <w:shd w:val="clear" w:color="auto" w:fill="FFFFFF"/>
        <w:ind w:hanging="357"/>
        <w:jc w:val="both"/>
        <w:rPr>
          <w:rFonts w:ascii="Calibri" w:hAnsi="Calibri" w:cs="Calibri"/>
          <w:color w:val="000000" w:themeColor="text1"/>
        </w:rPr>
      </w:pPr>
      <w:r w:rsidRPr="00A7190D">
        <w:rPr>
          <w:rFonts w:ascii="Calibri" w:hAnsi="Calibri" w:cs="Calibri"/>
          <w:color w:val="000000" w:themeColor="text1"/>
        </w:rPr>
        <w:t>Wykonawcę, wobec którego orzeczono tytułem środka zapobiegawczego zakaz                      ubiegania się o zamówienia publiczne;</w:t>
      </w:r>
    </w:p>
    <w:p w14:paraId="4F9288A9" w14:textId="77777777" w:rsidR="003327A9" w:rsidRPr="00A7190D" w:rsidRDefault="003327A9" w:rsidP="00A12A58">
      <w:pPr>
        <w:numPr>
          <w:ilvl w:val="0"/>
          <w:numId w:val="23"/>
        </w:numPr>
        <w:ind w:hanging="357"/>
        <w:jc w:val="both"/>
        <w:rPr>
          <w:rFonts w:ascii="Calibri" w:hAnsi="Calibri" w:cs="Calibri"/>
          <w:color w:val="000000" w:themeColor="text1"/>
        </w:rPr>
      </w:pPr>
      <w:r w:rsidRPr="00A7190D">
        <w:rPr>
          <w:rFonts w:ascii="Calibri" w:hAnsi="Calibri" w:cs="Calibri"/>
          <w:color w:val="000000" w:themeColor="text1"/>
        </w:rPr>
        <w:t>Wykonawców, którzy należąc do tej samej grupy kapitałowej, w rozumieniu ustawy                z dnia 16 lutego 2007 r. o ochronie konkurencji i konsumentów (Dz. U. z 2019 r. poz. 369 z późn. zm.), złożyli odrębne oferty, oferty częściowe lub wnioski o dopuszczenie do udziału w postępowaniu, chyba że wykażą, że istniejące między nimi powiązania nie prowadzą do zakłócenia konkurencji w postępowaniu o udzielenie zamówienia.</w:t>
      </w:r>
    </w:p>
    <w:p w14:paraId="439195E8" w14:textId="77777777" w:rsidR="003327A9" w:rsidRPr="00A7190D" w:rsidRDefault="003327A9" w:rsidP="00A12A58">
      <w:pPr>
        <w:pStyle w:val="Akapitzlist"/>
        <w:numPr>
          <w:ilvl w:val="0"/>
          <w:numId w:val="37"/>
        </w:numPr>
        <w:spacing w:after="0" w:line="240" w:lineRule="auto"/>
        <w:jc w:val="both"/>
        <w:rPr>
          <w:color w:val="000000" w:themeColor="text1"/>
          <w:sz w:val="24"/>
          <w:szCs w:val="24"/>
        </w:rPr>
      </w:pPr>
      <w:r w:rsidRPr="00A7190D">
        <w:rPr>
          <w:color w:val="000000" w:themeColor="text1"/>
          <w:sz w:val="24"/>
          <w:szCs w:val="24"/>
        </w:rPr>
        <w:t xml:space="preserve">Wykonawca, który podlega wykluczeniu na podstawie art. 24 ust. 1 pkt 13 i 14 ustawy </w:t>
      </w:r>
      <w:proofErr w:type="spellStart"/>
      <w:r w:rsidRPr="00A7190D">
        <w:rPr>
          <w:color w:val="000000" w:themeColor="text1"/>
          <w:sz w:val="24"/>
          <w:szCs w:val="24"/>
        </w:rPr>
        <w:t>Pzp</w:t>
      </w:r>
      <w:proofErr w:type="spellEnd"/>
      <w:r w:rsidRPr="00A7190D">
        <w:rPr>
          <w:color w:val="000000" w:themeColor="text1"/>
          <w:sz w:val="24"/>
          <w:szCs w:val="24"/>
        </w:rPr>
        <w:t xml:space="preserve">(rozdział V ust. 2 pkt. 2-3 SIWZ) oraz art. 24 ust. 1 pkt. 16-20 ustawy </w:t>
      </w:r>
      <w:proofErr w:type="spellStart"/>
      <w:r w:rsidRPr="00A7190D">
        <w:rPr>
          <w:color w:val="000000" w:themeColor="text1"/>
          <w:sz w:val="24"/>
          <w:szCs w:val="24"/>
        </w:rPr>
        <w:t>Pzp</w:t>
      </w:r>
      <w:proofErr w:type="spellEnd"/>
      <w:r w:rsidRPr="00A7190D">
        <w:rPr>
          <w:color w:val="000000" w:themeColor="text1"/>
          <w:sz w:val="24"/>
          <w:szCs w:val="24"/>
        </w:rPr>
        <w:t xml:space="preserve"> (rozdział V ust. 2 pkt. 5-9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4330CF4E" w14:textId="77777777" w:rsidR="003327A9" w:rsidRPr="00A7190D" w:rsidRDefault="003327A9" w:rsidP="00A12A58">
      <w:pPr>
        <w:pStyle w:val="Akapitzlist"/>
        <w:numPr>
          <w:ilvl w:val="0"/>
          <w:numId w:val="37"/>
        </w:numPr>
        <w:spacing w:after="0" w:line="240" w:lineRule="auto"/>
        <w:jc w:val="both"/>
        <w:rPr>
          <w:color w:val="000000" w:themeColor="text1"/>
          <w:sz w:val="24"/>
          <w:szCs w:val="24"/>
        </w:rPr>
      </w:pPr>
      <w:r w:rsidRPr="00A7190D">
        <w:rPr>
          <w:color w:val="000000" w:themeColor="text1"/>
          <w:sz w:val="24"/>
          <w:szCs w:val="24"/>
          <w:shd w:val="clear" w:color="auto" w:fill="FFFFFF"/>
        </w:rPr>
        <w:t>Wykluczenie wykonawcy następuje:</w:t>
      </w:r>
    </w:p>
    <w:p w14:paraId="428DBE00" w14:textId="77777777" w:rsidR="003327A9" w:rsidRPr="00A7190D" w:rsidRDefault="003327A9" w:rsidP="00A12A58">
      <w:pPr>
        <w:pStyle w:val="Akapitzlist"/>
        <w:numPr>
          <w:ilvl w:val="0"/>
          <w:numId w:val="28"/>
        </w:numPr>
        <w:spacing w:after="0" w:line="240" w:lineRule="auto"/>
        <w:jc w:val="both"/>
        <w:rPr>
          <w:color w:val="000000" w:themeColor="text1"/>
          <w:sz w:val="24"/>
          <w:szCs w:val="24"/>
        </w:rPr>
      </w:pPr>
      <w:r w:rsidRPr="00A7190D">
        <w:rPr>
          <w:color w:val="000000" w:themeColor="text1"/>
          <w:sz w:val="24"/>
          <w:szCs w:val="24"/>
        </w:rPr>
        <w:lastRenderedPageBreak/>
        <w:t xml:space="preserve">w przypadkach, o których mowa w art. 24 ust. 1 pkt 13 lit. a-c i pkt 14 ustawy </w:t>
      </w:r>
      <w:proofErr w:type="spellStart"/>
      <w:r w:rsidRPr="00A7190D">
        <w:rPr>
          <w:color w:val="000000" w:themeColor="text1"/>
          <w:sz w:val="24"/>
          <w:szCs w:val="24"/>
        </w:rPr>
        <w:t>Ppz</w:t>
      </w:r>
      <w:proofErr w:type="spellEnd"/>
      <w:r w:rsidRPr="00A7190D">
        <w:rPr>
          <w:color w:val="000000" w:themeColor="text1"/>
          <w:sz w:val="24"/>
          <w:szCs w:val="24"/>
        </w:rPr>
        <w:t xml:space="preserve"> (rozdział V ust. 2 pkt. 2 lit. a-c i pkt. 3 SIWZ), gdy osoba, o której mowa w tych przepisach została skazana za przestępstwo wymienione w art. 24 ust. 1 pkt 13 lit. a-c ustawy </w:t>
      </w:r>
      <w:proofErr w:type="spellStart"/>
      <w:r w:rsidRPr="00A7190D">
        <w:rPr>
          <w:color w:val="000000" w:themeColor="text1"/>
          <w:sz w:val="24"/>
          <w:szCs w:val="24"/>
        </w:rPr>
        <w:t>Pzp</w:t>
      </w:r>
      <w:proofErr w:type="spellEnd"/>
      <w:r w:rsidRPr="00A7190D">
        <w:rPr>
          <w:color w:val="000000" w:themeColor="text1"/>
          <w:sz w:val="24"/>
          <w:szCs w:val="24"/>
        </w:rPr>
        <w:t xml:space="preserve"> (rozdział V ust. 2 pkt. 2 lit. a-c SIWZ), jeżeli nie upłynęło 5 lat od dnia uprawomocnienia się wyroku potwierdzającego zaistnienie jednej z podstaw wykluczenia, chyba że w tym wyroku został określony inny okres wykluczenia;</w:t>
      </w:r>
    </w:p>
    <w:p w14:paraId="52BED799" w14:textId="77777777" w:rsidR="003327A9" w:rsidRPr="00A7190D" w:rsidRDefault="003327A9" w:rsidP="00A12A58">
      <w:pPr>
        <w:pStyle w:val="Akapitzlist"/>
        <w:numPr>
          <w:ilvl w:val="0"/>
          <w:numId w:val="28"/>
        </w:numPr>
        <w:spacing w:after="0" w:line="240" w:lineRule="auto"/>
        <w:jc w:val="both"/>
        <w:rPr>
          <w:color w:val="000000" w:themeColor="text1"/>
          <w:sz w:val="24"/>
          <w:szCs w:val="24"/>
        </w:rPr>
      </w:pPr>
      <w:r w:rsidRPr="00A7190D">
        <w:rPr>
          <w:color w:val="000000" w:themeColor="text1"/>
          <w:sz w:val="24"/>
          <w:szCs w:val="24"/>
        </w:rPr>
        <w:t>w przypadkach, o których mowa:</w:t>
      </w:r>
    </w:p>
    <w:p w14:paraId="7E61DB00" w14:textId="77777777" w:rsidR="003327A9" w:rsidRPr="00A7190D" w:rsidRDefault="003327A9" w:rsidP="00A12A58">
      <w:pPr>
        <w:pStyle w:val="Akapitzlist"/>
        <w:numPr>
          <w:ilvl w:val="1"/>
          <w:numId w:val="27"/>
        </w:numPr>
        <w:tabs>
          <w:tab w:val="num" w:pos="1352"/>
        </w:tabs>
        <w:spacing w:after="0" w:line="240" w:lineRule="auto"/>
        <w:ind w:left="1352"/>
        <w:jc w:val="both"/>
        <w:rPr>
          <w:color w:val="000000" w:themeColor="text1"/>
          <w:sz w:val="24"/>
          <w:szCs w:val="24"/>
        </w:rPr>
      </w:pPr>
      <w:r w:rsidRPr="00A7190D">
        <w:rPr>
          <w:color w:val="000000" w:themeColor="text1"/>
          <w:sz w:val="24"/>
          <w:szCs w:val="24"/>
        </w:rPr>
        <w:t xml:space="preserve">w art. 24 ust. 1 pkt 13 lit. d i pkt 14 ustawy </w:t>
      </w:r>
      <w:proofErr w:type="spellStart"/>
      <w:r w:rsidRPr="00A7190D">
        <w:rPr>
          <w:color w:val="000000" w:themeColor="text1"/>
          <w:sz w:val="24"/>
          <w:szCs w:val="24"/>
        </w:rPr>
        <w:t>Pzp</w:t>
      </w:r>
      <w:proofErr w:type="spellEnd"/>
      <w:r w:rsidRPr="00A7190D">
        <w:rPr>
          <w:color w:val="000000" w:themeColor="text1"/>
          <w:sz w:val="24"/>
          <w:szCs w:val="24"/>
        </w:rPr>
        <w:t xml:space="preserve"> (rozdział V ust. 2 pkt. 2 lit. d i pkt. 3 SIWZ) gdy osoba, o której mowa w tych przepisach, została skazana za przestępstwo wymienione w art. 24 ust. 1 pkt 13 lit. d ustawy </w:t>
      </w:r>
      <w:proofErr w:type="spellStart"/>
      <w:r w:rsidRPr="00A7190D">
        <w:rPr>
          <w:color w:val="000000" w:themeColor="text1"/>
          <w:sz w:val="24"/>
          <w:szCs w:val="24"/>
        </w:rPr>
        <w:t>Pzp</w:t>
      </w:r>
      <w:proofErr w:type="spellEnd"/>
      <w:r w:rsidRPr="00A7190D">
        <w:rPr>
          <w:color w:val="000000" w:themeColor="text1"/>
          <w:sz w:val="24"/>
          <w:szCs w:val="24"/>
        </w:rPr>
        <w:t xml:space="preserve"> (rozdział V ust. 2 pkt. 2 lit. d),</w:t>
      </w:r>
    </w:p>
    <w:p w14:paraId="0B1B87B7" w14:textId="77777777" w:rsidR="003327A9" w:rsidRPr="00A7190D" w:rsidRDefault="003327A9" w:rsidP="00A12A58">
      <w:pPr>
        <w:pStyle w:val="Akapitzlist"/>
        <w:numPr>
          <w:ilvl w:val="1"/>
          <w:numId w:val="27"/>
        </w:numPr>
        <w:tabs>
          <w:tab w:val="num" w:pos="1352"/>
        </w:tabs>
        <w:spacing w:after="0" w:line="240" w:lineRule="auto"/>
        <w:ind w:left="1352"/>
        <w:jc w:val="both"/>
        <w:rPr>
          <w:color w:val="000000" w:themeColor="text1"/>
          <w:sz w:val="24"/>
          <w:szCs w:val="24"/>
        </w:rPr>
      </w:pPr>
      <w:r w:rsidRPr="00A7190D">
        <w:rPr>
          <w:color w:val="000000" w:themeColor="text1"/>
          <w:sz w:val="24"/>
          <w:szCs w:val="24"/>
        </w:rPr>
        <w:t xml:space="preserve">w art. 24 ust. 1 pkt 15 ustawy </w:t>
      </w:r>
      <w:proofErr w:type="spellStart"/>
      <w:r w:rsidRPr="00A7190D">
        <w:rPr>
          <w:color w:val="000000" w:themeColor="text1"/>
          <w:sz w:val="24"/>
          <w:szCs w:val="24"/>
        </w:rPr>
        <w:t>Pzp</w:t>
      </w:r>
      <w:proofErr w:type="spellEnd"/>
      <w:r w:rsidRPr="00A7190D">
        <w:rPr>
          <w:color w:val="000000" w:themeColor="text1"/>
          <w:sz w:val="24"/>
          <w:szCs w:val="24"/>
        </w:rPr>
        <w:t xml:space="preserve"> (rozdział V ust. 2 pkt. 4 SIWZ),</w:t>
      </w:r>
    </w:p>
    <w:p w14:paraId="3A321C92" w14:textId="77777777" w:rsidR="003327A9" w:rsidRPr="00A7190D" w:rsidRDefault="003327A9" w:rsidP="00A677FB">
      <w:pPr>
        <w:pStyle w:val="text-justify"/>
        <w:shd w:val="clear" w:color="auto" w:fill="FFFFFF"/>
        <w:spacing w:before="0" w:beforeAutospacing="0" w:after="0" w:afterAutospacing="0"/>
        <w:ind w:left="708"/>
        <w:jc w:val="both"/>
        <w:rPr>
          <w:rFonts w:ascii="Calibri" w:hAnsi="Calibri" w:cs="Calibri"/>
          <w:color w:val="000000" w:themeColor="text1"/>
        </w:rPr>
      </w:pPr>
      <w:r w:rsidRPr="00A7190D">
        <w:rPr>
          <w:rFonts w:ascii="Calibri" w:hAnsi="Calibri" w:cs="Calibri"/>
          <w:color w:val="000000" w:themeColor="text1"/>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2F7EE382" w14:textId="77777777" w:rsidR="003327A9" w:rsidRPr="00A7190D" w:rsidRDefault="003327A9" w:rsidP="00A12A58">
      <w:pPr>
        <w:pStyle w:val="Akapitzlist"/>
        <w:numPr>
          <w:ilvl w:val="0"/>
          <w:numId w:val="28"/>
        </w:numPr>
        <w:shd w:val="clear" w:color="auto" w:fill="FFFFFF"/>
        <w:spacing w:after="0" w:line="240" w:lineRule="auto"/>
        <w:jc w:val="both"/>
        <w:rPr>
          <w:color w:val="000000" w:themeColor="text1"/>
          <w:sz w:val="24"/>
          <w:szCs w:val="24"/>
        </w:rPr>
      </w:pPr>
      <w:r w:rsidRPr="00A7190D">
        <w:rPr>
          <w:color w:val="000000" w:themeColor="text1"/>
          <w:sz w:val="24"/>
          <w:szCs w:val="24"/>
        </w:rPr>
        <w:t xml:space="preserve">w przypadkach, o których mowa w art. 24 ust. 1 pkt 18 i 20 ustawy </w:t>
      </w:r>
      <w:proofErr w:type="spellStart"/>
      <w:r w:rsidRPr="00A7190D">
        <w:rPr>
          <w:color w:val="000000" w:themeColor="text1"/>
          <w:sz w:val="24"/>
          <w:szCs w:val="24"/>
        </w:rPr>
        <w:t>Pzp</w:t>
      </w:r>
      <w:proofErr w:type="spellEnd"/>
      <w:r w:rsidRPr="00A7190D">
        <w:rPr>
          <w:color w:val="000000" w:themeColor="text1"/>
          <w:sz w:val="24"/>
          <w:szCs w:val="24"/>
        </w:rPr>
        <w:t xml:space="preserve"> (rozdział V ust. 2 pkt. 7 i 9 SIWZ), jeżeli nie upłynęły 3 lata od dnia zaistnienia zdarzenia będącego podstawą wykluczenia;</w:t>
      </w:r>
    </w:p>
    <w:p w14:paraId="31EABD3B" w14:textId="77777777" w:rsidR="003327A9" w:rsidRPr="00A7190D" w:rsidRDefault="003327A9" w:rsidP="00A12A58">
      <w:pPr>
        <w:pStyle w:val="Akapitzlist"/>
        <w:numPr>
          <w:ilvl w:val="0"/>
          <w:numId w:val="28"/>
        </w:numPr>
        <w:shd w:val="clear" w:color="auto" w:fill="FFFFFF"/>
        <w:spacing w:after="0" w:line="240" w:lineRule="auto"/>
        <w:jc w:val="both"/>
        <w:rPr>
          <w:color w:val="000000" w:themeColor="text1"/>
          <w:sz w:val="24"/>
          <w:szCs w:val="24"/>
        </w:rPr>
      </w:pPr>
      <w:r w:rsidRPr="00A7190D">
        <w:rPr>
          <w:color w:val="000000" w:themeColor="text1"/>
          <w:sz w:val="24"/>
          <w:szCs w:val="24"/>
        </w:rPr>
        <w:t xml:space="preserve">w przypadku, o którym mowa w art. 24 ust. 1 pkt 21 ustawy </w:t>
      </w:r>
      <w:proofErr w:type="spellStart"/>
      <w:r w:rsidRPr="00A7190D">
        <w:rPr>
          <w:color w:val="000000" w:themeColor="text1"/>
          <w:sz w:val="24"/>
          <w:szCs w:val="24"/>
        </w:rPr>
        <w:t>Pzp</w:t>
      </w:r>
      <w:proofErr w:type="spellEnd"/>
      <w:r w:rsidRPr="00A7190D">
        <w:rPr>
          <w:color w:val="000000" w:themeColor="text1"/>
          <w:sz w:val="24"/>
          <w:szCs w:val="24"/>
        </w:rPr>
        <w:t xml:space="preserve"> (rozdział V ust. 2 pkt. 10 SIWZ), jeżeli nie upłynął okres, na jaki został prawomocnie orzeczony zakaz ubiegania się o zamówienia publiczne;</w:t>
      </w:r>
    </w:p>
    <w:p w14:paraId="156A5375" w14:textId="77777777" w:rsidR="003327A9" w:rsidRPr="00A7190D" w:rsidRDefault="003327A9" w:rsidP="00A12A58">
      <w:pPr>
        <w:pStyle w:val="Akapitzlist"/>
        <w:numPr>
          <w:ilvl w:val="0"/>
          <w:numId w:val="28"/>
        </w:numPr>
        <w:shd w:val="clear" w:color="auto" w:fill="FFFFFF"/>
        <w:spacing w:after="0" w:line="240" w:lineRule="auto"/>
        <w:jc w:val="both"/>
        <w:rPr>
          <w:color w:val="000000" w:themeColor="text1"/>
          <w:sz w:val="24"/>
          <w:szCs w:val="24"/>
        </w:rPr>
      </w:pPr>
      <w:r w:rsidRPr="00A7190D">
        <w:rPr>
          <w:color w:val="000000" w:themeColor="text1"/>
          <w:sz w:val="24"/>
          <w:szCs w:val="24"/>
        </w:rPr>
        <w:t xml:space="preserve">w przypadku, o którym mowa w art. 24 ust. 1 pkt 22 ustawy </w:t>
      </w:r>
      <w:proofErr w:type="spellStart"/>
      <w:r w:rsidRPr="00A7190D">
        <w:rPr>
          <w:color w:val="000000" w:themeColor="text1"/>
          <w:sz w:val="24"/>
          <w:szCs w:val="24"/>
        </w:rPr>
        <w:t>Pzp</w:t>
      </w:r>
      <w:proofErr w:type="spellEnd"/>
      <w:r w:rsidRPr="00A7190D">
        <w:rPr>
          <w:color w:val="000000" w:themeColor="text1"/>
          <w:sz w:val="24"/>
          <w:szCs w:val="24"/>
        </w:rPr>
        <w:t xml:space="preserve"> (rozdział V ust. 2 pkt. 11 SIWZ), jeżeli nie upłynął okres obowiązywania zakazu ubiegania się o zamówienia publiczne.</w:t>
      </w:r>
    </w:p>
    <w:p w14:paraId="2B106CDF" w14:textId="77777777" w:rsidR="003327A9" w:rsidRPr="00A7190D" w:rsidRDefault="003327A9" w:rsidP="00A12A58">
      <w:pPr>
        <w:pStyle w:val="Akapitzlist"/>
        <w:numPr>
          <w:ilvl w:val="0"/>
          <w:numId w:val="37"/>
        </w:numPr>
        <w:spacing w:after="0" w:line="240" w:lineRule="auto"/>
        <w:jc w:val="both"/>
        <w:rPr>
          <w:color w:val="000000" w:themeColor="text1"/>
          <w:sz w:val="24"/>
          <w:szCs w:val="24"/>
        </w:rPr>
      </w:pPr>
      <w:r w:rsidRPr="00A7190D">
        <w:rPr>
          <w:color w:val="000000" w:themeColor="text1"/>
          <w:sz w:val="24"/>
          <w:szCs w:val="24"/>
        </w:rPr>
        <w:t>Wykonawca nie podlega wykluczeniu, jeżeli Zamawiający, uwzględniając wagę i szczególne okoliczności czynu Wykonawcy, uzna za wystarczające dowody przedstawione na podstawie ust. 3powyżej.</w:t>
      </w:r>
    </w:p>
    <w:p w14:paraId="302D77C9" w14:textId="77777777" w:rsidR="003327A9" w:rsidRPr="00A7190D" w:rsidRDefault="003327A9" w:rsidP="00A12A58">
      <w:pPr>
        <w:pStyle w:val="Akapitzlist"/>
        <w:numPr>
          <w:ilvl w:val="0"/>
          <w:numId w:val="37"/>
        </w:numPr>
        <w:spacing w:after="0" w:line="240" w:lineRule="auto"/>
        <w:jc w:val="both"/>
        <w:rPr>
          <w:color w:val="000000" w:themeColor="text1"/>
          <w:sz w:val="24"/>
          <w:szCs w:val="24"/>
        </w:rPr>
      </w:pPr>
      <w:r w:rsidRPr="00A7190D">
        <w:rPr>
          <w:color w:val="000000" w:themeColor="text1"/>
          <w:sz w:val="24"/>
          <w:szCs w:val="24"/>
        </w:rPr>
        <w:t>Zamawiający może wykluczyć Wykonawcę na każdym etapie postępowania o udzielenie zamówienia.</w:t>
      </w:r>
    </w:p>
    <w:p w14:paraId="5B592C84" w14:textId="77777777" w:rsidR="003327A9" w:rsidRPr="00A7190D" w:rsidRDefault="003327A9" w:rsidP="00A12A58">
      <w:pPr>
        <w:pStyle w:val="Akapitzlist"/>
        <w:numPr>
          <w:ilvl w:val="0"/>
          <w:numId w:val="37"/>
        </w:numPr>
        <w:spacing w:after="0" w:line="240" w:lineRule="auto"/>
        <w:jc w:val="both"/>
        <w:rPr>
          <w:color w:val="000000" w:themeColor="text1"/>
          <w:sz w:val="24"/>
          <w:szCs w:val="24"/>
        </w:rPr>
      </w:pPr>
      <w:r w:rsidRPr="00A7190D">
        <w:rPr>
          <w:color w:val="000000" w:themeColor="text1"/>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70D9D45" w14:textId="77777777" w:rsidR="003327A9" w:rsidRPr="00A7190D" w:rsidRDefault="003327A9" w:rsidP="00A12A58">
      <w:pPr>
        <w:pStyle w:val="Akapitzlist"/>
        <w:numPr>
          <w:ilvl w:val="0"/>
          <w:numId w:val="37"/>
        </w:numPr>
        <w:spacing w:after="0" w:line="240" w:lineRule="auto"/>
        <w:jc w:val="both"/>
        <w:rPr>
          <w:color w:val="000000" w:themeColor="text1"/>
          <w:sz w:val="24"/>
          <w:szCs w:val="24"/>
        </w:rPr>
      </w:pPr>
      <w:r w:rsidRPr="00A7190D">
        <w:rPr>
          <w:color w:val="000000" w:themeColor="text1"/>
          <w:sz w:val="24"/>
          <w:szCs w:val="24"/>
        </w:rPr>
        <w:t>Wykonawca może w celu potwierdzenia spełniania warunków, o których mowa w rozdz. V ust. 1 pkt 3 niniejszej SIWZ w stosownych sytuacjach oraz w odniesieniu do konkretnego zamówienia, lub jego części, polegać na zdolnościach technicznych lub zawodowych innych podmiotów, niezależnie od charakteru prawnego łączących go z nim stosunków prawnych.</w:t>
      </w:r>
    </w:p>
    <w:p w14:paraId="30572753" w14:textId="441FB2D8" w:rsidR="003327A9" w:rsidRPr="00A7190D" w:rsidRDefault="003327A9" w:rsidP="00A12A58">
      <w:pPr>
        <w:pStyle w:val="Akapitzlist"/>
        <w:numPr>
          <w:ilvl w:val="0"/>
          <w:numId w:val="37"/>
        </w:numPr>
        <w:spacing w:after="0" w:line="240" w:lineRule="auto"/>
        <w:jc w:val="both"/>
        <w:rPr>
          <w:color w:val="000000" w:themeColor="text1"/>
          <w:sz w:val="24"/>
          <w:szCs w:val="24"/>
        </w:rPr>
      </w:pPr>
      <w:r w:rsidRPr="00A7190D">
        <w:rPr>
          <w:color w:val="000000" w:themeColor="text1"/>
          <w:sz w:val="24"/>
          <w:szCs w:val="24"/>
        </w:rPr>
        <w:t>Zamawiający jednocześnie informuje, iż „stosowna sytuacja” o której mowa w ust. 8</w:t>
      </w:r>
      <w:r w:rsidR="00E47503">
        <w:rPr>
          <w:color w:val="000000" w:themeColor="text1"/>
          <w:sz w:val="24"/>
          <w:szCs w:val="24"/>
        </w:rPr>
        <w:t xml:space="preserve"> </w:t>
      </w:r>
      <w:r w:rsidRPr="00A7190D">
        <w:rPr>
          <w:color w:val="000000" w:themeColor="text1"/>
          <w:sz w:val="24"/>
          <w:szCs w:val="24"/>
        </w:rPr>
        <w:t>powyżej, wystąpi wyłącznie w przypadku kiedy:</w:t>
      </w:r>
    </w:p>
    <w:p w14:paraId="1A8C6B07" w14:textId="77777777" w:rsidR="003327A9" w:rsidRPr="00A7190D" w:rsidRDefault="003327A9" w:rsidP="00A12A58">
      <w:pPr>
        <w:numPr>
          <w:ilvl w:val="0"/>
          <w:numId w:val="13"/>
        </w:numPr>
        <w:tabs>
          <w:tab w:val="left" w:pos="360"/>
        </w:tabs>
        <w:ind w:hanging="357"/>
        <w:jc w:val="both"/>
        <w:rPr>
          <w:rFonts w:ascii="Calibri" w:hAnsi="Calibri" w:cs="Calibri"/>
          <w:color w:val="000000" w:themeColor="text1"/>
        </w:rPr>
      </w:pPr>
      <w:r w:rsidRPr="00A7190D">
        <w:rPr>
          <w:rFonts w:ascii="Calibri" w:hAnsi="Calibri" w:cs="Calibri"/>
          <w:color w:val="000000" w:themeColor="text1"/>
        </w:rPr>
        <w:t xml:space="preserve">Wykonawca, który polega na zdolnościach lub sytuacji innych podmiotów udowodni Zamawiającemu, że realizując zamówienie, będzie dysponował niezbędnymi </w:t>
      </w:r>
      <w:r w:rsidRPr="00A7190D">
        <w:rPr>
          <w:rFonts w:ascii="Calibri" w:hAnsi="Calibri" w:cs="Calibri"/>
          <w:color w:val="000000" w:themeColor="text1"/>
        </w:rPr>
        <w:lastRenderedPageBreak/>
        <w:t>zasobami tych podmiotów, w szczególności przedstawiając zobowiązanie tych podmiotów do oddania mu do dyspozycji niezbędnych zasobów na potrzeby realizacji zamówienia.</w:t>
      </w:r>
    </w:p>
    <w:p w14:paraId="17F2B726" w14:textId="77777777" w:rsidR="003327A9" w:rsidRPr="00A7190D" w:rsidRDefault="003327A9" w:rsidP="00A12A58">
      <w:pPr>
        <w:numPr>
          <w:ilvl w:val="0"/>
          <w:numId w:val="13"/>
        </w:numPr>
        <w:tabs>
          <w:tab w:val="left" w:pos="360"/>
        </w:tabs>
        <w:jc w:val="both"/>
        <w:rPr>
          <w:rFonts w:ascii="Calibri" w:hAnsi="Calibri" w:cs="Calibri"/>
          <w:color w:val="000000" w:themeColor="text1"/>
        </w:rPr>
      </w:pPr>
      <w:r w:rsidRPr="00A7190D">
        <w:rPr>
          <w:rFonts w:ascii="Calibri" w:hAnsi="Calibri" w:cs="Calibri"/>
          <w:color w:val="000000" w:themeColor="text1"/>
        </w:rPr>
        <w:t>Zamawiający oceni, czy udostępniane Wykonawcy przez inne podmioty zasoby pozwalają na wykazanie przez Wykonawcę spełniania warunków udziału w postępowaniu oraz zbada, czy nie zachodzą wobec tego podmiotu podstawy wykluczenia, o których mowa  w art. 24 ust. 1 pkt 13–22 (rozdział V ust. 2 pkt. 2-11 SIWZ).</w:t>
      </w:r>
    </w:p>
    <w:p w14:paraId="5568EAD8" w14:textId="77777777" w:rsidR="003327A9" w:rsidRPr="00A7190D" w:rsidRDefault="003327A9" w:rsidP="00A12A58">
      <w:pPr>
        <w:pStyle w:val="Akapitzlist"/>
        <w:numPr>
          <w:ilvl w:val="0"/>
          <w:numId w:val="37"/>
        </w:numPr>
        <w:spacing w:after="0" w:line="240" w:lineRule="auto"/>
        <w:jc w:val="both"/>
        <w:rPr>
          <w:color w:val="000000" w:themeColor="text1"/>
          <w:sz w:val="24"/>
          <w:szCs w:val="24"/>
        </w:rPr>
      </w:pPr>
      <w:r w:rsidRPr="00A7190D">
        <w:rPr>
          <w:color w:val="000000" w:themeColor="text1"/>
          <w:sz w:val="24"/>
          <w:szCs w:val="24"/>
        </w:rPr>
        <w:t xml:space="preserve">Zamawiający oceni spełnienie warunków udziału w postępowaniu wg zasady </w:t>
      </w:r>
      <w:r w:rsidRPr="00A7190D">
        <w:rPr>
          <w:b/>
          <w:bCs/>
          <w:i/>
          <w:iCs/>
          <w:color w:val="000000" w:themeColor="text1"/>
          <w:sz w:val="24"/>
          <w:szCs w:val="24"/>
        </w:rPr>
        <w:t>spełnia/nie spełnia</w:t>
      </w:r>
      <w:r w:rsidRPr="00A7190D">
        <w:rPr>
          <w:b/>
          <w:bCs/>
          <w:color w:val="000000" w:themeColor="text1"/>
          <w:sz w:val="24"/>
          <w:szCs w:val="24"/>
        </w:rPr>
        <w:t>,</w:t>
      </w:r>
      <w:r w:rsidRPr="00A7190D">
        <w:rPr>
          <w:color w:val="000000" w:themeColor="text1"/>
          <w:sz w:val="24"/>
          <w:szCs w:val="24"/>
        </w:rPr>
        <w:t xml:space="preserve"> na podstawie oświadczeń i dokumentów składanych przez wykonawcę zgodnie </w:t>
      </w:r>
      <w:r w:rsidRPr="00A7190D">
        <w:rPr>
          <w:color w:val="000000" w:themeColor="text1"/>
          <w:sz w:val="24"/>
          <w:szCs w:val="24"/>
        </w:rPr>
        <w:br/>
        <w:t xml:space="preserve">z postanowieniami rozdziału VI SIWZ. </w:t>
      </w:r>
    </w:p>
    <w:p w14:paraId="35064998" w14:textId="77777777" w:rsidR="003327A9" w:rsidRPr="00A7190D" w:rsidRDefault="003327A9" w:rsidP="00A677FB">
      <w:pPr>
        <w:jc w:val="both"/>
        <w:rPr>
          <w:rFonts w:ascii="Calibri" w:hAnsi="Calibri" w:cs="Calibri"/>
          <w:color w:val="000000" w:themeColor="text1"/>
          <w:lang w:eastAsia="en-US"/>
        </w:rPr>
      </w:pPr>
    </w:p>
    <w:p w14:paraId="4D421FFD" w14:textId="77777777" w:rsidR="003327A9" w:rsidRPr="00A7190D" w:rsidRDefault="003327A9" w:rsidP="00A12A58">
      <w:pPr>
        <w:pStyle w:val="Akapitzlist"/>
        <w:numPr>
          <w:ilvl w:val="0"/>
          <w:numId w:val="1"/>
        </w:numPr>
        <w:spacing w:line="240" w:lineRule="auto"/>
        <w:jc w:val="both"/>
        <w:rPr>
          <w:b/>
          <w:bCs/>
          <w:color w:val="000000" w:themeColor="text1"/>
        </w:rPr>
      </w:pPr>
      <w:r w:rsidRPr="00A7190D">
        <w:rPr>
          <w:b/>
          <w:bCs/>
          <w:color w:val="000000" w:themeColor="text1"/>
        </w:rPr>
        <w:t xml:space="preserve">WYKAZ OŚWIADCZEŃ I DOKUMENTÓW POTWIERDZAJĄCYCH SPEŁNIANIEWARUNKÓW UDZIAŁU W POSTĘPOWANIU, BRAK PODSTAW DO WYKLUCZENIA ORAZ WYKAZ POZOSTAŁYCH DOKUMENTÓW I DODATKOWE INFORMACJE </w:t>
      </w:r>
    </w:p>
    <w:p w14:paraId="7CD20998" w14:textId="77777777" w:rsidR="003327A9" w:rsidRPr="00A7190D" w:rsidRDefault="003327A9" w:rsidP="00A677FB">
      <w:pPr>
        <w:jc w:val="both"/>
        <w:rPr>
          <w:rFonts w:ascii="Calibri" w:hAnsi="Calibri" w:cs="Calibri"/>
          <w:b/>
          <w:bCs/>
          <w:color w:val="000000" w:themeColor="text1"/>
        </w:rPr>
      </w:pPr>
    </w:p>
    <w:p w14:paraId="20C70082" w14:textId="77777777" w:rsidR="003327A9" w:rsidRPr="00A7190D" w:rsidRDefault="003327A9" w:rsidP="00A12A58">
      <w:pPr>
        <w:pStyle w:val="Akapitzlist"/>
        <w:numPr>
          <w:ilvl w:val="3"/>
          <w:numId w:val="1"/>
        </w:numPr>
        <w:autoSpaceDE w:val="0"/>
        <w:autoSpaceDN w:val="0"/>
        <w:adjustRightInd w:val="0"/>
        <w:spacing w:after="0" w:line="240" w:lineRule="auto"/>
        <w:jc w:val="both"/>
        <w:rPr>
          <w:b/>
          <w:bCs/>
          <w:color w:val="000000" w:themeColor="text1"/>
        </w:rPr>
      </w:pPr>
      <w:r w:rsidRPr="00A7190D">
        <w:rPr>
          <w:b/>
          <w:bCs/>
          <w:color w:val="000000" w:themeColor="text1"/>
        </w:rPr>
        <w:t>WYKAZ OŚWIADCZEŃ SKŁADANYCH PRZEZ WYKONAWCĘ W CELU WSTĘPNEGO POTWIERDZENIA, ŻE NIE PODLEGA ON WYKLUCZENIU ORAZ SPEŁNIA WARUNKI UDZIAŁU W POSTĘPOWANIU</w:t>
      </w:r>
      <w:r w:rsidRPr="00A7190D">
        <w:rPr>
          <w:b/>
          <w:bCs/>
          <w:i/>
          <w:iCs/>
          <w:color w:val="000000" w:themeColor="text1"/>
        </w:rPr>
        <w:t>(SKŁADANYCH WRAZ Z OFERTĄ)</w:t>
      </w:r>
    </w:p>
    <w:p w14:paraId="0D6B5179" w14:textId="77777777" w:rsidR="003327A9" w:rsidRPr="00A7190D" w:rsidRDefault="003327A9" w:rsidP="00A677FB">
      <w:pPr>
        <w:autoSpaceDE w:val="0"/>
        <w:autoSpaceDN w:val="0"/>
        <w:adjustRightInd w:val="0"/>
        <w:ind w:left="284"/>
        <w:jc w:val="both"/>
        <w:rPr>
          <w:rFonts w:ascii="Calibri" w:hAnsi="Calibri" w:cs="Calibri"/>
          <w:b/>
          <w:bCs/>
          <w:color w:val="000000" w:themeColor="text1"/>
          <w:sz w:val="20"/>
          <w:szCs w:val="20"/>
        </w:rPr>
      </w:pPr>
    </w:p>
    <w:p w14:paraId="6921450E" w14:textId="77777777" w:rsidR="003327A9" w:rsidRPr="00A7190D" w:rsidRDefault="003327A9" w:rsidP="00A12A58">
      <w:pPr>
        <w:pStyle w:val="Akapitzlist"/>
        <w:numPr>
          <w:ilvl w:val="0"/>
          <w:numId w:val="24"/>
        </w:numPr>
        <w:autoSpaceDE w:val="0"/>
        <w:autoSpaceDN w:val="0"/>
        <w:adjustRightInd w:val="0"/>
        <w:spacing w:after="0" w:line="240" w:lineRule="auto"/>
        <w:jc w:val="both"/>
        <w:rPr>
          <w:b/>
          <w:bCs/>
          <w:color w:val="000000" w:themeColor="text1"/>
          <w:sz w:val="20"/>
          <w:szCs w:val="20"/>
        </w:rPr>
      </w:pPr>
      <w:r w:rsidRPr="00A7190D">
        <w:rPr>
          <w:color w:val="000000" w:themeColor="text1"/>
          <w:sz w:val="24"/>
          <w:szCs w:val="24"/>
        </w:rPr>
        <w:t xml:space="preserve">W celu wstępnego potwierdzenia spełniania warunków udziału w postępowaniu Wykonawca składa wraz z ofertą </w:t>
      </w:r>
      <w:r w:rsidRPr="00A7190D">
        <w:rPr>
          <w:b/>
          <w:bCs/>
          <w:color w:val="000000" w:themeColor="text1"/>
          <w:sz w:val="24"/>
          <w:szCs w:val="24"/>
        </w:rPr>
        <w:t>oświadczenie dotyczące spełniania warunków udziału w postępowaniu, na podstawie art. 25a ust. 1 ustawy Prawo zamówień publicznych</w:t>
      </w:r>
      <w:r w:rsidRPr="00A7190D">
        <w:rPr>
          <w:color w:val="000000" w:themeColor="text1"/>
          <w:sz w:val="24"/>
          <w:szCs w:val="24"/>
        </w:rPr>
        <w:t>, zgodnie z treścią załącznika nr 3 do SIWZ;</w:t>
      </w:r>
    </w:p>
    <w:p w14:paraId="3C630978" w14:textId="77777777" w:rsidR="003327A9" w:rsidRPr="00A7190D" w:rsidRDefault="003327A9" w:rsidP="00A12A58">
      <w:pPr>
        <w:pStyle w:val="Akapitzlist"/>
        <w:numPr>
          <w:ilvl w:val="0"/>
          <w:numId w:val="24"/>
        </w:numPr>
        <w:autoSpaceDE w:val="0"/>
        <w:autoSpaceDN w:val="0"/>
        <w:adjustRightInd w:val="0"/>
        <w:spacing w:after="0" w:line="240" w:lineRule="auto"/>
        <w:jc w:val="both"/>
        <w:rPr>
          <w:b/>
          <w:bCs/>
          <w:color w:val="000000" w:themeColor="text1"/>
          <w:sz w:val="20"/>
          <w:szCs w:val="20"/>
        </w:rPr>
      </w:pPr>
      <w:r w:rsidRPr="00A7190D">
        <w:rPr>
          <w:color w:val="000000" w:themeColor="text1"/>
          <w:sz w:val="24"/>
          <w:szCs w:val="24"/>
        </w:rPr>
        <w:t xml:space="preserve">W celu wstępnego potwierdzenia braku podstaw wykluczenia z postępowania Wykonawca składa wraz z ofertą </w:t>
      </w:r>
      <w:r w:rsidRPr="00A7190D">
        <w:rPr>
          <w:b/>
          <w:bCs/>
          <w:color w:val="000000" w:themeColor="text1"/>
          <w:sz w:val="24"/>
          <w:szCs w:val="24"/>
        </w:rPr>
        <w:t xml:space="preserve">oświadczenie dotyczące przesłanek wykluczenia </w:t>
      </w:r>
      <w:r w:rsidRPr="00A7190D">
        <w:rPr>
          <w:b/>
          <w:bCs/>
          <w:color w:val="000000" w:themeColor="text1"/>
          <w:sz w:val="24"/>
          <w:szCs w:val="24"/>
        </w:rPr>
        <w:br/>
        <w:t xml:space="preserve">z postępowania, na podstawie art. 25a ust. 1 ustawy Prawo zamówień publicznych, </w:t>
      </w:r>
      <w:r w:rsidRPr="00A7190D">
        <w:rPr>
          <w:color w:val="000000" w:themeColor="text1"/>
          <w:sz w:val="24"/>
          <w:szCs w:val="24"/>
        </w:rPr>
        <w:t>zgodnie z treścią załącznika nr 4 do SIWZ;</w:t>
      </w:r>
    </w:p>
    <w:p w14:paraId="3E6F2333" w14:textId="77777777" w:rsidR="003327A9" w:rsidRPr="00A7190D" w:rsidRDefault="003327A9" w:rsidP="00A12A58">
      <w:pPr>
        <w:pStyle w:val="Akapitzlist"/>
        <w:numPr>
          <w:ilvl w:val="0"/>
          <w:numId w:val="24"/>
        </w:numPr>
        <w:autoSpaceDE w:val="0"/>
        <w:autoSpaceDN w:val="0"/>
        <w:adjustRightInd w:val="0"/>
        <w:spacing w:after="0" w:line="240" w:lineRule="auto"/>
        <w:jc w:val="both"/>
        <w:rPr>
          <w:color w:val="000000" w:themeColor="text1"/>
          <w:sz w:val="24"/>
          <w:szCs w:val="24"/>
        </w:rPr>
      </w:pPr>
      <w:r w:rsidRPr="00A7190D">
        <w:rPr>
          <w:color w:val="000000" w:themeColor="text1"/>
          <w:sz w:val="24"/>
          <w:szCs w:val="24"/>
        </w:rPr>
        <w:t xml:space="preserve">Wykonawca, który polega na zdolnościach lub sytuacji innych podmiotów, musi udowodnić Zamawiającemu, że realizując zamówienie, będzie dysponował niezbędnymi zasobami tych podmiotów, w szczególności przedstawiając wraz z ofertą </w:t>
      </w:r>
      <w:r w:rsidRPr="00A7190D">
        <w:rPr>
          <w:b/>
          <w:bCs/>
          <w:color w:val="000000" w:themeColor="text1"/>
          <w:sz w:val="24"/>
          <w:szCs w:val="24"/>
        </w:rPr>
        <w:t xml:space="preserve">zobowiązanie tych podmiotów do oddania mu do dyspozycji niezbędnych zasobów na potrzeby realizacji zamówienia. </w:t>
      </w:r>
      <w:r w:rsidRPr="00A7190D">
        <w:rPr>
          <w:color w:val="000000" w:themeColor="text1"/>
          <w:sz w:val="24"/>
          <w:szCs w:val="24"/>
        </w:rPr>
        <w:t xml:space="preserve">Z treści zobowiązania potwierdzającego udostępnienie zasobów przez inne podmioty musi bezspornie i jednoznacznie wynikać w szczególności: </w:t>
      </w:r>
    </w:p>
    <w:p w14:paraId="48A636DD" w14:textId="77777777" w:rsidR="003327A9" w:rsidRPr="00A7190D" w:rsidRDefault="003327A9" w:rsidP="00A12A58">
      <w:pPr>
        <w:pStyle w:val="Akapitzlist"/>
        <w:numPr>
          <w:ilvl w:val="1"/>
          <w:numId w:val="14"/>
        </w:numPr>
        <w:autoSpaceDE w:val="0"/>
        <w:autoSpaceDN w:val="0"/>
        <w:adjustRightInd w:val="0"/>
        <w:spacing w:after="0" w:line="240" w:lineRule="auto"/>
        <w:jc w:val="both"/>
        <w:rPr>
          <w:b/>
          <w:bCs/>
          <w:color w:val="000000" w:themeColor="text1"/>
          <w:sz w:val="24"/>
          <w:szCs w:val="24"/>
        </w:rPr>
      </w:pPr>
      <w:r w:rsidRPr="00A7190D">
        <w:rPr>
          <w:color w:val="000000" w:themeColor="text1"/>
          <w:sz w:val="24"/>
          <w:szCs w:val="24"/>
        </w:rPr>
        <w:t xml:space="preserve">zakres dostępnych Wykonawcy zasobów innego podmiotu; </w:t>
      </w:r>
    </w:p>
    <w:p w14:paraId="2B93A63C" w14:textId="77777777" w:rsidR="003327A9" w:rsidRPr="00A7190D" w:rsidRDefault="003327A9" w:rsidP="00A12A58">
      <w:pPr>
        <w:pStyle w:val="Akapitzlist"/>
        <w:numPr>
          <w:ilvl w:val="1"/>
          <w:numId w:val="14"/>
        </w:numPr>
        <w:autoSpaceDE w:val="0"/>
        <w:autoSpaceDN w:val="0"/>
        <w:adjustRightInd w:val="0"/>
        <w:spacing w:after="0" w:line="240" w:lineRule="auto"/>
        <w:jc w:val="both"/>
        <w:rPr>
          <w:b/>
          <w:bCs/>
          <w:color w:val="000000" w:themeColor="text1"/>
          <w:sz w:val="24"/>
          <w:szCs w:val="24"/>
        </w:rPr>
      </w:pPr>
      <w:r w:rsidRPr="00A7190D">
        <w:rPr>
          <w:color w:val="000000" w:themeColor="text1"/>
          <w:sz w:val="24"/>
          <w:szCs w:val="24"/>
        </w:rPr>
        <w:t xml:space="preserve">sposób wykorzystania zasobów innego podmiotu, przez Wykonawcę, przy wykonywaniu zamówienia publicznego; </w:t>
      </w:r>
    </w:p>
    <w:p w14:paraId="5A5D1F7E" w14:textId="77777777" w:rsidR="003327A9" w:rsidRPr="00A7190D" w:rsidRDefault="003327A9" w:rsidP="00A12A58">
      <w:pPr>
        <w:pStyle w:val="Akapitzlist"/>
        <w:numPr>
          <w:ilvl w:val="1"/>
          <w:numId w:val="14"/>
        </w:numPr>
        <w:autoSpaceDE w:val="0"/>
        <w:autoSpaceDN w:val="0"/>
        <w:adjustRightInd w:val="0"/>
        <w:spacing w:after="0" w:line="240" w:lineRule="auto"/>
        <w:jc w:val="both"/>
        <w:rPr>
          <w:b/>
          <w:bCs/>
          <w:color w:val="000000" w:themeColor="text1"/>
          <w:sz w:val="24"/>
          <w:szCs w:val="24"/>
        </w:rPr>
      </w:pPr>
      <w:r w:rsidRPr="00A7190D">
        <w:rPr>
          <w:color w:val="000000" w:themeColor="text1"/>
          <w:sz w:val="24"/>
          <w:szCs w:val="24"/>
        </w:rPr>
        <w:t xml:space="preserve">zakres i okres udziału innego podmiotu przy wykonywaniu zamówienia; </w:t>
      </w:r>
    </w:p>
    <w:p w14:paraId="418DFA7E" w14:textId="77777777" w:rsidR="003327A9" w:rsidRPr="00A7190D" w:rsidRDefault="003327A9" w:rsidP="00A12A58">
      <w:pPr>
        <w:pStyle w:val="Akapitzlist"/>
        <w:numPr>
          <w:ilvl w:val="1"/>
          <w:numId w:val="14"/>
        </w:numPr>
        <w:autoSpaceDE w:val="0"/>
        <w:autoSpaceDN w:val="0"/>
        <w:adjustRightInd w:val="0"/>
        <w:spacing w:after="0" w:line="240" w:lineRule="auto"/>
        <w:jc w:val="both"/>
        <w:rPr>
          <w:b/>
          <w:bCs/>
          <w:color w:val="000000" w:themeColor="text1"/>
          <w:sz w:val="24"/>
          <w:szCs w:val="24"/>
        </w:rPr>
      </w:pPr>
      <w:r w:rsidRPr="00A7190D">
        <w:rPr>
          <w:color w:val="000000" w:themeColor="text1"/>
          <w:sz w:val="24"/>
          <w:szCs w:val="24"/>
        </w:rPr>
        <w:t>czy podmiot, na zdolnościach którego Wykonawca polega w odniesieniu do warunków udziału w postępowaniu dotyczących wykształcenia, kwalifikacji zawodowych lub doświadczenia, zrealizuje usługi, których wskazane zdolności dotyczą;</w:t>
      </w:r>
    </w:p>
    <w:p w14:paraId="7ECF85D1" w14:textId="77777777" w:rsidR="003327A9" w:rsidRPr="00A7190D" w:rsidRDefault="003327A9" w:rsidP="00A677FB">
      <w:pPr>
        <w:pStyle w:val="Akapitzlist"/>
        <w:autoSpaceDE w:val="0"/>
        <w:autoSpaceDN w:val="0"/>
        <w:adjustRightInd w:val="0"/>
        <w:spacing w:after="0" w:line="240" w:lineRule="auto"/>
        <w:ind w:left="785"/>
        <w:jc w:val="both"/>
        <w:rPr>
          <w:b/>
          <w:bCs/>
          <w:color w:val="000000" w:themeColor="text1"/>
          <w:sz w:val="24"/>
          <w:szCs w:val="24"/>
        </w:rPr>
      </w:pPr>
      <w:r w:rsidRPr="00A7190D">
        <w:rPr>
          <w:b/>
          <w:bCs/>
          <w:color w:val="000000" w:themeColor="text1"/>
          <w:sz w:val="24"/>
          <w:szCs w:val="24"/>
        </w:rPr>
        <w:lastRenderedPageBreak/>
        <w:t xml:space="preserve">Uwaga: </w:t>
      </w:r>
      <w:r w:rsidRPr="00A7190D">
        <w:rPr>
          <w:color w:val="000000" w:themeColor="text1"/>
          <w:sz w:val="24"/>
          <w:szCs w:val="24"/>
          <w:shd w:val="clear" w:color="auto" w:fill="FFFFFF"/>
          <w:lang w:eastAsia="pl-PL"/>
        </w:rPr>
        <w:t>W odniesieniu do warunków dotyczących wykształcenia, kwalifikacji zawodowych lub doświadczenia, wykonawcy mogą polegać na zdolnościach innych podmiotów, jeśli podmioty te zrealizują usługi, do realizacji których te zdolności są wymagane.</w:t>
      </w:r>
    </w:p>
    <w:p w14:paraId="7A4D9F27" w14:textId="77777777" w:rsidR="003327A9" w:rsidRPr="00A7190D" w:rsidRDefault="003327A9" w:rsidP="00A12A58">
      <w:pPr>
        <w:pStyle w:val="Akapitzlist"/>
        <w:numPr>
          <w:ilvl w:val="0"/>
          <w:numId w:val="24"/>
        </w:numPr>
        <w:autoSpaceDE w:val="0"/>
        <w:autoSpaceDN w:val="0"/>
        <w:adjustRightInd w:val="0"/>
        <w:spacing w:after="0" w:line="240" w:lineRule="auto"/>
        <w:jc w:val="both"/>
        <w:rPr>
          <w:b/>
          <w:bCs/>
          <w:color w:val="000000" w:themeColor="text1"/>
          <w:sz w:val="20"/>
          <w:szCs w:val="20"/>
        </w:rPr>
      </w:pPr>
      <w:r w:rsidRPr="00A7190D">
        <w:rPr>
          <w:color w:val="000000" w:themeColor="text1"/>
          <w:sz w:val="24"/>
          <w:szCs w:val="24"/>
        </w:rPr>
        <w:t xml:space="preserve">Wykonawca, który powołuje się na zasoby innych podmiotów, w celu wykazania braku istnienia wobec nich podstaw wykluczenia oraz spełniania, w zakresie, w jakim powołuje się na ich zasoby, warunków udziału w postępowaniu </w:t>
      </w:r>
      <w:r w:rsidRPr="00A7190D">
        <w:rPr>
          <w:b/>
          <w:bCs/>
          <w:color w:val="000000" w:themeColor="text1"/>
          <w:sz w:val="24"/>
          <w:szCs w:val="24"/>
        </w:rPr>
        <w:t xml:space="preserve">zamieszcza informacje o tych podmiotach w oświadczeniach, których mowa w pkt 1 i 2 powyżej. </w:t>
      </w:r>
    </w:p>
    <w:p w14:paraId="0EDFA1AB" w14:textId="77777777" w:rsidR="003327A9" w:rsidRPr="00A7190D" w:rsidRDefault="003327A9" w:rsidP="00A12A58">
      <w:pPr>
        <w:pStyle w:val="Akapitzlist"/>
        <w:numPr>
          <w:ilvl w:val="0"/>
          <w:numId w:val="24"/>
        </w:numPr>
        <w:autoSpaceDE w:val="0"/>
        <w:autoSpaceDN w:val="0"/>
        <w:adjustRightInd w:val="0"/>
        <w:spacing w:after="0" w:line="240" w:lineRule="auto"/>
        <w:jc w:val="both"/>
        <w:rPr>
          <w:b/>
          <w:bCs/>
          <w:color w:val="000000" w:themeColor="text1"/>
          <w:sz w:val="20"/>
          <w:szCs w:val="20"/>
        </w:rPr>
      </w:pPr>
      <w:r w:rsidRPr="00A7190D">
        <w:rPr>
          <w:color w:val="000000" w:themeColor="text1"/>
          <w:sz w:val="24"/>
          <w:szCs w:val="24"/>
        </w:rPr>
        <w:t xml:space="preserve">W przypadku wspólnego ubiegania się o zamówienie przez Wykonawców, </w:t>
      </w:r>
      <w:r w:rsidRPr="00A7190D">
        <w:rPr>
          <w:b/>
          <w:bCs/>
          <w:color w:val="000000" w:themeColor="text1"/>
          <w:sz w:val="24"/>
          <w:szCs w:val="24"/>
        </w:rPr>
        <w:t>oświadczenia, o których mowa w pkt 1 i 2, składa każdy z Wykonawców wspólnie ubiegających się o zamówienie</w:t>
      </w:r>
      <w:r w:rsidRPr="00A7190D">
        <w:rPr>
          <w:color w:val="000000" w:themeColor="text1"/>
          <w:sz w:val="24"/>
          <w:szCs w:val="24"/>
        </w:rPr>
        <w:t xml:space="preserve">. Dokumenty te potwierdzają spełnianie warunków udziału w postępowaniu oraz brak podstaw wykluczenia w zakresie, w którym każdy z Wykonawców wykazuje spełnianie warunków udziału w postępowaniu oraz brak podstaw wykluczenia. </w:t>
      </w:r>
    </w:p>
    <w:p w14:paraId="3449D265" w14:textId="77777777" w:rsidR="003327A9" w:rsidRPr="00A7190D" w:rsidRDefault="003327A9" w:rsidP="00A677FB">
      <w:pPr>
        <w:pStyle w:val="Akapitzlist"/>
        <w:autoSpaceDE w:val="0"/>
        <w:autoSpaceDN w:val="0"/>
        <w:adjustRightInd w:val="0"/>
        <w:spacing w:after="0" w:line="240" w:lineRule="auto"/>
        <w:ind w:left="643"/>
        <w:jc w:val="both"/>
        <w:rPr>
          <w:b/>
          <w:bCs/>
          <w:color w:val="000000" w:themeColor="text1"/>
          <w:sz w:val="20"/>
          <w:szCs w:val="20"/>
        </w:rPr>
      </w:pPr>
    </w:p>
    <w:p w14:paraId="0F194C27" w14:textId="0567D02B" w:rsidR="003327A9" w:rsidRPr="00A7190D" w:rsidRDefault="003327A9" w:rsidP="00A12A58">
      <w:pPr>
        <w:pStyle w:val="Default"/>
        <w:numPr>
          <w:ilvl w:val="3"/>
          <w:numId w:val="1"/>
        </w:numPr>
        <w:jc w:val="both"/>
        <w:rPr>
          <w:b/>
          <w:bCs/>
          <w:color w:val="000000" w:themeColor="text1"/>
        </w:rPr>
      </w:pPr>
      <w:r w:rsidRPr="00A7190D">
        <w:rPr>
          <w:b/>
          <w:bCs/>
          <w:color w:val="000000" w:themeColor="text1"/>
          <w:sz w:val="22"/>
          <w:szCs w:val="22"/>
        </w:rPr>
        <w:t xml:space="preserve">WYKAZ OŚWIADCZEŃ LUB DOKUMENTÓW SKŁADANYCH PRZEZ WYKONAWCĘ </w:t>
      </w:r>
      <w:r w:rsidR="0078796D" w:rsidRPr="00A7190D">
        <w:rPr>
          <w:b/>
          <w:bCs/>
          <w:color w:val="000000" w:themeColor="text1"/>
          <w:sz w:val="22"/>
          <w:szCs w:val="22"/>
        </w:rPr>
        <w:br/>
      </w:r>
      <w:r w:rsidRPr="00A7190D">
        <w:rPr>
          <w:b/>
          <w:bCs/>
          <w:color w:val="000000" w:themeColor="text1"/>
          <w:sz w:val="22"/>
          <w:szCs w:val="22"/>
        </w:rPr>
        <w:t xml:space="preserve">W POSTĘPOWANIU NA WEZWANIE ZAMAWIAJĄCEGO W CELU POTWIERDZENIA OKOLICZNOŚCI, O KTÓRYCH MOWA W ART. 25 UST. 1 PKT 1 USTAWY PRAWO ZAMÓWIEŃ PUBLICZNYCH </w:t>
      </w:r>
      <w:r w:rsidRPr="00A7190D">
        <w:rPr>
          <w:b/>
          <w:bCs/>
          <w:i/>
          <w:iCs/>
          <w:color w:val="000000" w:themeColor="text1"/>
          <w:sz w:val="22"/>
          <w:szCs w:val="22"/>
        </w:rPr>
        <w:t>(SKŁADANYCH NA WEZWANIE ZAMAWIAJĄCEGO PO TERMINIE SKŁADANIA OFERT):</w:t>
      </w:r>
    </w:p>
    <w:p w14:paraId="588B3761" w14:textId="77777777" w:rsidR="003327A9" w:rsidRPr="00A7190D" w:rsidRDefault="003327A9" w:rsidP="00A12A58">
      <w:pPr>
        <w:pStyle w:val="Akapitzlist"/>
        <w:numPr>
          <w:ilvl w:val="5"/>
          <w:numId w:val="14"/>
        </w:numPr>
        <w:autoSpaceDE w:val="0"/>
        <w:autoSpaceDN w:val="0"/>
        <w:adjustRightInd w:val="0"/>
        <w:spacing w:line="240" w:lineRule="auto"/>
        <w:jc w:val="both"/>
        <w:rPr>
          <w:color w:val="000000" w:themeColor="text1"/>
          <w:sz w:val="24"/>
          <w:szCs w:val="24"/>
        </w:rPr>
      </w:pPr>
      <w:r w:rsidRPr="00A7190D">
        <w:rPr>
          <w:color w:val="000000" w:themeColor="text1"/>
          <w:sz w:val="24"/>
          <w:szCs w:val="24"/>
        </w:rPr>
        <w:t xml:space="preserve">W celu potwierdzenia spełniania warunków udziału w postępowaniu, Wykonawca (którego oferta zostanie najwyżej oceniona), na wezwanie Zamawiającego  będzie zobowiązany przedłożyć w wyznaczonym, nie krótszym niż 5 dni, terminie aktualnych na dzień złożenia oświadczeń lub dokumentów, tj.: </w:t>
      </w:r>
    </w:p>
    <w:p w14:paraId="6FD85B74" w14:textId="77777777" w:rsidR="003327A9" w:rsidRPr="00A7190D" w:rsidRDefault="003327A9" w:rsidP="00A12A58">
      <w:pPr>
        <w:pStyle w:val="Akapitzlist"/>
        <w:numPr>
          <w:ilvl w:val="4"/>
          <w:numId w:val="1"/>
        </w:numPr>
        <w:autoSpaceDE w:val="0"/>
        <w:autoSpaceDN w:val="0"/>
        <w:adjustRightInd w:val="0"/>
        <w:spacing w:line="240" w:lineRule="auto"/>
        <w:jc w:val="both"/>
        <w:rPr>
          <w:color w:val="000000" w:themeColor="text1"/>
          <w:sz w:val="24"/>
          <w:szCs w:val="24"/>
        </w:rPr>
      </w:pPr>
      <w:r w:rsidRPr="00A7190D">
        <w:rPr>
          <w:b/>
          <w:bCs/>
          <w:color w:val="000000" w:themeColor="text1"/>
          <w:sz w:val="24"/>
          <w:szCs w:val="24"/>
          <w:shd w:val="clear" w:color="auto" w:fill="FFFFFF"/>
        </w:rPr>
        <w:t>wykazu dostaw/ usług</w:t>
      </w:r>
      <w:r w:rsidRPr="00A7190D">
        <w:rPr>
          <w:color w:val="000000" w:themeColor="text1"/>
          <w:sz w:val="24"/>
          <w:szCs w:val="24"/>
        </w:rPr>
        <w:t>(zgodnie z wzorem stanowiącym załącznik nr 6 do SIWZ),</w:t>
      </w:r>
      <w:r w:rsidRPr="00A7190D">
        <w:rPr>
          <w:color w:val="000000" w:themeColor="text1"/>
          <w:sz w:val="24"/>
          <w:szCs w:val="24"/>
          <w:shd w:val="clear" w:color="auto" w:fill="FFFFFF"/>
        </w:rPr>
        <w:t>wykonanych w okresie ostatnich 5 lat przed upływem terminu składania ofert, a jeżeli okres prowadzenia działalności jest krótszy - w tym okresie, wraz z podaniem ich wartości, przedmiotu, dat wykonania i podmiotów, na rzecz których dostawy lub usługi zostały wykonane.</w:t>
      </w:r>
    </w:p>
    <w:p w14:paraId="5A395B76" w14:textId="77777777" w:rsidR="003327A9" w:rsidRPr="00A7190D" w:rsidRDefault="003327A9" w:rsidP="00A677FB">
      <w:pPr>
        <w:pStyle w:val="Akapitzlist"/>
        <w:autoSpaceDE w:val="0"/>
        <w:autoSpaceDN w:val="0"/>
        <w:adjustRightInd w:val="0"/>
        <w:spacing w:line="240" w:lineRule="auto"/>
        <w:ind w:left="1494"/>
        <w:jc w:val="both"/>
        <w:rPr>
          <w:color w:val="000000" w:themeColor="text1"/>
          <w:sz w:val="24"/>
          <w:szCs w:val="24"/>
        </w:rPr>
      </w:pPr>
      <w:r w:rsidRPr="00A7190D">
        <w:rPr>
          <w:i/>
          <w:iCs/>
          <w:color w:val="000000" w:themeColor="text1"/>
          <w:sz w:val="24"/>
          <w:szCs w:val="24"/>
        </w:rPr>
        <w:t>W przypadku składania oferty wspólnej Wykonawcy składają zgodnie z wyborem jeden wspólny wykaz lub oddzielne wykazy. Warunek zostanie uznany za spełniony, jeśli Wykonawcy składający ofertę wspólną będą spełniać go łącznie.</w:t>
      </w:r>
    </w:p>
    <w:p w14:paraId="6576B47A" w14:textId="77777777" w:rsidR="003327A9" w:rsidRPr="00A7190D" w:rsidRDefault="003327A9" w:rsidP="00A12A58">
      <w:pPr>
        <w:pStyle w:val="Akapitzlist"/>
        <w:numPr>
          <w:ilvl w:val="4"/>
          <w:numId w:val="1"/>
        </w:numPr>
        <w:autoSpaceDE w:val="0"/>
        <w:autoSpaceDN w:val="0"/>
        <w:adjustRightInd w:val="0"/>
        <w:spacing w:line="240" w:lineRule="auto"/>
        <w:jc w:val="both"/>
        <w:rPr>
          <w:i/>
          <w:iCs/>
          <w:color w:val="000000" w:themeColor="text1"/>
          <w:sz w:val="24"/>
          <w:szCs w:val="24"/>
        </w:rPr>
      </w:pPr>
      <w:r w:rsidRPr="00A7190D">
        <w:rPr>
          <w:b/>
          <w:bCs/>
          <w:color w:val="000000" w:themeColor="text1"/>
          <w:sz w:val="24"/>
          <w:szCs w:val="24"/>
          <w:shd w:val="clear" w:color="auto" w:fill="FFFFFF"/>
        </w:rPr>
        <w:t>dowodów</w:t>
      </w:r>
      <w:r w:rsidRPr="00A7190D">
        <w:rPr>
          <w:color w:val="000000" w:themeColor="text1"/>
          <w:sz w:val="24"/>
          <w:szCs w:val="24"/>
          <w:shd w:val="clear" w:color="auto" w:fill="FFFFFF"/>
        </w:rPr>
        <w:t xml:space="preserve"> określających czy te dostawy lub usługi zostały wykonane należycie, przy czym dowodami, o których mowa, są referencje bądź inne dokumenty wystawione przez podmiot, na rzecz którego dostawy lub usługi były wykonywane, a jeżeli z uzasadnionej przyczyny o obiektywnym charakterze wykonawca nie jest w stanie uzyskać tych dokumentów - oświadczenie wykonawcy.</w:t>
      </w:r>
    </w:p>
    <w:p w14:paraId="15F69AC4" w14:textId="77777777" w:rsidR="003327A9" w:rsidRPr="00A7190D" w:rsidRDefault="003327A9" w:rsidP="00A677FB">
      <w:pPr>
        <w:autoSpaceDE w:val="0"/>
        <w:autoSpaceDN w:val="0"/>
        <w:adjustRightInd w:val="0"/>
        <w:ind w:left="850"/>
        <w:jc w:val="both"/>
        <w:rPr>
          <w:i/>
          <w:iCs/>
          <w:color w:val="000000" w:themeColor="text1"/>
        </w:rPr>
      </w:pPr>
    </w:p>
    <w:p w14:paraId="309C2101" w14:textId="77777777" w:rsidR="003327A9" w:rsidRPr="00A7190D" w:rsidRDefault="003327A9" w:rsidP="00A12A58">
      <w:pPr>
        <w:pStyle w:val="Default"/>
        <w:numPr>
          <w:ilvl w:val="3"/>
          <w:numId w:val="1"/>
        </w:numPr>
        <w:jc w:val="both"/>
        <w:rPr>
          <w:b/>
          <w:bCs/>
          <w:color w:val="000000" w:themeColor="text1"/>
          <w:sz w:val="22"/>
          <w:szCs w:val="22"/>
        </w:rPr>
      </w:pPr>
      <w:r w:rsidRPr="00A7190D">
        <w:rPr>
          <w:b/>
          <w:bCs/>
          <w:color w:val="000000" w:themeColor="text1"/>
          <w:sz w:val="22"/>
          <w:szCs w:val="22"/>
        </w:rPr>
        <w:lastRenderedPageBreak/>
        <w:t xml:space="preserve">WYKAZ OŚWIADCZEŃ LUB DOKUMENTÓWSKŁADANYCH PRZEZ WYKONAWCĘ </w:t>
      </w:r>
      <w:r w:rsidRPr="00A7190D">
        <w:rPr>
          <w:b/>
          <w:bCs/>
          <w:color w:val="000000" w:themeColor="text1"/>
          <w:sz w:val="22"/>
          <w:szCs w:val="22"/>
        </w:rPr>
        <w:br/>
        <w:t>W POSTĘPOWANIU NA WEZWANIE ZAMAWIAJĄCEGO W CELU POTWIERDZENIA OKOLICZNOŚCI, O KTÓRYCH MOWA W ART. 25 UST. 1 PKT 2 USTAWY PRAWO ZAMÓWIEŃ PUBLICZNYCH:</w:t>
      </w:r>
    </w:p>
    <w:p w14:paraId="70AAE7FF" w14:textId="77777777" w:rsidR="003327A9" w:rsidRPr="00A7190D" w:rsidRDefault="003327A9" w:rsidP="00A677FB">
      <w:pPr>
        <w:pStyle w:val="Default"/>
        <w:ind w:left="426"/>
        <w:jc w:val="both"/>
        <w:rPr>
          <w:color w:val="000000" w:themeColor="text1"/>
          <w:sz w:val="22"/>
          <w:szCs w:val="22"/>
        </w:rPr>
      </w:pPr>
      <w:r w:rsidRPr="00A7190D">
        <w:rPr>
          <w:color w:val="000000" w:themeColor="text1"/>
          <w:sz w:val="22"/>
          <w:szCs w:val="22"/>
        </w:rPr>
        <w:t>NIE DOTYCZY</w:t>
      </w:r>
    </w:p>
    <w:p w14:paraId="67930A29" w14:textId="77777777" w:rsidR="003327A9" w:rsidRPr="00A7190D" w:rsidRDefault="003327A9" w:rsidP="00A677FB">
      <w:pPr>
        <w:pStyle w:val="Default"/>
        <w:jc w:val="both"/>
        <w:rPr>
          <w:color w:val="000000" w:themeColor="text1"/>
          <w:sz w:val="22"/>
          <w:szCs w:val="22"/>
        </w:rPr>
      </w:pPr>
    </w:p>
    <w:p w14:paraId="0EF9AFB9" w14:textId="77777777" w:rsidR="003327A9" w:rsidRPr="00A7190D" w:rsidRDefault="003327A9" w:rsidP="00A12A58">
      <w:pPr>
        <w:pStyle w:val="Default"/>
        <w:numPr>
          <w:ilvl w:val="3"/>
          <w:numId w:val="1"/>
        </w:numPr>
        <w:jc w:val="both"/>
        <w:rPr>
          <w:b/>
          <w:bCs/>
          <w:color w:val="000000" w:themeColor="text1"/>
          <w:sz w:val="22"/>
          <w:szCs w:val="22"/>
          <w:u w:val="single"/>
        </w:rPr>
      </w:pPr>
      <w:r w:rsidRPr="00A7190D">
        <w:rPr>
          <w:b/>
          <w:bCs/>
          <w:color w:val="000000" w:themeColor="text1"/>
          <w:sz w:val="22"/>
          <w:szCs w:val="22"/>
        </w:rPr>
        <w:t xml:space="preserve">WYKAZ OŚWIADCZEŃ LUB DOKUMENTÓW SKŁADANYCH PRZEZ WYKONAWCĘ </w:t>
      </w:r>
      <w:r w:rsidRPr="00A7190D">
        <w:rPr>
          <w:b/>
          <w:bCs/>
          <w:color w:val="000000" w:themeColor="text1"/>
          <w:sz w:val="22"/>
          <w:szCs w:val="22"/>
        </w:rPr>
        <w:br/>
        <w:t>W POSTĘPOWANIU W CELU POTWIERDZENIA OKOLICZNOŚCI, O KTÓRYCH MOWA W ART. 25 UST. 1 PKT 3 USTAWY PRAWO ZAMÓWIEŃ PUBLICZNYCH</w:t>
      </w:r>
      <w:r w:rsidRPr="00A7190D">
        <w:rPr>
          <w:b/>
          <w:bCs/>
          <w:i/>
          <w:iCs/>
          <w:color w:val="000000" w:themeColor="text1"/>
          <w:sz w:val="22"/>
          <w:szCs w:val="22"/>
        </w:rPr>
        <w:t xml:space="preserve">(SKŁADANYCH PO TERMINIE SKŁADANIA OFERT) TJ.: </w:t>
      </w:r>
    </w:p>
    <w:p w14:paraId="1BD7041B" w14:textId="77777777" w:rsidR="003327A9" w:rsidRPr="00A7190D" w:rsidRDefault="003327A9" w:rsidP="00A12A58">
      <w:pPr>
        <w:pStyle w:val="Default"/>
        <w:numPr>
          <w:ilvl w:val="0"/>
          <w:numId w:val="25"/>
        </w:numPr>
        <w:jc w:val="both"/>
        <w:rPr>
          <w:b/>
          <w:bCs/>
          <w:color w:val="000000" w:themeColor="text1"/>
          <w:sz w:val="22"/>
          <w:szCs w:val="22"/>
          <w:u w:val="single"/>
        </w:rPr>
      </w:pPr>
      <w:r w:rsidRPr="00A7190D">
        <w:rPr>
          <w:b/>
          <w:bCs/>
          <w:color w:val="000000" w:themeColor="text1"/>
          <w:sz w:val="22"/>
          <w:szCs w:val="22"/>
        </w:rPr>
        <w:t>NA WEZWANIE ZAMAWIAJĄCEGO</w:t>
      </w:r>
    </w:p>
    <w:p w14:paraId="22C5469E" w14:textId="77777777" w:rsidR="003327A9" w:rsidRPr="00A7190D" w:rsidRDefault="003327A9" w:rsidP="00A677FB">
      <w:pPr>
        <w:pStyle w:val="Default"/>
        <w:ind w:left="927"/>
        <w:jc w:val="both"/>
        <w:rPr>
          <w:color w:val="000000" w:themeColor="text1"/>
          <w:sz w:val="22"/>
          <w:szCs w:val="22"/>
        </w:rPr>
      </w:pPr>
      <w:r w:rsidRPr="00A7190D">
        <w:rPr>
          <w:color w:val="000000" w:themeColor="text1"/>
          <w:sz w:val="22"/>
          <w:szCs w:val="22"/>
        </w:rPr>
        <w:t>NIE DOTYCZY</w:t>
      </w:r>
    </w:p>
    <w:p w14:paraId="0532E7D4" w14:textId="77777777" w:rsidR="003327A9" w:rsidRPr="00A7190D" w:rsidRDefault="003327A9" w:rsidP="00A12A58">
      <w:pPr>
        <w:pStyle w:val="Default"/>
        <w:numPr>
          <w:ilvl w:val="0"/>
          <w:numId w:val="25"/>
        </w:numPr>
        <w:jc w:val="both"/>
        <w:rPr>
          <w:b/>
          <w:bCs/>
          <w:color w:val="000000" w:themeColor="text1"/>
          <w:sz w:val="22"/>
          <w:szCs w:val="22"/>
          <w:u w:val="single"/>
        </w:rPr>
      </w:pPr>
      <w:r w:rsidRPr="00A7190D">
        <w:rPr>
          <w:b/>
          <w:bCs/>
          <w:color w:val="000000" w:themeColor="text1"/>
          <w:sz w:val="22"/>
          <w:szCs w:val="22"/>
        </w:rPr>
        <w:t>W TERMINIE 3 DNIOD ZAMIESZCZENIA NA STRONIE INTERNETOWEJ INFORMACJI</w:t>
      </w:r>
      <w:r w:rsidRPr="00A7190D">
        <w:rPr>
          <w:b/>
          <w:bCs/>
          <w:color w:val="000000" w:themeColor="text1"/>
          <w:sz w:val="22"/>
          <w:szCs w:val="22"/>
        </w:rPr>
        <w:br/>
        <w:t>Z OTWARCIA OFERT, O KTÓREJ MOWA W ART. 86 UST. 5</w:t>
      </w:r>
    </w:p>
    <w:p w14:paraId="0CF46DFC" w14:textId="77777777" w:rsidR="003327A9" w:rsidRPr="00A7190D" w:rsidRDefault="003327A9" w:rsidP="00A677FB">
      <w:pPr>
        <w:pStyle w:val="Default"/>
        <w:ind w:left="927"/>
        <w:jc w:val="both"/>
        <w:rPr>
          <w:color w:val="000000" w:themeColor="text1"/>
        </w:rPr>
      </w:pPr>
      <w:r w:rsidRPr="00A7190D">
        <w:rPr>
          <w:color w:val="000000" w:themeColor="text1"/>
        </w:rPr>
        <w:t xml:space="preserve">W celu potwierdzenia braku podstaw do wykluczenia o którym mowa w art. 24 ust. 1 pkt 23 ustawy </w:t>
      </w:r>
      <w:proofErr w:type="spellStart"/>
      <w:r w:rsidRPr="00A7190D">
        <w:rPr>
          <w:color w:val="000000" w:themeColor="text1"/>
        </w:rPr>
        <w:t>Pzp</w:t>
      </w:r>
      <w:proofErr w:type="spellEnd"/>
      <w:r w:rsidRPr="00A7190D">
        <w:rPr>
          <w:color w:val="000000" w:themeColor="text1"/>
        </w:rPr>
        <w:t xml:space="preserve">, Wykonawca, </w:t>
      </w:r>
      <w:r w:rsidRPr="00A7190D">
        <w:rPr>
          <w:b/>
          <w:bCs/>
          <w:color w:val="000000" w:themeColor="text1"/>
        </w:rPr>
        <w:t>w terminie 3 dni</w:t>
      </w:r>
      <w:r w:rsidRPr="00A7190D">
        <w:rPr>
          <w:color w:val="000000" w:themeColor="text1"/>
        </w:rPr>
        <w:t xml:space="preserve"> od zamieszczenia na stronie internetowej informacji, o której mowa w art. 86 ust. 5, zobowiązany jest przekazać Zamawiającemu </w:t>
      </w:r>
      <w:r w:rsidRPr="00A7190D">
        <w:rPr>
          <w:b/>
          <w:bCs/>
          <w:color w:val="000000" w:themeColor="text1"/>
        </w:rPr>
        <w:t>oświadczenie o przynależności lub braku przynależności do tej samej grupy kapitałowej</w:t>
      </w:r>
      <w:r w:rsidRPr="00A7190D">
        <w:rPr>
          <w:color w:val="000000" w:themeColor="text1"/>
        </w:rPr>
        <w:t>, o której mowa w art. 24 ust. 1 pkt 23, zgodnie z wzorem stanowiącym załącznik nr 5 do SIWZ.</w:t>
      </w:r>
    </w:p>
    <w:p w14:paraId="182C1858" w14:textId="77777777" w:rsidR="003327A9" w:rsidRPr="00A7190D" w:rsidRDefault="003327A9" w:rsidP="00A677FB">
      <w:pPr>
        <w:pStyle w:val="Default"/>
        <w:ind w:left="927"/>
        <w:jc w:val="both"/>
        <w:rPr>
          <w:i/>
          <w:iCs/>
          <w:color w:val="000000" w:themeColor="text1"/>
        </w:rPr>
      </w:pPr>
      <w:r w:rsidRPr="00A7190D">
        <w:rPr>
          <w:color w:val="000000" w:themeColor="text1"/>
        </w:rPr>
        <w:t xml:space="preserve">Wraz ze złożeniem oświadczenia, Wykonawca może przedstawić dowody, że powiązania z innym Wykonawcą nie prowadzą do zakłócenia konkurencji w postępowaniu o udzielenie zamówienia. </w:t>
      </w:r>
      <w:r w:rsidRPr="00A7190D">
        <w:rPr>
          <w:i/>
          <w:iCs/>
          <w:color w:val="000000" w:themeColor="text1"/>
        </w:rPr>
        <w:t>W przypadku składania oferty wspólnej ww. dokument składa każdy z Wykonawców składających ofertę wspólną.</w:t>
      </w:r>
    </w:p>
    <w:p w14:paraId="6EAE997E" w14:textId="77777777" w:rsidR="003327A9" w:rsidRPr="00A7190D" w:rsidRDefault="003327A9" w:rsidP="00A677FB">
      <w:pPr>
        <w:pStyle w:val="Default"/>
        <w:ind w:left="927"/>
        <w:jc w:val="both"/>
        <w:rPr>
          <w:b/>
          <w:color w:val="000000" w:themeColor="text1"/>
        </w:rPr>
      </w:pPr>
      <w:r w:rsidRPr="00A7190D">
        <w:rPr>
          <w:b/>
          <w:bCs/>
          <w:color w:val="000000" w:themeColor="text1"/>
        </w:rPr>
        <w:t>Uwaga</w:t>
      </w:r>
      <w:r w:rsidRPr="00A7190D">
        <w:rPr>
          <w:b/>
          <w:color w:val="000000" w:themeColor="text1"/>
        </w:rPr>
        <w:t xml:space="preserve">: </w:t>
      </w:r>
      <w:r w:rsidRPr="00A7190D">
        <w:rPr>
          <w:color w:val="000000" w:themeColor="text1"/>
          <w:u w:val="single"/>
        </w:rPr>
        <w:t>W przypadku wykonawców nie należących do żadnej grupy kapitałowej, Zamawiający dopuszcza aby powyższe oświadczenie złożyć wraz z ofertą. Wykonawca zobowiązany jest do aktualizacji złożonego oświadczenia, gdy w toku postępowania zmieni się jego sytuacja tj. włączenie do grupy kapitałowej.</w:t>
      </w:r>
    </w:p>
    <w:p w14:paraId="3B437973" w14:textId="77777777" w:rsidR="003327A9" w:rsidRPr="00A7190D" w:rsidRDefault="003327A9" w:rsidP="00A677FB">
      <w:pPr>
        <w:tabs>
          <w:tab w:val="left" w:pos="-2410"/>
        </w:tabs>
        <w:ind w:right="34"/>
        <w:jc w:val="both"/>
        <w:rPr>
          <w:rFonts w:ascii="Calibri" w:hAnsi="Calibri" w:cs="Calibri"/>
          <w:i/>
          <w:iCs/>
          <w:color w:val="000000" w:themeColor="text1"/>
          <w:lang w:eastAsia="en-US"/>
        </w:rPr>
      </w:pPr>
    </w:p>
    <w:p w14:paraId="2697023A" w14:textId="77777777" w:rsidR="003327A9" w:rsidRPr="00A7190D" w:rsidRDefault="003327A9" w:rsidP="00A12A58">
      <w:pPr>
        <w:pStyle w:val="Akapitzlist"/>
        <w:numPr>
          <w:ilvl w:val="3"/>
          <w:numId w:val="1"/>
        </w:numPr>
        <w:tabs>
          <w:tab w:val="left" w:pos="-2268"/>
        </w:tabs>
        <w:spacing w:line="240" w:lineRule="auto"/>
        <w:jc w:val="both"/>
        <w:rPr>
          <w:b/>
          <w:bCs/>
          <w:color w:val="000000" w:themeColor="text1"/>
        </w:rPr>
      </w:pPr>
      <w:r w:rsidRPr="00A7190D">
        <w:rPr>
          <w:b/>
          <w:bCs/>
          <w:color w:val="000000" w:themeColor="text1"/>
        </w:rPr>
        <w:t>WYKAZPOZOSTAŁYCH DOKUMENTÓW I DODATKOWE INFORMACJE:</w:t>
      </w:r>
    </w:p>
    <w:p w14:paraId="0A3D2F8F" w14:textId="77777777" w:rsidR="003327A9" w:rsidRPr="00A7190D" w:rsidRDefault="003327A9" w:rsidP="00A12A58">
      <w:pPr>
        <w:pStyle w:val="Akapitzlist"/>
        <w:numPr>
          <w:ilvl w:val="0"/>
          <w:numId w:val="2"/>
        </w:numPr>
        <w:spacing w:after="0" w:line="240" w:lineRule="auto"/>
        <w:jc w:val="both"/>
        <w:rPr>
          <w:b/>
          <w:bCs/>
          <w:color w:val="000000" w:themeColor="text1"/>
          <w:sz w:val="24"/>
          <w:szCs w:val="24"/>
          <w:lang w:eastAsia="pl-PL"/>
        </w:rPr>
      </w:pPr>
      <w:r w:rsidRPr="00A7190D">
        <w:rPr>
          <w:color w:val="000000" w:themeColor="text1"/>
          <w:sz w:val="24"/>
          <w:szCs w:val="24"/>
          <w:lang w:eastAsia="pl-PL"/>
        </w:rPr>
        <w:t xml:space="preserve">Wypełniony i podpisany </w:t>
      </w:r>
      <w:r w:rsidRPr="00A7190D">
        <w:rPr>
          <w:b/>
          <w:bCs/>
          <w:color w:val="000000" w:themeColor="text1"/>
          <w:sz w:val="24"/>
          <w:szCs w:val="24"/>
          <w:lang w:eastAsia="pl-PL"/>
        </w:rPr>
        <w:t>Formularz ofertowy</w:t>
      </w:r>
      <w:r w:rsidRPr="00A7190D">
        <w:rPr>
          <w:color w:val="000000" w:themeColor="text1"/>
          <w:sz w:val="24"/>
          <w:szCs w:val="24"/>
          <w:lang w:eastAsia="pl-PL"/>
        </w:rPr>
        <w:t>– zgodnie z załącznikiem nr 2 do SIWZ.</w:t>
      </w:r>
    </w:p>
    <w:p w14:paraId="6856352C" w14:textId="77777777" w:rsidR="003327A9" w:rsidRPr="00A7190D" w:rsidRDefault="003327A9" w:rsidP="00A12A58">
      <w:pPr>
        <w:pStyle w:val="Akapitzlist"/>
        <w:numPr>
          <w:ilvl w:val="0"/>
          <w:numId w:val="2"/>
        </w:numPr>
        <w:spacing w:after="0" w:line="240" w:lineRule="auto"/>
        <w:jc w:val="both"/>
        <w:rPr>
          <w:b/>
          <w:bCs/>
          <w:color w:val="000000" w:themeColor="text1"/>
          <w:sz w:val="24"/>
          <w:szCs w:val="24"/>
          <w:lang w:eastAsia="pl-PL"/>
        </w:rPr>
      </w:pPr>
      <w:r w:rsidRPr="00A7190D">
        <w:rPr>
          <w:color w:val="000000" w:themeColor="text1"/>
          <w:sz w:val="24"/>
          <w:szCs w:val="24"/>
          <w:lang w:eastAsia="pl-PL"/>
        </w:rPr>
        <w:t>Dokument potwierdzający wniesienie wadium, zgodnie z postanowieniami rozdziału VIII SIWZ.</w:t>
      </w:r>
    </w:p>
    <w:p w14:paraId="4E42C9FA" w14:textId="1991704F" w:rsidR="003327A9" w:rsidRPr="00A7190D" w:rsidRDefault="003327A9" w:rsidP="00A12A58">
      <w:pPr>
        <w:pStyle w:val="Akapitzlist"/>
        <w:numPr>
          <w:ilvl w:val="0"/>
          <w:numId w:val="2"/>
        </w:numPr>
        <w:spacing w:after="0" w:line="240" w:lineRule="auto"/>
        <w:jc w:val="both"/>
        <w:rPr>
          <w:b/>
          <w:bCs/>
          <w:color w:val="000000" w:themeColor="text1"/>
          <w:sz w:val="24"/>
          <w:szCs w:val="24"/>
          <w:lang w:eastAsia="pl-PL"/>
        </w:rPr>
      </w:pPr>
      <w:r w:rsidRPr="00A7190D">
        <w:rPr>
          <w:color w:val="000000" w:themeColor="text1"/>
          <w:sz w:val="24"/>
          <w:szCs w:val="24"/>
        </w:rPr>
        <w:t>Oferta powinna być podpisana przez osobę upoważnioną do reprezentowania Wykonawcy, zgodnie z formą reprezentacji Wykonawcy określoną w rejestrze lub innym dokumencie, właściwym dla danej formy organizacyjnej Wykonawcy albo przez umocowanego przedstawiciela Wykonawcy.</w:t>
      </w:r>
      <w:r w:rsidR="007D167F" w:rsidRPr="00A7190D">
        <w:rPr>
          <w:color w:val="000000" w:themeColor="text1"/>
          <w:sz w:val="24"/>
          <w:szCs w:val="24"/>
        </w:rPr>
        <w:t xml:space="preserve"> </w:t>
      </w:r>
      <w:r w:rsidRPr="00A7190D">
        <w:rPr>
          <w:color w:val="000000" w:themeColor="text1"/>
          <w:sz w:val="24"/>
          <w:szCs w:val="24"/>
          <w:lang w:eastAsia="pl-PL"/>
        </w:rPr>
        <w:t xml:space="preserve">W związku z powyższym Wykonawca składa wraz z ofertą </w:t>
      </w:r>
      <w:r w:rsidRPr="00A7190D">
        <w:rPr>
          <w:b/>
          <w:bCs/>
          <w:color w:val="000000" w:themeColor="text1"/>
          <w:sz w:val="24"/>
          <w:szCs w:val="24"/>
        </w:rPr>
        <w:t>dokumenty z których wynika umocowanie do podpisania oferty oraz wszelkich dokumentów/oświadczeń składanych wraz z ofertą</w:t>
      </w:r>
      <w:r w:rsidRPr="00A7190D">
        <w:rPr>
          <w:color w:val="000000" w:themeColor="text1"/>
          <w:sz w:val="24"/>
          <w:szCs w:val="24"/>
        </w:rPr>
        <w:t xml:space="preserve">(w przypadku pełnomocnictw - </w:t>
      </w:r>
      <w:r w:rsidRPr="00A7190D">
        <w:rPr>
          <w:color w:val="000000" w:themeColor="text1"/>
          <w:sz w:val="24"/>
          <w:szCs w:val="24"/>
          <w:lang w:eastAsia="pl-PL"/>
        </w:rPr>
        <w:t xml:space="preserve">oryginał lub poświadczona notarialnie kopia) chyba, że Zamawiający </w:t>
      </w:r>
      <w:r w:rsidRPr="00A7190D">
        <w:rPr>
          <w:color w:val="000000" w:themeColor="text1"/>
          <w:sz w:val="24"/>
          <w:szCs w:val="24"/>
        </w:rPr>
        <w:t xml:space="preserve">może je uzyskać za pomocą bezpłatnych i ogólnodostępnych baz danych, w szczególności rejestrów publicznych w rozumieniu ustawy z dnia 17 lutego 2005 r. o informatyzacji działalności podmiotów realizujących zadania publiczne (Dz. U. z 2017r. poz. 570), a Wykonawca wskazał w ofercie odpowiedni adres internetowy na którym </w:t>
      </w:r>
      <w:r w:rsidRPr="00A7190D">
        <w:rPr>
          <w:color w:val="000000" w:themeColor="text1"/>
          <w:sz w:val="24"/>
          <w:szCs w:val="24"/>
        </w:rPr>
        <w:lastRenderedPageBreak/>
        <w:t>Zamawiający może pobrać dokument. W przypadku wskazania przez wykonawcę dostępności ww. dokumentu w formie elektronicznej pod określonymi adresami internetowymi ogólnodostępnych i bezpłatnych baz danych, Zamawiający pobiera je samodzielnie. W przypadku braku podania w ofercie ww. adresu, Zamawiający może pobrać ww. dokumenty w formie elektronicznej, o ile te są dostępne w ogólnodostępnych i bezpłatnych bazach danych.</w:t>
      </w:r>
    </w:p>
    <w:p w14:paraId="734B525C" w14:textId="77777777" w:rsidR="003327A9" w:rsidRPr="00A7190D" w:rsidRDefault="003327A9" w:rsidP="00A12A58">
      <w:pPr>
        <w:pStyle w:val="Akapitzlist"/>
        <w:numPr>
          <w:ilvl w:val="0"/>
          <w:numId w:val="2"/>
        </w:numPr>
        <w:spacing w:after="0" w:line="240" w:lineRule="auto"/>
        <w:jc w:val="both"/>
        <w:rPr>
          <w:b/>
          <w:bCs/>
          <w:color w:val="000000" w:themeColor="text1"/>
          <w:sz w:val="24"/>
          <w:szCs w:val="24"/>
          <w:lang w:eastAsia="pl-PL"/>
        </w:rPr>
      </w:pPr>
      <w:r w:rsidRPr="00A7190D">
        <w:rPr>
          <w:color w:val="000000" w:themeColor="text1"/>
          <w:sz w:val="24"/>
          <w:szCs w:val="24"/>
          <w:lang w:eastAsia="pl-PL"/>
        </w:rPr>
        <w:t xml:space="preserve">W przypadku wspólnego ubiegania się o udzielenie zamówienia wykonawców występujących wspólnie </w:t>
      </w:r>
      <w:r w:rsidRPr="00A7190D">
        <w:rPr>
          <w:b/>
          <w:bCs/>
          <w:color w:val="000000" w:themeColor="text1"/>
          <w:sz w:val="24"/>
          <w:szCs w:val="24"/>
          <w:lang w:eastAsia="pl-PL"/>
        </w:rPr>
        <w:t>(dotyczy również spółki cywilnej)</w:t>
      </w:r>
      <w:r w:rsidRPr="00A7190D">
        <w:rPr>
          <w:color w:val="000000" w:themeColor="text1"/>
          <w:sz w:val="24"/>
          <w:szCs w:val="24"/>
          <w:lang w:eastAsia="pl-PL"/>
        </w:rPr>
        <w:t xml:space="preserve"> – </w:t>
      </w:r>
      <w:r w:rsidRPr="00A7190D">
        <w:rPr>
          <w:b/>
          <w:bCs/>
          <w:color w:val="000000" w:themeColor="text1"/>
          <w:sz w:val="24"/>
          <w:szCs w:val="24"/>
          <w:lang w:eastAsia="pl-PL"/>
        </w:rPr>
        <w:t xml:space="preserve">pełnomocnictwo </w:t>
      </w:r>
      <w:r w:rsidRPr="00A7190D">
        <w:rPr>
          <w:color w:val="000000" w:themeColor="text1"/>
          <w:sz w:val="24"/>
          <w:szCs w:val="24"/>
          <w:lang w:eastAsia="pl-PL"/>
        </w:rPr>
        <w:t>do reprezentowania w postępowaniu o udzielenie zamówienia publicznego albo reprezentowania w postępowaniu i zawarcia umowy w sprawie zamówienia publicznego (oryginał lub poświadczona notarialnie kopia).</w:t>
      </w:r>
    </w:p>
    <w:p w14:paraId="2BA38BC2" w14:textId="77777777" w:rsidR="003327A9" w:rsidRPr="00A7190D" w:rsidRDefault="003327A9" w:rsidP="00A12A58">
      <w:pPr>
        <w:pStyle w:val="Akapitzlist"/>
        <w:numPr>
          <w:ilvl w:val="0"/>
          <w:numId w:val="2"/>
        </w:numPr>
        <w:spacing w:after="0" w:line="240" w:lineRule="auto"/>
        <w:jc w:val="both"/>
        <w:rPr>
          <w:b/>
          <w:bCs/>
          <w:color w:val="000000" w:themeColor="text1"/>
          <w:sz w:val="24"/>
          <w:szCs w:val="24"/>
          <w:lang w:eastAsia="pl-PL"/>
        </w:rPr>
      </w:pPr>
      <w:r w:rsidRPr="00A7190D">
        <w:rPr>
          <w:color w:val="000000" w:themeColor="text1"/>
          <w:sz w:val="24"/>
          <w:szCs w:val="24"/>
        </w:rPr>
        <w:t xml:space="preserve">Postępowanie o udzielnie zamówienia prowadzi się w języku polskim. Dokumenty lub oświadczenia sporządzone w języku obcym składane są wraz z tłumaczeniem na język polski. Zasada ta rozciąga się na składane w toku postępowania wyjaśnienia, oświadczenia, wnioski, zawiadomienia oraz informacje itp. </w:t>
      </w:r>
    </w:p>
    <w:p w14:paraId="3C356087" w14:textId="77777777" w:rsidR="003327A9" w:rsidRPr="00A7190D" w:rsidRDefault="003327A9" w:rsidP="00A12A58">
      <w:pPr>
        <w:pStyle w:val="Akapitzlist"/>
        <w:numPr>
          <w:ilvl w:val="0"/>
          <w:numId w:val="2"/>
        </w:numPr>
        <w:spacing w:after="0" w:line="240" w:lineRule="auto"/>
        <w:jc w:val="both"/>
        <w:rPr>
          <w:b/>
          <w:bCs/>
          <w:color w:val="000000" w:themeColor="text1"/>
          <w:sz w:val="24"/>
          <w:szCs w:val="24"/>
          <w:lang w:eastAsia="pl-PL"/>
        </w:rPr>
      </w:pPr>
      <w:r w:rsidRPr="00A7190D">
        <w:rPr>
          <w:color w:val="000000" w:themeColor="text1"/>
          <w:sz w:val="24"/>
          <w:szCs w:val="24"/>
        </w:rPr>
        <w:t xml:space="preserve">W przypadku Wykonawców wspólnie ubiegających się o udzielenie zamówienia (spółki cywilne, konsorcja), żaden z nich nie może podlegać wykluczeniu na podstawie art. 24 ust. 1 ustawy </w:t>
      </w:r>
      <w:proofErr w:type="spellStart"/>
      <w:r w:rsidRPr="00A7190D">
        <w:rPr>
          <w:color w:val="000000" w:themeColor="text1"/>
          <w:sz w:val="24"/>
          <w:szCs w:val="24"/>
        </w:rPr>
        <w:t>Pzp</w:t>
      </w:r>
      <w:proofErr w:type="spellEnd"/>
      <w:r w:rsidRPr="00A7190D">
        <w:rPr>
          <w:color w:val="000000" w:themeColor="text1"/>
          <w:sz w:val="24"/>
          <w:szCs w:val="24"/>
        </w:rPr>
        <w:t xml:space="preserve">. Spełnienie warunków udziału w postępowaniu o których mowa w art. 22 ust. 1b ustawy </w:t>
      </w:r>
      <w:proofErr w:type="spellStart"/>
      <w:r w:rsidRPr="00A7190D">
        <w:rPr>
          <w:color w:val="000000" w:themeColor="text1"/>
          <w:sz w:val="24"/>
          <w:szCs w:val="24"/>
        </w:rPr>
        <w:t>Pzp</w:t>
      </w:r>
      <w:proofErr w:type="spellEnd"/>
      <w:r w:rsidRPr="00A7190D">
        <w:rPr>
          <w:color w:val="000000" w:themeColor="text1"/>
          <w:sz w:val="24"/>
          <w:szCs w:val="24"/>
        </w:rPr>
        <w:t xml:space="preserve">, i skonkretyzowanych w rozdziale V ust. 1 SIWZ, Wykonawcy wykazują łącznie.  </w:t>
      </w:r>
    </w:p>
    <w:p w14:paraId="66C4E6B8" w14:textId="77777777" w:rsidR="003327A9" w:rsidRPr="00A7190D" w:rsidRDefault="003327A9" w:rsidP="00A12A58">
      <w:pPr>
        <w:pStyle w:val="Akapitzlist"/>
        <w:numPr>
          <w:ilvl w:val="0"/>
          <w:numId w:val="2"/>
        </w:numPr>
        <w:spacing w:after="0" w:line="240" w:lineRule="auto"/>
        <w:jc w:val="both"/>
        <w:rPr>
          <w:b/>
          <w:bCs/>
          <w:color w:val="000000" w:themeColor="text1"/>
          <w:sz w:val="24"/>
          <w:szCs w:val="24"/>
          <w:lang w:eastAsia="pl-PL"/>
        </w:rPr>
      </w:pPr>
      <w:r w:rsidRPr="00A7190D">
        <w:rPr>
          <w:color w:val="000000" w:themeColor="text1"/>
          <w:sz w:val="24"/>
          <w:szCs w:val="24"/>
        </w:rPr>
        <w:t xml:space="preserve">Oświadczenia, o których mowa w rozporządzeniu Ministra Rozwoju z dnia 26.07.2016r. </w:t>
      </w:r>
      <w:r w:rsidRPr="00A7190D">
        <w:rPr>
          <w:color w:val="000000" w:themeColor="text1"/>
          <w:sz w:val="24"/>
          <w:szCs w:val="24"/>
          <w:shd w:val="clear" w:color="auto" w:fill="FFFFFF"/>
        </w:rPr>
        <w:t>w sprawie rodzajów dokumentów, jakich może żądać zamawiający od wykonawcy w postępowaniu o udzielenie zamówienia</w:t>
      </w:r>
      <w:r w:rsidRPr="00A7190D">
        <w:rPr>
          <w:color w:val="000000" w:themeColor="text1"/>
          <w:sz w:val="24"/>
          <w:szCs w:val="24"/>
        </w:rPr>
        <w:t xml:space="preserve"> zawarte w SIWZ, dotyczące Wykonawcy i innych podmiotów, na których zdolnościach lub sytuacji polega Wykonawca na zasadach określonych w art. 22a ustawy </w:t>
      </w:r>
      <w:proofErr w:type="spellStart"/>
      <w:r w:rsidRPr="00A7190D">
        <w:rPr>
          <w:color w:val="000000" w:themeColor="text1"/>
          <w:sz w:val="24"/>
          <w:szCs w:val="24"/>
        </w:rPr>
        <w:t>Pzporaz</w:t>
      </w:r>
      <w:proofErr w:type="spellEnd"/>
      <w:r w:rsidRPr="00A7190D">
        <w:rPr>
          <w:color w:val="000000" w:themeColor="text1"/>
          <w:sz w:val="24"/>
          <w:szCs w:val="24"/>
        </w:rPr>
        <w:t xml:space="preserve"> dotyczące podwykonawców, </w:t>
      </w:r>
      <w:r w:rsidRPr="00A7190D">
        <w:rPr>
          <w:b/>
          <w:bCs/>
          <w:color w:val="000000" w:themeColor="text1"/>
          <w:sz w:val="24"/>
          <w:szCs w:val="24"/>
        </w:rPr>
        <w:t>składane są w oryginale.</w:t>
      </w:r>
    </w:p>
    <w:p w14:paraId="2AD40C38" w14:textId="77777777" w:rsidR="003327A9" w:rsidRPr="00A7190D" w:rsidRDefault="003327A9" w:rsidP="00A12A58">
      <w:pPr>
        <w:pStyle w:val="Akapitzlist"/>
        <w:numPr>
          <w:ilvl w:val="0"/>
          <w:numId w:val="2"/>
        </w:numPr>
        <w:spacing w:after="0" w:line="240" w:lineRule="auto"/>
        <w:jc w:val="both"/>
        <w:rPr>
          <w:b/>
          <w:bCs/>
          <w:color w:val="000000" w:themeColor="text1"/>
          <w:sz w:val="24"/>
          <w:szCs w:val="24"/>
          <w:lang w:eastAsia="pl-PL"/>
        </w:rPr>
      </w:pPr>
      <w:r w:rsidRPr="00A7190D">
        <w:rPr>
          <w:color w:val="000000" w:themeColor="text1"/>
          <w:sz w:val="24"/>
          <w:szCs w:val="24"/>
        </w:rPr>
        <w:t xml:space="preserve">Dokumenty o których mowa w rozporządzeniu Ministra Rozwoju z dnia 26.07.2016r. </w:t>
      </w:r>
      <w:r w:rsidRPr="00A7190D">
        <w:rPr>
          <w:color w:val="000000" w:themeColor="text1"/>
          <w:sz w:val="24"/>
          <w:szCs w:val="24"/>
          <w:shd w:val="clear" w:color="auto" w:fill="FFFFFF"/>
        </w:rPr>
        <w:t>w sprawie rodzajów dokumentów, jakich może żądać zamawiający od wykonawcy w postępowaniu o udzielenie zamówienia zawarte w SIWZ</w:t>
      </w:r>
      <w:r w:rsidRPr="00A7190D">
        <w:rPr>
          <w:color w:val="000000" w:themeColor="text1"/>
          <w:sz w:val="24"/>
          <w:szCs w:val="24"/>
        </w:rPr>
        <w:t xml:space="preserve">, inne niż oświadczenia, o których mowa w ust. 7, </w:t>
      </w:r>
      <w:r w:rsidRPr="00A7190D">
        <w:rPr>
          <w:b/>
          <w:bCs/>
          <w:color w:val="000000" w:themeColor="text1"/>
          <w:sz w:val="24"/>
          <w:szCs w:val="24"/>
        </w:rPr>
        <w:t>składane są w oryginale lub kopii poświadczonej za zgodność z oryginałem.</w:t>
      </w:r>
    </w:p>
    <w:p w14:paraId="23E57EFC" w14:textId="77777777" w:rsidR="003327A9" w:rsidRPr="00A7190D" w:rsidRDefault="003327A9" w:rsidP="00A12A58">
      <w:pPr>
        <w:pStyle w:val="Akapitzlist"/>
        <w:numPr>
          <w:ilvl w:val="0"/>
          <w:numId w:val="2"/>
        </w:numPr>
        <w:spacing w:after="0" w:line="240" w:lineRule="auto"/>
        <w:jc w:val="both"/>
        <w:rPr>
          <w:b/>
          <w:bCs/>
          <w:color w:val="000000" w:themeColor="text1"/>
          <w:sz w:val="24"/>
          <w:szCs w:val="24"/>
          <w:lang w:eastAsia="pl-PL"/>
        </w:rPr>
      </w:pPr>
      <w:r w:rsidRPr="00A7190D">
        <w:rPr>
          <w:color w:val="000000" w:themeColor="text1"/>
          <w:sz w:val="24"/>
          <w:szCs w:val="24"/>
        </w:rPr>
        <w:t>W niniejszym postępowaniu zamawiający przewiduje możliwość </w:t>
      </w:r>
      <w:r w:rsidRPr="00A7190D">
        <w:rPr>
          <w:b/>
          <w:bCs/>
          <w:color w:val="000000" w:themeColor="text1"/>
          <w:sz w:val="24"/>
          <w:szCs w:val="24"/>
        </w:rPr>
        <w:t>zastosowania „procedury odwróconej”,</w:t>
      </w:r>
      <w:r w:rsidRPr="00A7190D">
        <w:rPr>
          <w:color w:val="000000" w:themeColor="text1"/>
          <w:sz w:val="24"/>
          <w:szCs w:val="24"/>
        </w:rPr>
        <w:t xml:space="preserve"> zgodnie z art. 24aa ust. 1 ustawy Prawo zamówień publicznych. Oznacza to, iż Zamawiający może najpierw dokonać oceny ofert, </w:t>
      </w:r>
      <w:r w:rsidRPr="00A7190D">
        <w:rPr>
          <w:color w:val="000000" w:themeColor="text1"/>
          <w:sz w:val="24"/>
          <w:szCs w:val="24"/>
        </w:rPr>
        <w:br/>
        <w:t xml:space="preserve">a następnie zbadać czy Wykonawca, którego oferta została oceniona jako najkorzystniejsza, nie podlega wykluczeniu oraz spełnia warunki udziału </w:t>
      </w:r>
      <w:r w:rsidRPr="00A7190D">
        <w:rPr>
          <w:color w:val="000000" w:themeColor="text1"/>
          <w:sz w:val="24"/>
          <w:szCs w:val="24"/>
        </w:rPr>
        <w:br/>
        <w:t xml:space="preserve">w postępowaniu. </w:t>
      </w:r>
    </w:p>
    <w:p w14:paraId="36455DB1" w14:textId="452AA3E2" w:rsidR="003327A9" w:rsidRPr="00A7190D" w:rsidRDefault="003327A9" w:rsidP="00A677FB">
      <w:pPr>
        <w:ind w:left="1560"/>
        <w:jc w:val="both"/>
        <w:rPr>
          <w:rFonts w:ascii="Calibri" w:hAnsi="Calibri" w:cs="Calibri"/>
          <w:color w:val="000000" w:themeColor="text1"/>
          <w:lang w:eastAsia="en-US"/>
        </w:rPr>
      </w:pPr>
    </w:p>
    <w:p w14:paraId="0FDDE222" w14:textId="4E38DB56" w:rsidR="007D167F" w:rsidRPr="00A7190D" w:rsidRDefault="007D167F" w:rsidP="00A677FB">
      <w:pPr>
        <w:ind w:left="1560"/>
        <w:jc w:val="both"/>
        <w:rPr>
          <w:rFonts w:ascii="Calibri" w:hAnsi="Calibri" w:cs="Calibri"/>
          <w:color w:val="000000" w:themeColor="text1"/>
          <w:lang w:eastAsia="en-US"/>
        </w:rPr>
      </w:pPr>
    </w:p>
    <w:p w14:paraId="764359CA" w14:textId="77777777" w:rsidR="007D167F" w:rsidRPr="00A7190D" w:rsidRDefault="007D167F" w:rsidP="00A677FB">
      <w:pPr>
        <w:ind w:left="1560"/>
        <w:jc w:val="both"/>
        <w:rPr>
          <w:rFonts w:ascii="Calibri" w:hAnsi="Calibri" w:cs="Calibri"/>
          <w:color w:val="000000" w:themeColor="text1"/>
          <w:lang w:eastAsia="en-US"/>
        </w:rPr>
      </w:pPr>
    </w:p>
    <w:p w14:paraId="1E282878" w14:textId="77777777" w:rsidR="003327A9" w:rsidRPr="00A7190D" w:rsidRDefault="003327A9" w:rsidP="00A12A58">
      <w:pPr>
        <w:numPr>
          <w:ilvl w:val="0"/>
          <w:numId w:val="1"/>
        </w:numPr>
        <w:ind w:left="284" w:hanging="142"/>
        <w:jc w:val="both"/>
        <w:rPr>
          <w:rFonts w:ascii="Calibri" w:hAnsi="Calibri" w:cs="Calibri"/>
          <w:b/>
          <w:bCs/>
          <w:color w:val="000000" w:themeColor="text1"/>
        </w:rPr>
      </w:pPr>
      <w:r w:rsidRPr="00A7190D">
        <w:rPr>
          <w:rFonts w:ascii="Calibri" w:hAnsi="Calibri" w:cs="Calibri"/>
          <w:b/>
          <w:bCs/>
          <w:color w:val="000000" w:themeColor="text1"/>
        </w:rPr>
        <w:lastRenderedPageBreak/>
        <w:t>INFORMACJE O SPOSOBIE POROZUMIEWANIA SIĘ ZAMAWIAJĄCEGO Z WYKONAWCAMI ORAZ PRZEKAZYWANIA OŚWIADCZEŃ I DOKUMENTÓW, A TAKŻE WSKAZANIE OSÓB UPRAWNIONYCH DO POROZUMIEWANIA SIĘ Z WYKONAWCAMI</w:t>
      </w:r>
    </w:p>
    <w:p w14:paraId="05A53CEB" w14:textId="77777777" w:rsidR="003327A9" w:rsidRPr="00A7190D" w:rsidRDefault="003327A9" w:rsidP="00A677FB">
      <w:pPr>
        <w:ind w:left="284"/>
        <w:jc w:val="both"/>
        <w:rPr>
          <w:rFonts w:ascii="Calibri" w:hAnsi="Calibri" w:cs="Calibri"/>
          <w:b/>
          <w:bCs/>
          <w:color w:val="000000" w:themeColor="text1"/>
        </w:rPr>
      </w:pPr>
    </w:p>
    <w:p w14:paraId="2F1EB520" w14:textId="77777777" w:rsidR="003327A9" w:rsidRPr="00A7190D" w:rsidRDefault="003327A9" w:rsidP="00A12A58">
      <w:pPr>
        <w:numPr>
          <w:ilvl w:val="0"/>
          <w:numId w:val="5"/>
        </w:numPr>
        <w:tabs>
          <w:tab w:val="left" w:pos="-993"/>
        </w:tabs>
        <w:ind w:left="284" w:hanging="284"/>
        <w:jc w:val="both"/>
        <w:rPr>
          <w:rFonts w:ascii="Calibri" w:hAnsi="Calibri" w:cs="Calibri"/>
          <w:color w:val="000000" w:themeColor="text1"/>
        </w:rPr>
      </w:pPr>
      <w:r w:rsidRPr="00A7190D">
        <w:rPr>
          <w:rFonts w:ascii="Calibri" w:hAnsi="Calibri" w:cs="Calibri"/>
          <w:color w:val="000000" w:themeColor="text1"/>
        </w:rPr>
        <w:t xml:space="preserve">W niniejszym postępowaniu o udzielenie zamówienia publicznego składane przez wykonawców </w:t>
      </w:r>
      <w:r w:rsidRPr="00A7190D">
        <w:rPr>
          <w:rFonts w:ascii="Calibri" w:hAnsi="Calibri" w:cs="Calibri"/>
          <w:b/>
          <w:bCs/>
          <w:color w:val="000000" w:themeColor="text1"/>
        </w:rPr>
        <w:t xml:space="preserve">oferty wraz z załącznikami, zmiana oferty, powiadomienie o wycofaniu oferty wymagają formy pisemnej pod rygorem nieważności. </w:t>
      </w:r>
      <w:r w:rsidRPr="00A7190D">
        <w:rPr>
          <w:rFonts w:ascii="Calibri" w:hAnsi="Calibri" w:cs="Calibri"/>
          <w:color w:val="000000" w:themeColor="text1"/>
        </w:rPr>
        <w:t>Zamawiający nie wyraża zgody na składanie ofert w formie elektronicznej podpisanych bezpiecznym podpisem elektronicznym weryfikowanym przy pomocy ważnego kwalifikowanego certyfikatu lub równoważnego środka, spełniającego wymagania dla tego rodzaju podpisu.</w:t>
      </w:r>
    </w:p>
    <w:p w14:paraId="4817577A" w14:textId="77777777" w:rsidR="003327A9" w:rsidRPr="00A7190D" w:rsidRDefault="003327A9" w:rsidP="00A12A58">
      <w:pPr>
        <w:numPr>
          <w:ilvl w:val="0"/>
          <w:numId w:val="5"/>
        </w:numPr>
        <w:tabs>
          <w:tab w:val="left" w:pos="-993"/>
        </w:tabs>
        <w:ind w:left="284" w:hanging="284"/>
        <w:jc w:val="both"/>
        <w:rPr>
          <w:rFonts w:ascii="Calibri" w:hAnsi="Calibri" w:cs="Calibri"/>
          <w:color w:val="000000" w:themeColor="text1"/>
        </w:rPr>
      </w:pPr>
      <w:r w:rsidRPr="00A7190D">
        <w:rPr>
          <w:rFonts w:ascii="Calibri" w:hAnsi="Calibri" w:cs="Calibri"/>
          <w:color w:val="000000" w:themeColor="text1"/>
        </w:rPr>
        <w:t>W przypadku wezwania przez zamawiającego do złożenia (uzupełnienia) oświadczeń, dokumentów lub pełnomocnictw w trybie art. 26 ust. 3 i 3a ustawy, należy je przedłożyć (złożyć/uzupełnić) w formie pisemnej.</w:t>
      </w:r>
    </w:p>
    <w:p w14:paraId="4283CEC5" w14:textId="77777777" w:rsidR="003327A9" w:rsidRPr="00A7190D" w:rsidRDefault="003327A9" w:rsidP="00A12A58">
      <w:pPr>
        <w:numPr>
          <w:ilvl w:val="0"/>
          <w:numId w:val="5"/>
        </w:numPr>
        <w:tabs>
          <w:tab w:val="left" w:pos="-993"/>
        </w:tabs>
        <w:ind w:left="284" w:hanging="284"/>
        <w:jc w:val="both"/>
        <w:rPr>
          <w:rFonts w:ascii="Calibri" w:hAnsi="Calibri" w:cs="Calibri"/>
          <w:color w:val="000000" w:themeColor="text1"/>
        </w:rPr>
      </w:pPr>
      <w:r w:rsidRPr="00A7190D">
        <w:rPr>
          <w:rFonts w:ascii="Calibri" w:hAnsi="Calibri" w:cs="Calibri"/>
          <w:color w:val="000000" w:themeColor="text1"/>
        </w:rPr>
        <w:t xml:space="preserve">Pozostałe oświadczenia, wnioski, zawiadomienia oraz informacje zamawiający i wykonawcy przekazywać mogą sobie faksem lub drogą elektroniczną, przy czym zawsze dopuszczoną jest forma pisemna. </w:t>
      </w:r>
    </w:p>
    <w:p w14:paraId="55A0212C" w14:textId="77777777" w:rsidR="003327A9" w:rsidRPr="00A7190D" w:rsidRDefault="003327A9" w:rsidP="00A12A58">
      <w:pPr>
        <w:numPr>
          <w:ilvl w:val="0"/>
          <w:numId w:val="5"/>
        </w:numPr>
        <w:tabs>
          <w:tab w:val="left" w:pos="-993"/>
        </w:tabs>
        <w:ind w:left="284" w:hanging="284"/>
        <w:jc w:val="both"/>
        <w:rPr>
          <w:rFonts w:ascii="Calibri" w:hAnsi="Calibri" w:cs="Calibri"/>
          <w:color w:val="000000" w:themeColor="text1"/>
        </w:rPr>
      </w:pPr>
      <w:r w:rsidRPr="00A7190D">
        <w:rPr>
          <w:rFonts w:ascii="Calibri" w:hAnsi="Calibri" w:cs="Calibri"/>
          <w:color w:val="000000" w:themeColor="text1"/>
        </w:rPr>
        <w:t>Jeżeli oświadczenia, wnioski, zawiadomienia oraz informacje przekazane są przez zamawiającego lub przez wykonawcę za pomocą faksu lub drogą elektroniczną, każda ze stron na żądanie drugiej zobowiązana jest do niezwłocznego potwierdzenia faktu ich otrzymania.</w:t>
      </w:r>
    </w:p>
    <w:p w14:paraId="7B258B5E" w14:textId="77777777" w:rsidR="003327A9" w:rsidRPr="00A7190D" w:rsidRDefault="003327A9" w:rsidP="00A12A58">
      <w:pPr>
        <w:numPr>
          <w:ilvl w:val="0"/>
          <w:numId w:val="5"/>
        </w:numPr>
        <w:tabs>
          <w:tab w:val="left" w:pos="-993"/>
          <w:tab w:val="left" w:pos="142"/>
        </w:tabs>
        <w:ind w:left="284" w:hanging="284"/>
        <w:jc w:val="both"/>
        <w:rPr>
          <w:rFonts w:ascii="Calibri" w:hAnsi="Calibri" w:cs="Calibri"/>
          <w:color w:val="000000" w:themeColor="text1"/>
        </w:rPr>
      </w:pPr>
      <w:r w:rsidRPr="00A7190D">
        <w:rPr>
          <w:rFonts w:ascii="Calibri" w:hAnsi="Calibri" w:cs="Calibri"/>
          <w:color w:val="000000" w:themeColor="text1"/>
        </w:rPr>
        <w:t>Zamawiający wymaga, aby cała korespondencja dotycząca przedmiotowego postępowania była prowadzona w języku polskim.</w:t>
      </w:r>
    </w:p>
    <w:p w14:paraId="6A60950C" w14:textId="77777777" w:rsidR="003327A9" w:rsidRPr="00A7190D" w:rsidRDefault="003327A9" w:rsidP="00A12A58">
      <w:pPr>
        <w:numPr>
          <w:ilvl w:val="0"/>
          <w:numId w:val="5"/>
        </w:numPr>
        <w:tabs>
          <w:tab w:val="left" w:pos="-993"/>
          <w:tab w:val="left" w:pos="142"/>
        </w:tabs>
        <w:ind w:left="284" w:hanging="284"/>
        <w:jc w:val="both"/>
        <w:rPr>
          <w:rFonts w:ascii="Calibri" w:hAnsi="Calibri" w:cs="Calibri"/>
          <w:color w:val="000000" w:themeColor="text1"/>
        </w:rPr>
      </w:pPr>
      <w:r w:rsidRPr="00A7190D">
        <w:rPr>
          <w:rFonts w:ascii="Calibri" w:hAnsi="Calibri" w:cs="Calibri"/>
          <w:color w:val="000000" w:themeColor="text1"/>
        </w:rPr>
        <w:t xml:space="preserve">Wykonawca może zwrócić się do zamawiającego o wyjaśnienie treści SIWZ. Zamawiający jest obowiązany niezwłocznie udzielić wyjaśnień, jednak nie później niż na 2 dni przed upływem terminu składania ofert, </w:t>
      </w:r>
      <w:r w:rsidRPr="00A7190D">
        <w:rPr>
          <w:rFonts w:ascii="Calibri" w:hAnsi="Calibri" w:cs="Calibri"/>
          <w:b/>
          <w:bCs/>
          <w:color w:val="000000" w:themeColor="text1"/>
        </w:rPr>
        <w:t>pod warunkiem, że wniosek o wyjaśnienie treści SIWZ wpłynął do zamawiającego nie później niż do końca dnia, w którym upływa połowa terminu składania ofert.</w:t>
      </w:r>
      <w:r w:rsidRPr="00A7190D">
        <w:rPr>
          <w:rFonts w:ascii="Calibri" w:hAnsi="Calibri" w:cs="Calibri"/>
          <w:color w:val="000000" w:themeColor="text1"/>
        </w:rPr>
        <w:t xml:space="preserve"> Jeżeli wniosek o wyjaśnienie treści SIWZ wpłynie po upływie w/w terminu lub dotyczy udzielonych wyjaśnień, zamawiający może udzielić wyjaśnień albo pozostawić wniosek bez rozpatrzenia. </w:t>
      </w:r>
    </w:p>
    <w:p w14:paraId="1642EFF6" w14:textId="77777777" w:rsidR="003327A9" w:rsidRPr="00A7190D" w:rsidRDefault="003327A9" w:rsidP="00A12A58">
      <w:pPr>
        <w:numPr>
          <w:ilvl w:val="0"/>
          <w:numId w:val="5"/>
        </w:numPr>
        <w:tabs>
          <w:tab w:val="left" w:pos="-993"/>
          <w:tab w:val="left" w:pos="284"/>
        </w:tabs>
        <w:ind w:left="284" w:hanging="284"/>
        <w:jc w:val="both"/>
        <w:rPr>
          <w:rFonts w:ascii="Calibri" w:hAnsi="Calibri" w:cs="Calibri"/>
          <w:color w:val="000000" w:themeColor="text1"/>
        </w:rPr>
      </w:pPr>
      <w:r w:rsidRPr="00A7190D">
        <w:rPr>
          <w:rFonts w:ascii="Calibri" w:hAnsi="Calibri" w:cs="Calibri"/>
          <w:color w:val="000000" w:themeColor="text1"/>
        </w:rPr>
        <w:t>Przedłużenie terminu składania ofert nie wpływa na bieg terminu składania wniosku, o którym mowa w ust. 6.</w:t>
      </w:r>
    </w:p>
    <w:p w14:paraId="20FC7AD9" w14:textId="48764D9E" w:rsidR="003327A9" w:rsidRPr="00A7190D" w:rsidRDefault="003327A9" w:rsidP="00A12A58">
      <w:pPr>
        <w:numPr>
          <w:ilvl w:val="0"/>
          <w:numId w:val="5"/>
        </w:numPr>
        <w:tabs>
          <w:tab w:val="left" w:pos="-993"/>
          <w:tab w:val="left" w:pos="284"/>
        </w:tabs>
        <w:ind w:left="284" w:hanging="284"/>
        <w:jc w:val="both"/>
        <w:rPr>
          <w:rFonts w:ascii="Calibri" w:hAnsi="Calibri" w:cs="Calibri"/>
          <w:color w:val="000000" w:themeColor="text1"/>
        </w:rPr>
      </w:pPr>
      <w:r w:rsidRPr="00A7190D">
        <w:rPr>
          <w:rFonts w:ascii="Calibri" w:hAnsi="Calibri" w:cs="Calibri"/>
          <w:color w:val="000000" w:themeColor="text1"/>
        </w:rPr>
        <w:t>Postępowanie, którego dotyczy niniejszy dokument oznaczone jest znakiem:</w:t>
      </w:r>
      <w:r w:rsidRPr="00A7190D">
        <w:rPr>
          <w:rFonts w:ascii="Calibri" w:hAnsi="Calibri" w:cs="Calibri"/>
          <w:b/>
          <w:bCs/>
          <w:color w:val="000000" w:themeColor="text1"/>
          <w:sz w:val="22"/>
          <w:szCs w:val="22"/>
        </w:rPr>
        <w:t xml:space="preserve"> </w:t>
      </w:r>
      <w:r w:rsidR="007D167F" w:rsidRPr="00A7190D">
        <w:rPr>
          <w:rFonts w:ascii="Calibri" w:hAnsi="Calibri" w:cs="Calibri"/>
          <w:b/>
          <w:bCs/>
          <w:color w:val="000000" w:themeColor="text1"/>
          <w:sz w:val="22"/>
          <w:szCs w:val="22"/>
        </w:rPr>
        <w:br/>
      </w:r>
      <w:r w:rsidRPr="00A7190D">
        <w:rPr>
          <w:rFonts w:ascii="Calibri" w:hAnsi="Calibri" w:cs="Calibri"/>
          <w:b/>
          <w:bCs/>
          <w:color w:val="000000" w:themeColor="text1"/>
          <w:sz w:val="22"/>
          <w:szCs w:val="22"/>
        </w:rPr>
        <w:t>ZP 320/</w:t>
      </w:r>
      <w:r w:rsidR="00A34416" w:rsidRPr="00A7190D">
        <w:rPr>
          <w:rFonts w:ascii="Calibri" w:hAnsi="Calibri" w:cs="Calibri"/>
          <w:b/>
          <w:bCs/>
          <w:color w:val="000000" w:themeColor="text1"/>
          <w:sz w:val="22"/>
          <w:szCs w:val="22"/>
        </w:rPr>
        <w:t>3</w:t>
      </w:r>
      <w:r w:rsidRPr="00A7190D">
        <w:rPr>
          <w:rFonts w:ascii="Calibri" w:hAnsi="Calibri" w:cs="Calibri"/>
          <w:b/>
          <w:bCs/>
          <w:color w:val="000000" w:themeColor="text1"/>
          <w:sz w:val="22"/>
          <w:szCs w:val="22"/>
        </w:rPr>
        <w:t>/19/ZPK.</w:t>
      </w:r>
      <w:r w:rsidRPr="00A7190D">
        <w:rPr>
          <w:rFonts w:ascii="Calibri" w:hAnsi="Calibri" w:cs="Calibri"/>
          <w:color w:val="000000" w:themeColor="text1"/>
        </w:rPr>
        <w:t xml:space="preserve"> Wykonawcy powinni powoływać się na wskazane oznaczenie we wszelkich kontaktach z zamawiającym.</w:t>
      </w:r>
    </w:p>
    <w:p w14:paraId="11019F71" w14:textId="77777777" w:rsidR="003327A9" w:rsidRPr="00A7190D" w:rsidRDefault="003327A9" w:rsidP="00A12A58">
      <w:pPr>
        <w:numPr>
          <w:ilvl w:val="0"/>
          <w:numId w:val="5"/>
        </w:numPr>
        <w:tabs>
          <w:tab w:val="left" w:pos="-993"/>
          <w:tab w:val="left" w:pos="284"/>
        </w:tabs>
        <w:ind w:left="284" w:hanging="284"/>
        <w:jc w:val="both"/>
        <w:rPr>
          <w:rFonts w:ascii="Calibri" w:hAnsi="Calibri" w:cs="Calibri"/>
          <w:b/>
          <w:bCs/>
          <w:color w:val="000000" w:themeColor="text1"/>
        </w:rPr>
      </w:pPr>
      <w:r w:rsidRPr="00A7190D">
        <w:rPr>
          <w:rFonts w:ascii="Calibri" w:hAnsi="Calibri" w:cs="Calibri"/>
          <w:b/>
          <w:bCs/>
          <w:color w:val="000000" w:themeColor="text1"/>
        </w:rPr>
        <w:t>Osobami upoważnionymi do kontaktów z wykonawcami w sprawach dotyczących niniejszego postępowania są: Krzysztof Słowiński, Alina Rodziewicz</w:t>
      </w:r>
    </w:p>
    <w:p w14:paraId="064E65E8" w14:textId="77777777" w:rsidR="003327A9" w:rsidRPr="00A7190D" w:rsidRDefault="003327A9" w:rsidP="00A677FB">
      <w:pPr>
        <w:tabs>
          <w:tab w:val="left" w:pos="-993"/>
          <w:tab w:val="left" w:pos="284"/>
        </w:tabs>
        <w:ind w:left="284"/>
        <w:jc w:val="both"/>
        <w:rPr>
          <w:rFonts w:ascii="Calibri" w:hAnsi="Calibri" w:cs="Calibri"/>
          <w:b/>
          <w:bCs/>
          <w:color w:val="000000" w:themeColor="text1"/>
          <w:lang w:val="en-US"/>
        </w:rPr>
      </w:pPr>
      <w:r w:rsidRPr="00A7190D">
        <w:rPr>
          <w:rFonts w:ascii="Calibri" w:hAnsi="Calibri" w:cs="Calibri"/>
          <w:b/>
          <w:bCs/>
          <w:color w:val="000000" w:themeColor="text1"/>
          <w:lang w:val="en-US"/>
        </w:rPr>
        <w:t xml:space="preserve">e-mail: </w:t>
      </w:r>
      <w:hyperlink r:id="rId11" w:history="1">
        <w:r w:rsidRPr="00A7190D">
          <w:rPr>
            <w:rStyle w:val="Hipercze"/>
            <w:rFonts w:ascii="Calibri" w:hAnsi="Calibri" w:cs="Calibri"/>
            <w:b/>
            <w:bCs/>
            <w:color w:val="000000" w:themeColor="text1"/>
            <w:lang w:val="en-US"/>
          </w:rPr>
          <w:t>zpk@warmia.mazury.pl</w:t>
        </w:r>
      </w:hyperlink>
    </w:p>
    <w:p w14:paraId="08A81D12" w14:textId="77777777" w:rsidR="003327A9" w:rsidRPr="00A7190D" w:rsidRDefault="003327A9" w:rsidP="00A677FB">
      <w:pPr>
        <w:pStyle w:val="Akapitzlist"/>
        <w:spacing w:after="0" w:line="240" w:lineRule="auto"/>
        <w:jc w:val="both"/>
        <w:rPr>
          <w:color w:val="000000" w:themeColor="text1"/>
          <w:sz w:val="24"/>
          <w:szCs w:val="24"/>
          <w:lang w:val="en-US" w:eastAsia="pl-PL"/>
        </w:rPr>
      </w:pPr>
    </w:p>
    <w:p w14:paraId="34700053" w14:textId="60D77C6D" w:rsidR="003327A9" w:rsidRPr="00A7190D" w:rsidRDefault="003327A9" w:rsidP="00A677FB">
      <w:pPr>
        <w:pStyle w:val="Akapitzlist"/>
        <w:spacing w:after="0" w:line="240" w:lineRule="auto"/>
        <w:jc w:val="both"/>
        <w:rPr>
          <w:color w:val="000000" w:themeColor="text1"/>
          <w:sz w:val="24"/>
          <w:szCs w:val="24"/>
          <w:lang w:val="en-US" w:eastAsia="pl-PL"/>
        </w:rPr>
      </w:pPr>
    </w:p>
    <w:p w14:paraId="45CD54FD" w14:textId="71423D42" w:rsidR="007D167F" w:rsidRPr="00A7190D" w:rsidRDefault="007D167F" w:rsidP="00A677FB">
      <w:pPr>
        <w:pStyle w:val="Akapitzlist"/>
        <w:spacing w:after="0" w:line="240" w:lineRule="auto"/>
        <w:jc w:val="both"/>
        <w:rPr>
          <w:color w:val="000000" w:themeColor="text1"/>
          <w:sz w:val="24"/>
          <w:szCs w:val="24"/>
          <w:lang w:val="en-US" w:eastAsia="pl-PL"/>
        </w:rPr>
      </w:pPr>
    </w:p>
    <w:p w14:paraId="1534F488" w14:textId="2B95BA15" w:rsidR="007D167F" w:rsidRPr="00A7190D" w:rsidRDefault="007D167F" w:rsidP="00A677FB">
      <w:pPr>
        <w:pStyle w:val="Akapitzlist"/>
        <w:spacing w:after="0" w:line="240" w:lineRule="auto"/>
        <w:jc w:val="both"/>
        <w:rPr>
          <w:color w:val="000000" w:themeColor="text1"/>
          <w:sz w:val="24"/>
          <w:szCs w:val="24"/>
          <w:lang w:val="en-US" w:eastAsia="pl-PL"/>
        </w:rPr>
      </w:pPr>
    </w:p>
    <w:p w14:paraId="2A1085B5" w14:textId="77777777" w:rsidR="007D167F" w:rsidRPr="00A7190D" w:rsidRDefault="007D167F" w:rsidP="00A677FB">
      <w:pPr>
        <w:pStyle w:val="Akapitzlist"/>
        <w:spacing w:after="0" w:line="240" w:lineRule="auto"/>
        <w:jc w:val="both"/>
        <w:rPr>
          <w:color w:val="000000" w:themeColor="text1"/>
          <w:sz w:val="24"/>
          <w:szCs w:val="24"/>
          <w:lang w:val="en-US" w:eastAsia="pl-PL"/>
        </w:rPr>
      </w:pPr>
    </w:p>
    <w:p w14:paraId="47C94040" w14:textId="77777777" w:rsidR="003327A9" w:rsidRPr="00A7190D" w:rsidRDefault="003327A9" w:rsidP="00A12A58">
      <w:pPr>
        <w:numPr>
          <w:ilvl w:val="0"/>
          <w:numId w:val="1"/>
        </w:numPr>
        <w:ind w:left="284" w:hanging="142"/>
        <w:jc w:val="both"/>
        <w:rPr>
          <w:rFonts w:ascii="Calibri" w:hAnsi="Calibri" w:cs="Calibri"/>
          <w:b/>
          <w:bCs/>
          <w:color w:val="000000" w:themeColor="text1"/>
        </w:rPr>
      </w:pPr>
      <w:r w:rsidRPr="00A7190D">
        <w:rPr>
          <w:rFonts w:ascii="Calibri" w:hAnsi="Calibri" w:cs="Calibri"/>
          <w:b/>
          <w:bCs/>
          <w:color w:val="000000" w:themeColor="text1"/>
        </w:rPr>
        <w:lastRenderedPageBreak/>
        <w:t>WYMAGANIA DOTYCZACE WADIUM</w:t>
      </w:r>
    </w:p>
    <w:p w14:paraId="0EB2B7C3" w14:textId="77777777" w:rsidR="003327A9" w:rsidRPr="00A7190D" w:rsidRDefault="003327A9" w:rsidP="00DE0C0D">
      <w:pPr>
        <w:ind w:left="284"/>
        <w:jc w:val="both"/>
        <w:rPr>
          <w:rFonts w:ascii="Calibri" w:hAnsi="Calibri" w:cs="Calibri"/>
          <w:b/>
          <w:bCs/>
          <w:color w:val="000000" w:themeColor="text1"/>
        </w:rPr>
      </w:pPr>
    </w:p>
    <w:p w14:paraId="79406584" w14:textId="77777777" w:rsidR="003327A9" w:rsidRPr="00A7190D" w:rsidRDefault="003327A9" w:rsidP="00A12A58">
      <w:pPr>
        <w:pStyle w:val="Akapitzlist"/>
        <w:numPr>
          <w:ilvl w:val="0"/>
          <w:numId w:val="65"/>
        </w:numPr>
        <w:tabs>
          <w:tab w:val="left" w:pos="1134"/>
        </w:tabs>
        <w:spacing w:after="0" w:line="240" w:lineRule="auto"/>
        <w:ind w:hanging="357"/>
        <w:jc w:val="both"/>
        <w:rPr>
          <w:color w:val="000000" w:themeColor="text1"/>
          <w:sz w:val="24"/>
          <w:szCs w:val="24"/>
        </w:rPr>
      </w:pPr>
      <w:r w:rsidRPr="00A7190D">
        <w:rPr>
          <w:color w:val="000000" w:themeColor="text1"/>
          <w:sz w:val="24"/>
          <w:szCs w:val="24"/>
        </w:rPr>
        <w:t xml:space="preserve">Zamawiający żąda wniesienia wadium w wysokości </w:t>
      </w:r>
      <w:r w:rsidRPr="00A7190D">
        <w:rPr>
          <w:b/>
          <w:bCs/>
          <w:color w:val="000000" w:themeColor="text1"/>
          <w:sz w:val="24"/>
          <w:szCs w:val="24"/>
        </w:rPr>
        <w:t xml:space="preserve">10 000 zł (słownie: dziesięć tysięcy 00/100 złotych). </w:t>
      </w:r>
    </w:p>
    <w:p w14:paraId="36836334" w14:textId="77777777" w:rsidR="003327A9" w:rsidRPr="00A7190D" w:rsidRDefault="003327A9" w:rsidP="00A12A58">
      <w:pPr>
        <w:pStyle w:val="Akapitzlist"/>
        <w:numPr>
          <w:ilvl w:val="0"/>
          <w:numId w:val="65"/>
        </w:numPr>
        <w:tabs>
          <w:tab w:val="left" w:pos="1134"/>
        </w:tabs>
        <w:spacing w:after="0" w:line="240" w:lineRule="auto"/>
        <w:ind w:hanging="357"/>
        <w:jc w:val="both"/>
        <w:rPr>
          <w:color w:val="000000" w:themeColor="text1"/>
          <w:sz w:val="24"/>
          <w:szCs w:val="24"/>
        </w:rPr>
      </w:pPr>
      <w:r w:rsidRPr="00A7190D">
        <w:rPr>
          <w:color w:val="000000" w:themeColor="text1"/>
          <w:sz w:val="24"/>
          <w:szCs w:val="24"/>
        </w:rPr>
        <w:t>Zamawiający dopuszcza wniesienie wadium w jednej lub kilku następujących formach:</w:t>
      </w:r>
    </w:p>
    <w:p w14:paraId="69818B3E" w14:textId="77777777" w:rsidR="003327A9" w:rsidRPr="00A7190D" w:rsidRDefault="003327A9" w:rsidP="00A12A58">
      <w:pPr>
        <w:pStyle w:val="Standard"/>
        <w:numPr>
          <w:ilvl w:val="0"/>
          <w:numId w:val="66"/>
        </w:numPr>
        <w:ind w:hanging="357"/>
        <w:jc w:val="both"/>
        <w:rPr>
          <w:rFonts w:ascii="Calibri" w:hAnsi="Calibri" w:cs="Calibri"/>
          <w:color w:val="000000" w:themeColor="text1"/>
        </w:rPr>
      </w:pPr>
      <w:r w:rsidRPr="00A7190D">
        <w:rPr>
          <w:rFonts w:ascii="Calibri" w:hAnsi="Calibri" w:cs="Calibri"/>
          <w:color w:val="000000" w:themeColor="text1"/>
        </w:rPr>
        <w:t>pieniądzu;</w:t>
      </w:r>
    </w:p>
    <w:p w14:paraId="29C7C30F" w14:textId="77777777" w:rsidR="003327A9" w:rsidRPr="00A7190D" w:rsidRDefault="003327A9" w:rsidP="00A12A58">
      <w:pPr>
        <w:pStyle w:val="Standard"/>
        <w:numPr>
          <w:ilvl w:val="0"/>
          <w:numId w:val="66"/>
        </w:numPr>
        <w:ind w:hanging="357"/>
        <w:jc w:val="both"/>
        <w:rPr>
          <w:rFonts w:ascii="Calibri" w:hAnsi="Calibri" w:cs="Calibri"/>
          <w:color w:val="000000" w:themeColor="text1"/>
        </w:rPr>
      </w:pPr>
      <w:r w:rsidRPr="00A7190D">
        <w:rPr>
          <w:rFonts w:ascii="Calibri" w:hAnsi="Calibri" w:cs="Calibri"/>
          <w:color w:val="000000" w:themeColor="text1"/>
        </w:rPr>
        <w:t>poręczeniach bankowych lub poręczeniach spółdzielczej kasy oszczędnościowo-kredytowej, z tym że poręczenie kasy jest zawsze poręczeniem pieniężnym;</w:t>
      </w:r>
    </w:p>
    <w:p w14:paraId="6F92E1C0" w14:textId="77777777" w:rsidR="003327A9" w:rsidRPr="00A7190D" w:rsidRDefault="003327A9" w:rsidP="00A12A58">
      <w:pPr>
        <w:pStyle w:val="Standard"/>
        <w:numPr>
          <w:ilvl w:val="0"/>
          <w:numId w:val="66"/>
        </w:numPr>
        <w:ind w:hanging="357"/>
        <w:jc w:val="both"/>
        <w:rPr>
          <w:rFonts w:ascii="Calibri" w:hAnsi="Calibri" w:cs="Calibri"/>
          <w:color w:val="000000" w:themeColor="text1"/>
        </w:rPr>
      </w:pPr>
      <w:r w:rsidRPr="00A7190D">
        <w:rPr>
          <w:rFonts w:ascii="Calibri" w:hAnsi="Calibri" w:cs="Calibri"/>
          <w:color w:val="000000" w:themeColor="text1"/>
        </w:rPr>
        <w:t>gwarancjach bankowych;</w:t>
      </w:r>
    </w:p>
    <w:p w14:paraId="70EB71A4" w14:textId="77777777" w:rsidR="003327A9" w:rsidRPr="00A7190D" w:rsidRDefault="003327A9" w:rsidP="00A12A58">
      <w:pPr>
        <w:pStyle w:val="Standard"/>
        <w:numPr>
          <w:ilvl w:val="0"/>
          <w:numId w:val="66"/>
        </w:numPr>
        <w:ind w:hanging="357"/>
        <w:jc w:val="both"/>
        <w:rPr>
          <w:rFonts w:ascii="Calibri" w:hAnsi="Calibri" w:cs="Calibri"/>
          <w:color w:val="000000" w:themeColor="text1"/>
        </w:rPr>
      </w:pPr>
      <w:r w:rsidRPr="00A7190D">
        <w:rPr>
          <w:rFonts w:ascii="Calibri" w:hAnsi="Calibri" w:cs="Calibri"/>
          <w:color w:val="000000" w:themeColor="text1"/>
        </w:rPr>
        <w:t>gwarancjach ubezpieczeniowych;</w:t>
      </w:r>
    </w:p>
    <w:p w14:paraId="13739A31" w14:textId="77777777" w:rsidR="003327A9" w:rsidRPr="00A7190D" w:rsidRDefault="003327A9" w:rsidP="00A12A58">
      <w:pPr>
        <w:pStyle w:val="Standard"/>
        <w:numPr>
          <w:ilvl w:val="0"/>
          <w:numId w:val="66"/>
        </w:numPr>
        <w:jc w:val="both"/>
        <w:rPr>
          <w:rFonts w:ascii="Calibri" w:hAnsi="Calibri" w:cs="Calibri"/>
          <w:color w:val="000000" w:themeColor="text1"/>
        </w:rPr>
      </w:pPr>
      <w:r w:rsidRPr="00A7190D">
        <w:rPr>
          <w:rFonts w:ascii="Calibri" w:hAnsi="Calibri" w:cs="Calibri"/>
          <w:color w:val="000000" w:themeColor="text1"/>
        </w:rPr>
        <w:t xml:space="preserve">poręczeniach udzielanych przez podmioty, o których mowa w </w:t>
      </w:r>
      <w:hyperlink r:id="rId12" w:anchor="/dokument/16888361#art(6(b))ust(5)pkt(2)" w:history="1">
        <w:r w:rsidRPr="00A7190D">
          <w:rPr>
            <w:rFonts w:ascii="Calibri" w:hAnsi="Calibri" w:cs="Calibri"/>
            <w:color w:val="000000" w:themeColor="text1"/>
          </w:rPr>
          <w:t>art. 6b ust. 5 pkt 2</w:t>
        </w:r>
      </w:hyperlink>
      <w:r w:rsidRPr="00A7190D">
        <w:rPr>
          <w:rFonts w:ascii="Calibri" w:hAnsi="Calibri" w:cs="Calibri"/>
          <w:color w:val="000000" w:themeColor="text1"/>
        </w:rPr>
        <w:t xml:space="preserve"> ustawy z dnia 9 listopada 2000 r. o utworzeniu Polskiej Agencji Rozwoju Przedsiębiorczości (Dz. U. z 2019, poz. 310).</w:t>
      </w:r>
    </w:p>
    <w:p w14:paraId="54EEF5C8" w14:textId="77777777" w:rsidR="003327A9" w:rsidRPr="00A7190D" w:rsidRDefault="003327A9" w:rsidP="00A12A58">
      <w:pPr>
        <w:pStyle w:val="Akapitzlist"/>
        <w:numPr>
          <w:ilvl w:val="0"/>
          <w:numId w:val="65"/>
        </w:numPr>
        <w:spacing w:after="0" w:line="240" w:lineRule="auto"/>
        <w:jc w:val="both"/>
        <w:rPr>
          <w:color w:val="000000" w:themeColor="text1"/>
          <w:sz w:val="24"/>
          <w:szCs w:val="24"/>
        </w:rPr>
      </w:pPr>
      <w:r w:rsidRPr="00A7190D">
        <w:rPr>
          <w:color w:val="000000" w:themeColor="text1"/>
          <w:sz w:val="24"/>
          <w:szCs w:val="24"/>
        </w:rPr>
        <w:t xml:space="preserve">W przypadku składania przez Wykonawcę wadium w formie gwarancji bankowej/ubezpieczeniowej lub poręczeń o których mowa w ust. 2 SIWZ (art. 45 ust. 6 pkt2-5 ustawy </w:t>
      </w:r>
      <w:proofErr w:type="spellStart"/>
      <w:r w:rsidRPr="00A7190D">
        <w:rPr>
          <w:color w:val="000000" w:themeColor="text1"/>
          <w:sz w:val="24"/>
          <w:szCs w:val="24"/>
        </w:rPr>
        <w:t>Pzp</w:t>
      </w:r>
      <w:proofErr w:type="spellEnd"/>
      <w:r w:rsidRPr="00A7190D">
        <w:rPr>
          <w:color w:val="000000" w:themeColor="text1"/>
          <w:sz w:val="24"/>
          <w:szCs w:val="24"/>
        </w:rPr>
        <w:t>) dokument wadialny winien być sporządzony zgodnie z obowiązującym prawem i zawierać co najmniej następujące elementy:</w:t>
      </w:r>
    </w:p>
    <w:p w14:paraId="6E57EB65" w14:textId="77777777" w:rsidR="003327A9" w:rsidRPr="00A7190D" w:rsidRDefault="003327A9" w:rsidP="00A12A58">
      <w:pPr>
        <w:pStyle w:val="Akapitzlist"/>
        <w:numPr>
          <w:ilvl w:val="0"/>
          <w:numId w:val="67"/>
        </w:numPr>
        <w:spacing w:after="0" w:line="240" w:lineRule="auto"/>
        <w:jc w:val="both"/>
        <w:rPr>
          <w:color w:val="000000" w:themeColor="text1"/>
          <w:sz w:val="24"/>
          <w:szCs w:val="24"/>
        </w:rPr>
      </w:pPr>
      <w:r w:rsidRPr="00A7190D">
        <w:rPr>
          <w:color w:val="000000" w:themeColor="text1"/>
          <w:sz w:val="24"/>
          <w:szCs w:val="24"/>
        </w:rPr>
        <w:t xml:space="preserve">wskazanie Wykonawcy </w:t>
      </w:r>
      <w:r w:rsidRPr="00A7190D">
        <w:rPr>
          <w:i/>
          <w:iCs/>
          <w:color w:val="000000" w:themeColor="text1"/>
          <w:sz w:val="24"/>
          <w:szCs w:val="24"/>
        </w:rPr>
        <w:t>(</w:t>
      </w:r>
      <w:r w:rsidRPr="00A7190D">
        <w:rPr>
          <w:b/>
          <w:bCs/>
          <w:i/>
          <w:iCs/>
          <w:color w:val="000000" w:themeColor="text1"/>
          <w:sz w:val="24"/>
          <w:szCs w:val="24"/>
        </w:rPr>
        <w:t xml:space="preserve">Uwaga: </w:t>
      </w:r>
      <w:r w:rsidRPr="00A7190D">
        <w:rPr>
          <w:i/>
          <w:iCs/>
          <w:color w:val="000000" w:themeColor="text1"/>
          <w:sz w:val="24"/>
          <w:szCs w:val="24"/>
        </w:rPr>
        <w:t>w przypadku wykonawców wspólnie ubiegających się o zamówienie zaleca się wskazanie wszystkich wykonawców wspólnie ubiegających się o zamówienie),</w:t>
      </w:r>
      <w:r w:rsidRPr="00A7190D">
        <w:rPr>
          <w:color w:val="000000" w:themeColor="text1"/>
          <w:sz w:val="24"/>
          <w:szCs w:val="24"/>
        </w:rPr>
        <w:t xml:space="preserve"> czyli zleceniodawcy gwarancji/poręczenia; </w:t>
      </w:r>
    </w:p>
    <w:p w14:paraId="3DEE778E" w14:textId="77777777" w:rsidR="003327A9" w:rsidRPr="00A7190D" w:rsidRDefault="003327A9" w:rsidP="00A12A58">
      <w:pPr>
        <w:pStyle w:val="Akapitzlist"/>
        <w:numPr>
          <w:ilvl w:val="0"/>
          <w:numId w:val="67"/>
        </w:numPr>
        <w:spacing w:after="0"/>
        <w:jc w:val="both"/>
        <w:rPr>
          <w:color w:val="000000" w:themeColor="text1"/>
          <w:sz w:val="24"/>
          <w:szCs w:val="24"/>
        </w:rPr>
      </w:pPr>
      <w:r w:rsidRPr="00A7190D">
        <w:rPr>
          <w:color w:val="000000" w:themeColor="text1"/>
          <w:sz w:val="24"/>
          <w:szCs w:val="24"/>
        </w:rPr>
        <w:t>wskazanie Zamawiającego czyli beneficjenta gwarancji, tj.:</w:t>
      </w:r>
    </w:p>
    <w:p w14:paraId="006D51CA" w14:textId="77777777" w:rsidR="003327A9" w:rsidRPr="00A7190D" w:rsidRDefault="003327A9" w:rsidP="00DE0C0D">
      <w:pPr>
        <w:ind w:left="708"/>
        <w:jc w:val="center"/>
        <w:rPr>
          <w:rFonts w:ascii="Calibri" w:hAnsi="Calibri" w:cs="Calibri"/>
          <w:b/>
          <w:bCs/>
          <w:color w:val="000000" w:themeColor="text1"/>
          <w:lang w:eastAsia="zh-CN"/>
        </w:rPr>
      </w:pPr>
    </w:p>
    <w:p w14:paraId="7CE765A1" w14:textId="77777777" w:rsidR="003327A9" w:rsidRPr="00A7190D" w:rsidRDefault="003327A9" w:rsidP="00DE0C0D">
      <w:pPr>
        <w:ind w:left="708"/>
        <w:jc w:val="center"/>
        <w:rPr>
          <w:rFonts w:ascii="Calibri" w:hAnsi="Calibri" w:cs="Calibri"/>
          <w:b/>
          <w:bCs/>
          <w:color w:val="000000" w:themeColor="text1"/>
          <w:lang w:eastAsia="zh-CN"/>
        </w:rPr>
      </w:pPr>
      <w:r w:rsidRPr="00A7190D">
        <w:rPr>
          <w:rFonts w:ascii="Calibri" w:hAnsi="Calibri" w:cs="Calibri"/>
          <w:b/>
          <w:bCs/>
          <w:color w:val="000000" w:themeColor="text1"/>
          <w:lang w:eastAsia="zh-CN"/>
        </w:rPr>
        <w:t>Województwo Warmińsko – Mazurskie – Zespół Parków Krajobrazowych Pojezierza Iławskiego i Wzgórz Dylewskich w Jerzwałdzie</w:t>
      </w:r>
    </w:p>
    <w:p w14:paraId="5432DAFB" w14:textId="77777777" w:rsidR="003327A9" w:rsidRPr="00A7190D" w:rsidRDefault="003327A9" w:rsidP="004F049F">
      <w:pPr>
        <w:ind w:left="708"/>
        <w:jc w:val="center"/>
        <w:rPr>
          <w:rFonts w:ascii="Calibri" w:hAnsi="Calibri" w:cs="Calibri"/>
          <w:b/>
          <w:bCs/>
          <w:color w:val="000000" w:themeColor="text1"/>
          <w:lang w:eastAsia="zh-CN"/>
        </w:rPr>
      </w:pPr>
      <w:r w:rsidRPr="00A7190D">
        <w:rPr>
          <w:rFonts w:ascii="Calibri" w:hAnsi="Calibri" w:cs="Calibri"/>
          <w:b/>
          <w:bCs/>
          <w:color w:val="000000" w:themeColor="text1"/>
          <w:lang w:eastAsia="zh-CN"/>
        </w:rPr>
        <w:t>Jerzwałd 62, 14-230 Zalewo</w:t>
      </w:r>
    </w:p>
    <w:p w14:paraId="3E07C08D" w14:textId="77777777" w:rsidR="003327A9" w:rsidRPr="00A7190D" w:rsidRDefault="003327A9" w:rsidP="004F049F">
      <w:pPr>
        <w:rPr>
          <w:rFonts w:ascii="Calibri" w:hAnsi="Calibri" w:cs="Calibri"/>
          <w:b/>
          <w:bCs/>
          <w:color w:val="000000" w:themeColor="text1"/>
          <w:lang w:eastAsia="zh-CN"/>
        </w:rPr>
      </w:pPr>
    </w:p>
    <w:p w14:paraId="4A72B43E" w14:textId="77777777" w:rsidR="003327A9" w:rsidRPr="00A7190D" w:rsidRDefault="003327A9" w:rsidP="00A12A58">
      <w:pPr>
        <w:pStyle w:val="Akapitzlist"/>
        <w:numPr>
          <w:ilvl w:val="0"/>
          <w:numId w:val="67"/>
        </w:numPr>
        <w:spacing w:after="0"/>
        <w:jc w:val="both"/>
        <w:rPr>
          <w:color w:val="000000" w:themeColor="text1"/>
          <w:sz w:val="24"/>
          <w:szCs w:val="24"/>
        </w:rPr>
      </w:pPr>
      <w:r w:rsidRPr="00A7190D">
        <w:rPr>
          <w:color w:val="000000" w:themeColor="text1"/>
          <w:sz w:val="24"/>
          <w:szCs w:val="24"/>
        </w:rPr>
        <w:t xml:space="preserve">wskazanie Gwaranta (banku, instytucji ubezpieczeniowej udzielającej gwarancji lub instytucji poręczeniowej) oraz wskazanie ich siedzib, </w:t>
      </w:r>
    </w:p>
    <w:p w14:paraId="2D799241" w14:textId="77777777" w:rsidR="003327A9" w:rsidRPr="00A7190D" w:rsidRDefault="003327A9" w:rsidP="00A12A58">
      <w:pPr>
        <w:pStyle w:val="Akapitzlist"/>
        <w:numPr>
          <w:ilvl w:val="0"/>
          <w:numId w:val="67"/>
        </w:numPr>
        <w:spacing w:after="0" w:line="240" w:lineRule="auto"/>
        <w:jc w:val="both"/>
        <w:rPr>
          <w:color w:val="000000" w:themeColor="text1"/>
          <w:sz w:val="24"/>
          <w:szCs w:val="24"/>
        </w:rPr>
      </w:pPr>
      <w:r w:rsidRPr="00A7190D">
        <w:rPr>
          <w:color w:val="000000" w:themeColor="text1"/>
          <w:sz w:val="24"/>
          <w:szCs w:val="24"/>
        </w:rPr>
        <w:t xml:space="preserve">dokładną nazwę postępowania stanowiącego przyczynę wystawienia dokumentu wadialnego. </w:t>
      </w:r>
    </w:p>
    <w:p w14:paraId="2BEC9863" w14:textId="77777777" w:rsidR="003327A9" w:rsidRPr="00A7190D" w:rsidRDefault="003327A9" w:rsidP="00A12A58">
      <w:pPr>
        <w:numPr>
          <w:ilvl w:val="0"/>
          <w:numId w:val="67"/>
        </w:numPr>
        <w:jc w:val="both"/>
        <w:rPr>
          <w:rFonts w:ascii="Calibri" w:hAnsi="Calibri" w:cs="Calibri"/>
          <w:color w:val="000000" w:themeColor="text1"/>
        </w:rPr>
      </w:pPr>
      <w:r w:rsidRPr="00A7190D">
        <w:rPr>
          <w:rFonts w:ascii="Calibri" w:hAnsi="Calibri" w:cs="Calibri"/>
          <w:color w:val="000000" w:themeColor="text1"/>
        </w:rPr>
        <w:t>określenie wierzytelności, która ma być zabezpieczona dokumentem wadialnym,</w:t>
      </w:r>
    </w:p>
    <w:p w14:paraId="2E9EE076" w14:textId="77777777" w:rsidR="003327A9" w:rsidRPr="00A7190D" w:rsidRDefault="003327A9" w:rsidP="00A12A58">
      <w:pPr>
        <w:numPr>
          <w:ilvl w:val="0"/>
          <w:numId w:val="67"/>
        </w:numPr>
        <w:jc w:val="both"/>
        <w:rPr>
          <w:rFonts w:ascii="Calibri" w:hAnsi="Calibri" w:cs="Calibri"/>
          <w:color w:val="000000" w:themeColor="text1"/>
        </w:rPr>
      </w:pPr>
      <w:r w:rsidRPr="00A7190D">
        <w:rPr>
          <w:rFonts w:ascii="Calibri" w:hAnsi="Calibri" w:cs="Calibri"/>
          <w:color w:val="000000" w:themeColor="text1"/>
        </w:rPr>
        <w:t>wskazanie sumy gwarancyjnej,</w:t>
      </w:r>
    </w:p>
    <w:p w14:paraId="2015E82F" w14:textId="77777777" w:rsidR="003327A9" w:rsidRPr="00A7190D" w:rsidRDefault="003327A9" w:rsidP="00A12A58">
      <w:pPr>
        <w:numPr>
          <w:ilvl w:val="0"/>
          <w:numId w:val="67"/>
        </w:numPr>
        <w:jc w:val="both"/>
        <w:rPr>
          <w:rFonts w:ascii="Calibri" w:hAnsi="Calibri" w:cs="Calibri"/>
          <w:color w:val="000000" w:themeColor="text1"/>
        </w:rPr>
      </w:pPr>
      <w:r w:rsidRPr="00A7190D">
        <w:rPr>
          <w:rFonts w:ascii="Calibri" w:hAnsi="Calibri" w:cs="Calibri"/>
          <w:color w:val="000000" w:themeColor="text1"/>
        </w:rPr>
        <w:t>określenie terminu ważności gwarancji/poręczenia,</w:t>
      </w:r>
    </w:p>
    <w:p w14:paraId="03791A56" w14:textId="77777777" w:rsidR="003327A9" w:rsidRPr="00A7190D" w:rsidRDefault="003327A9" w:rsidP="00A12A58">
      <w:pPr>
        <w:numPr>
          <w:ilvl w:val="0"/>
          <w:numId w:val="67"/>
        </w:numPr>
        <w:jc w:val="both"/>
        <w:rPr>
          <w:rFonts w:ascii="Calibri" w:hAnsi="Calibri" w:cs="Calibri"/>
          <w:color w:val="000000" w:themeColor="text1"/>
        </w:rPr>
      </w:pPr>
      <w:r w:rsidRPr="00A7190D">
        <w:rPr>
          <w:rFonts w:ascii="Calibri" w:hAnsi="Calibri" w:cs="Calibri"/>
          <w:color w:val="000000" w:themeColor="text1"/>
        </w:rPr>
        <w:t>zobowiązanie gwaranta do:</w:t>
      </w:r>
      <w:r w:rsidRPr="00A7190D">
        <w:rPr>
          <w:rFonts w:ascii="Calibri" w:hAnsi="Calibri" w:cs="Calibri"/>
          <w:i/>
          <w:iCs/>
          <w:color w:val="000000" w:themeColor="text1"/>
        </w:rPr>
        <w:t xml:space="preserve"> „nieodwołalnej i bezwarunkowej zapłaty pełnej sumy wadium na pierwsze pisemne żądanie Zamawiającego zawierające oświadczenie, iż zaszły okoliczności wskazane w art. 46 ust. 4a lub ust. 5 ustawy </w:t>
      </w:r>
      <w:proofErr w:type="spellStart"/>
      <w:r w:rsidRPr="00A7190D">
        <w:rPr>
          <w:rFonts w:ascii="Calibri" w:hAnsi="Calibri" w:cs="Calibri"/>
          <w:i/>
          <w:iCs/>
          <w:color w:val="000000" w:themeColor="text1"/>
        </w:rPr>
        <w:t>Pzp</w:t>
      </w:r>
      <w:proofErr w:type="spellEnd"/>
      <w:r w:rsidRPr="00A7190D">
        <w:rPr>
          <w:rFonts w:ascii="Calibri" w:hAnsi="Calibri" w:cs="Calibri"/>
          <w:i/>
          <w:iCs/>
          <w:color w:val="000000" w:themeColor="text1"/>
        </w:rPr>
        <w:t>”.</w:t>
      </w:r>
    </w:p>
    <w:p w14:paraId="57F3FEC0" w14:textId="61A9E2C9" w:rsidR="003327A9" w:rsidRPr="00A7190D" w:rsidRDefault="003327A9" w:rsidP="004F03E8">
      <w:pPr>
        <w:pStyle w:val="Akapitzlist"/>
        <w:numPr>
          <w:ilvl w:val="0"/>
          <w:numId w:val="65"/>
        </w:numPr>
        <w:spacing w:after="0" w:line="240" w:lineRule="auto"/>
        <w:jc w:val="both"/>
        <w:rPr>
          <w:color w:val="000000" w:themeColor="text1"/>
          <w:sz w:val="24"/>
          <w:szCs w:val="24"/>
        </w:rPr>
      </w:pPr>
      <w:r w:rsidRPr="00A7190D">
        <w:rPr>
          <w:color w:val="000000" w:themeColor="text1"/>
          <w:sz w:val="24"/>
          <w:szCs w:val="24"/>
        </w:rPr>
        <w:t>Wadium w formie pieniężnej należy wnieść przelewem na rachunek bankowy Zamawiającego –</w:t>
      </w:r>
      <w:r w:rsidR="004F03E8" w:rsidRPr="00A7190D">
        <w:rPr>
          <w:color w:val="000000" w:themeColor="text1"/>
          <w:sz w:val="24"/>
          <w:szCs w:val="24"/>
        </w:rPr>
        <w:t xml:space="preserve"> Bank Handlowy </w:t>
      </w:r>
      <w:r w:rsidR="004F03E8" w:rsidRPr="00A7190D">
        <w:rPr>
          <w:rFonts w:eastAsia="Times New Roman"/>
          <w:color w:val="000000" w:themeColor="text1"/>
          <w:sz w:val="24"/>
          <w:szCs w:val="24"/>
        </w:rPr>
        <w:t xml:space="preserve">50 1030 1218 0000 0000 9250 8007, </w:t>
      </w:r>
      <w:r w:rsidRPr="00A7190D">
        <w:rPr>
          <w:color w:val="000000" w:themeColor="text1"/>
          <w:sz w:val="24"/>
          <w:szCs w:val="24"/>
        </w:rPr>
        <w:t xml:space="preserve">z  dopiskiem  na  przelewie:  „Wadium w przetargu nieograniczonym pn. „Zaprojektowanie i wykonanie aranżacji ekspozycji przyrodniczej wraz z niezbędnym wyposażeniem </w:t>
      </w:r>
      <w:proofErr w:type="spellStart"/>
      <w:r w:rsidRPr="00A7190D">
        <w:rPr>
          <w:color w:val="000000" w:themeColor="text1"/>
          <w:sz w:val="24"/>
          <w:szCs w:val="24"/>
        </w:rPr>
        <w:t>sal</w:t>
      </w:r>
      <w:proofErr w:type="spellEnd"/>
      <w:r w:rsidRPr="00A7190D">
        <w:rPr>
          <w:color w:val="000000" w:themeColor="text1"/>
          <w:sz w:val="24"/>
          <w:szCs w:val="24"/>
        </w:rPr>
        <w:t xml:space="preserve">: edukacyjnej, wystawowej, prowadzącego do </w:t>
      </w:r>
      <w:proofErr w:type="spellStart"/>
      <w:r w:rsidRPr="00A7190D">
        <w:rPr>
          <w:color w:val="000000" w:themeColor="text1"/>
          <w:sz w:val="24"/>
          <w:szCs w:val="24"/>
        </w:rPr>
        <w:t>sal</w:t>
      </w:r>
      <w:proofErr w:type="spellEnd"/>
      <w:r w:rsidRPr="00A7190D">
        <w:rPr>
          <w:color w:val="000000" w:themeColor="text1"/>
          <w:sz w:val="24"/>
          <w:szCs w:val="24"/>
        </w:rPr>
        <w:t xml:space="preserve"> korytarza wraz z klatką schodową i korytarzem </w:t>
      </w:r>
      <w:r w:rsidRPr="00A7190D">
        <w:rPr>
          <w:color w:val="000000" w:themeColor="text1"/>
          <w:sz w:val="24"/>
          <w:szCs w:val="24"/>
        </w:rPr>
        <w:lastRenderedPageBreak/>
        <w:t>wejściowym do budynku – siedziby Zespołu Parków Krajobrazowych w Jerzwałdzie</w:t>
      </w:r>
      <w:r w:rsidRPr="00A7190D">
        <w:rPr>
          <w:i/>
          <w:iCs/>
          <w:color w:val="000000" w:themeColor="text1"/>
          <w:sz w:val="24"/>
          <w:szCs w:val="24"/>
        </w:rPr>
        <w:t xml:space="preserve">”. </w:t>
      </w:r>
      <w:r w:rsidRPr="00A7190D">
        <w:rPr>
          <w:color w:val="000000" w:themeColor="text1"/>
          <w:sz w:val="24"/>
          <w:szCs w:val="24"/>
        </w:rPr>
        <w:t>Kopię polecenia przelewu lub wydruk z przelewu elektronicznego zaleca się złożyć wraz z ofertą.</w:t>
      </w:r>
    </w:p>
    <w:p w14:paraId="4680FDB7" w14:textId="77777777" w:rsidR="003327A9" w:rsidRPr="00A7190D" w:rsidRDefault="003327A9" w:rsidP="00A12A58">
      <w:pPr>
        <w:pStyle w:val="Akapitzlist"/>
        <w:numPr>
          <w:ilvl w:val="0"/>
          <w:numId w:val="65"/>
        </w:numPr>
        <w:spacing w:after="0" w:line="240" w:lineRule="auto"/>
        <w:jc w:val="both"/>
        <w:rPr>
          <w:color w:val="000000" w:themeColor="text1"/>
          <w:sz w:val="24"/>
          <w:szCs w:val="24"/>
        </w:rPr>
      </w:pPr>
      <w:r w:rsidRPr="00A7190D">
        <w:rPr>
          <w:color w:val="000000" w:themeColor="text1"/>
          <w:sz w:val="24"/>
          <w:szCs w:val="24"/>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5D9239E2" w14:textId="77777777" w:rsidR="003327A9" w:rsidRPr="00A7190D" w:rsidRDefault="003327A9" w:rsidP="00A12A58">
      <w:pPr>
        <w:pStyle w:val="Akapitzlist"/>
        <w:numPr>
          <w:ilvl w:val="0"/>
          <w:numId w:val="65"/>
        </w:numPr>
        <w:spacing w:after="0" w:line="240" w:lineRule="auto"/>
        <w:jc w:val="both"/>
        <w:rPr>
          <w:color w:val="000000" w:themeColor="text1"/>
          <w:sz w:val="24"/>
          <w:szCs w:val="24"/>
        </w:rPr>
      </w:pPr>
      <w:r w:rsidRPr="00A7190D">
        <w:rPr>
          <w:color w:val="000000" w:themeColor="text1"/>
          <w:sz w:val="24"/>
          <w:szCs w:val="24"/>
        </w:rPr>
        <w:t xml:space="preserve">Oryginał dokumentu potwierdzającego wniesienie wadium w formach, o których mowa w ust. 2 pkt. 2 – 5 SIWZ (art. 45 ust. 6 pkt 2-5 ustawy </w:t>
      </w:r>
      <w:proofErr w:type="spellStart"/>
      <w:r w:rsidRPr="00A7190D">
        <w:rPr>
          <w:color w:val="000000" w:themeColor="text1"/>
          <w:sz w:val="24"/>
          <w:szCs w:val="24"/>
        </w:rPr>
        <w:t>Pzp</w:t>
      </w:r>
      <w:proofErr w:type="spellEnd"/>
      <w:r w:rsidRPr="00A7190D">
        <w:rPr>
          <w:color w:val="000000" w:themeColor="text1"/>
          <w:sz w:val="24"/>
          <w:szCs w:val="24"/>
        </w:rPr>
        <w:t>) wykonawca składa wraz z ofertą.</w:t>
      </w:r>
    </w:p>
    <w:p w14:paraId="5F8190D7" w14:textId="4DBB955A" w:rsidR="003327A9" w:rsidRPr="00A7190D" w:rsidRDefault="003327A9" w:rsidP="007E4525">
      <w:pPr>
        <w:pStyle w:val="Akapitzlist"/>
        <w:numPr>
          <w:ilvl w:val="0"/>
          <w:numId w:val="65"/>
        </w:numPr>
        <w:spacing w:after="0" w:line="240" w:lineRule="auto"/>
        <w:jc w:val="both"/>
        <w:rPr>
          <w:color w:val="000000" w:themeColor="text1"/>
          <w:sz w:val="24"/>
          <w:szCs w:val="24"/>
        </w:rPr>
      </w:pPr>
      <w:r w:rsidRPr="00A7190D">
        <w:rPr>
          <w:color w:val="000000" w:themeColor="text1"/>
          <w:sz w:val="24"/>
          <w:szCs w:val="24"/>
        </w:rPr>
        <w:t>Jeżeli wadium zostanie wniesione w walucie obcej, kwota wadium zostanie przeliczona na PLN wg średniego kursu PLN w stosunku do walut obcych ogłaszanego przez Narodowy Bank Polski (Tabela A kursów średnich walut obcych) z dnia wystawienia dokumentu wadialnego. Jeżeli w tym dniu nie będzie opublikowany średni kurs NBP, Zamawiający przyjmie kurs średni z ostatniej tabeli przed wystawieniem dokumentu wadialnego.</w:t>
      </w:r>
    </w:p>
    <w:p w14:paraId="089E64CC" w14:textId="77777777" w:rsidR="003327A9" w:rsidRPr="00A7190D" w:rsidRDefault="003327A9" w:rsidP="00656041">
      <w:pPr>
        <w:tabs>
          <w:tab w:val="left" w:pos="1134"/>
        </w:tabs>
        <w:jc w:val="both"/>
        <w:rPr>
          <w:rFonts w:ascii="Calibri" w:hAnsi="Calibri" w:cs="Calibri"/>
          <w:color w:val="000000" w:themeColor="text1"/>
          <w:lang w:eastAsia="en-US"/>
        </w:rPr>
      </w:pPr>
    </w:p>
    <w:p w14:paraId="3F8D8DAC" w14:textId="77777777" w:rsidR="003327A9" w:rsidRPr="00A7190D" w:rsidRDefault="003327A9" w:rsidP="00A12A58">
      <w:pPr>
        <w:numPr>
          <w:ilvl w:val="0"/>
          <w:numId w:val="1"/>
        </w:numPr>
        <w:ind w:left="284" w:hanging="142"/>
        <w:jc w:val="both"/>
        <w:rPr>
          <w:rFonts w:ascii="Calibri" w:hAnsi="Calibri" w:cs="Calibri"/>
          <w:b/>
          <w:bCs/>
          <w:color w:val="000000" w:themeColor="text1"/>
        </w:rPr>
      </w:pPr>
      <w:r w:rsidRPr="00A7190D">
        <w:rPr>
          <w:rFonts w:ascii="Calibri" w:hAnsi="Calibri" w:cs="Calibri"/>
          <w:b/>
          <w:bCs/>
          <w:color w:val="000000" w:themeColor="text1"/>
        </w:rPr>
        <w:t>TERMIN ZWIĄZANIA OFERTĄ</w:t>
      </w:r>
    </w:p>
    <w:p w14:paraId="3480D5BA" w14:textId="77777777" w:rsidR="003327A9" w:rsidRPr="00A7190D" w:rsidRDefault="003327A9" w:rsidP="00A12A58">
      <w:pPr>
        <w:numPr>
          <w:ilvl w:val="0"/>
          <w:numId w:val="6"/>
        </w:numPr>
        <w:ind w:left="284" w:hanging="284"/>
        <w:jc w:val="both"/>
        <w:rPr>
          <w:rFonts w:ascii="Calibri" w:hAnsi="Calibri" w:cs="Calibri"/>
          <w:color w:val="000000" w:themeColor="text1"/>
        </w:rPr>
      </w:pPr>
      <w:r w:rsidRPr="00A7190D">
        <w:rPr>
          <w:rFonts w:ascii="Calibri" w:hAnsi="Calibri" w:cs="Calibri"/>
          <w:color w:val="000000" w:themeColor="text1"/>
        </w:rPr>
        <w:t xml:space="preserve">Termin związania ofertą wynosi </w:t>
      </w:r>
      <w:r w:rsidRPr="00A7190D">
        <w:rPr>
          <w:rFonts w:ascii="Calibri" w:hAnsi="Calibri" w:cs="Calibri"/>
          <w:b/>
          <w:bCs/>
          <w:color w:val="000000" w:themeColor="text1"/>
        </w:rPr>
        <w:t xml:space="preserve">30 dni </w:t>
      </w:r>
      <w:r w:rsidRPr="00A7190D">
        <w:rPr>
          <w:rFonts w:ascii="Calibri" w:hAnsi="Calibri" w:cs="Calibri"/>
          <w:color w:val="000000" w:themeColor="text1"/>
        </w:rPr>
        <w:t>od upływu terminu składania ofert.</w:t>
      </w:r>
    </w:p>
    <w:p w14:paraId="4D941D08" w14:textId="77777777" w:rsidR="003327A9" w:rsidRPr="00A7190D" w:rsidRDefault="003327A9" w:rsidP="00A12A58">
      <w:pPr>
        <w:numPr>
          <w:ilvl w:val="0"/>
          <w:numId w:val="6"/>
        </w:numPr>
        <w:ind w:left="284" w:hanging="284"/>
        <w:jc w:val="both"/>
        <w:rPr>
          <w:rFonts w:ascii="Calibri" w:hAnsi="Calibri" w:cs="Calibri"/>
          <w:color w:val="000000" w:themeColor="text1"/>
        </w:rPr>
      </w:pPr>
      <w:r w:rsidRPr="00A7190D">
        <w:rPr>
          <w:rFonts w:ascii="Calibri" w:hAnsi="Calibri" w:cs="Calibri"/>
          <w:color w:val="000000" w:themeColor="text1"/>
        </w:rPr>
        <w:t>Bieg terminu związania ofertą rozpoczyna się wraz z upływem terminu składania ofert.</w:t>
      </w:r>
    </w:p>
    <w:p w14:paraId="462A9B4A" w14:textId="77777777" w:rsidR="003327A9" w:rsidRPr="00A7190D" w:rsidRDefault="003327A9" w:rsidP="00A12A58">
      <w:pPr>
        <w:numPr>
          <w:ilvl w:val="0"/>
          <w:numId w:val="6"/>
        </w:numPr>
        <w:ind w:left="284" w:hanging="284"/>
        <w:jc w:val="both"/>
        <w:rPr>
          <w:rFonts w:ascii="Calibri" w:hAnsi="Calibri" w:cs="Calibri"/>
          <w:color w:val="000000" w:themeColor="text1"/>
        </w:rPr>
      </w:pPr>
      <w:r w:rsidRPr="00A7190D">
        <w:rPr>
          <w:rFonts w:ascii="Calibri" w:hAnsi="Calibri" w:cs="Calibri"/>
          <w:color w:val="000000" w:themeColor="text1"/>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niż 60 dni.</w:t>
      </w:r>
    </w:p>
    <w:p w14:paraId="6B94487C" w14:textId="77777777" w:rsidR="003327A9" w:rsidRPr="00A7190D" w:rsidRDefault="003327A9" w:rsidP="00A677FB">
      <w:pPr>
        <w:jc w:val="both"/>
        <w:rPr>
          <w:rFonts w:ascii="Calibri" w:hAnsi="Calibri" w:cs="Calibri"/>
          <w:color w:val="000000" w:themeColor="text1"/>
        </w:rPr>
      </w:pPr>
    </w:p>
    <w:p w14:paraId="32ADBEC0" w14:textId="77777777" w:rsidR="003327A9" w:rsidRPr="00A7190D" w:rsidRDefault="003327A9" w:rsidP="00A12A58">
      <w:pPr>
        <w:numPr>
          <w:ilvl w:val="0"/>
          <w:numId w:val="1"/>
        </w:numPr>
        <w:ind w:left="284" w:hanging="284"/>
        <w:jc w:val="both"/>
        <w:rPr>
          <w:rFonts w:ascii="Calibri" w:hAnsi="Calibri" w:cs="Calibri"/>
          <w:b/>
          <w:bCs/>
          <w:color w:val="000000" w:themeColor="text1"/>
        </w:rPr>
      </w:pPr>
      <w:r w:rsidRPr="00A7190D">
        <w:rPr>
          <w:rFonts w:ascii="Calibri" w:hAnsi="Calibri" w:cs="Calibri"/>
          <w:b/>
          <w:bCs/>
          <w:color w:val="000000" w:themeColor="text1"/>
        </w:rPr>
        <w:t>OPIS SPOSOBU PRZYGOTOWYWANIA OFERT</w:t>
      </w:r>
    </w:p>
    <w:p w14:paraId="4E7B8F69" w14:textId="77777777" w:rsidR="003327A9" w:rsidRPr="00A7190D" w:rsidRDefault="003327A9" w:rsidP="00A677FB">
      <w:pPr>
        <w:ind w:left="284"/>
        <w:jc w:val="both"/>
        <w:rPr>
          <w:rFonts w:ascii="Calibri" w:hAnsi="Calibri" w:cs="Calibri"/>
          <w:b/>
          <w:bCs/>
          <w:color w:val="000000" w:themeColor="text1"/>
        </w:rPr>
      </w:pPr>
    </w:p>
    <w:p w14:paraId="753989CE"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Wykonawca ma prawo złożyć tylko jedną ofertę, nie dopuszcza się złożenia oferty wariantowej.</w:t>
      </w:r>
    </w:p>
    <w:p w14:paraId="372DB39B" w14:textId="06F292B6" w:rsidR="003327A9" w:rsidRPr="00A7190D" w:rsidRDefault="003327A9" w:rsidP="007D167F">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 xml:space="preserve">Zamawiający nie dopuszcza złożenia ofert częściowych. </w:t>
      </w:r>
    </w:p>
    <w:p w14:paraId="6F501A9F"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Oferta musi zawierać minimum:</w:t>
      </w:r>
    </w:p>
    <w:p w14:paraId="6F1A3361" w14:textId="77777777" w:rsidR="003327A9" w:rsidRPr="00A7190D" w:rsidRDefault="003327A9" w:rsidP="00A12A58">
      <w:pPr>
        <w:pStyle w:val="Standard"/>
        <w:numPr>
          <w:ilvl w:val="2"/>
          <w:numId w:val="1"/>
        </w:numPr>
        <w:tabs>
          <w:tab w:val="left" w:pos="1702"/>
        </w:tabs>
        <w:ind w:hanging="357"/>
        <w:jc w:val="both"/>
        <w:rPr>
          <w:rFonts w:ascii="Calibri" w:hAnsi="Calibri" w:cs="Calibri"/>
          <w:color w:val="000000" w:themeColor="text1"/>
        </w:rPr>
      </w:pPr>
      <w:r w:rsidRPr="00A7190D">
        <w:rPr>
          <w:rFonts w:ascii="Calibri" w:hAnsi="Calibri" w:cs="Calibri"/>
          <w:b/>
          <w:bCs/>
          <w:color w:val="000000" w:themeColor="text1"/>
        </w:rPr>
        <w:t>formularz ofertowy</w:t>
      </w:r>
      <w:r w:rsidRPr="00A7190D">
        <w:rPr>
          <w:rFonts w:ascii="Calibri" w:hAnsi="Calibri" w:cs="Calibri"/>
          <w:color w:val="000000" w:themeColor="text1"/>
        </w:rPr>
        <w:t xml:space="preserve"> (załącznik nr 2 SIWZ) wypełniony stosownie do wymagań zawartych w jego treści,</w:t>
      </w:r>
    </w:p>
    <w:p w14:paraId="5B32068C" w14:textId="77777777" w:rsidR="003327A9" w:rsidRPr="00A7190D" w:rsidRDefault="003327A9" w:rsidP="00A12A58">
      <w:pPr>
        <w:pStyle w:val="Standard"/>
        <w:numPr>
          <w:ilvl w:val="2"/>
          <w:numId w:val="1"/>
        </w:numPr>
        <w:tabs>
          <w:tab w:val="left" w:pos="1702"/>
        </w:tabs>
        <w:ind w:hanging="357"/>
        <w:jc w:val="both"/>
        <w:rPr>
          <w:rFonts w:ascii="Calibri" w:hAnsi="Calibri" w:cs="Calibri"/>
          <w:color w:val="000000" w:themeColor="text1"/>
        </w:rPr>
      </w:pPr>
      <w:r w:rsidRPr="00A7190D">
        <w:rPr>
          <w:rFonts w:ascii="Calibri" w:hAnsi="Calibri" w:cs="Calibri"/>
          <w:color w:val="000000" w:themeColor="text1"/>
        </w:rPr>
        <w:t>dokument potwierdzający wniesienie wadium, zgodnie z postanowieniami rozdziału VIII SIWZ.</w:t>
      </w:r>
    </w:p>
    <w:p w14:paraId="293221DF" w14:textId="77777777" w:rsidR="003327A9" w:rsidRPr="00A7190D" w:rsidRDefault="003327A9" w:rsidP="00A12A58">
      <w:pPr>
        <w:pStyle w:val="Standard"/>
        <w:numPr>
          <w:ilvl w:val="2"/>
          <w:numId w:val="1"/>
        </w:numPr>
        <w:tabs>
          <w:tab w:val="left" w:pos="1702"/>
        </w:tabs>
        <w:ind w:hanging="357"/>
        <w:jc w:val="both"/>
        <w:rPr>
          <w:rFonts w:ascii="Calibri" w:hAnsi="Calibri" w:cs="Calibri"/>
          <w:color w:val="000000" w:themeColor="text1"/>
        </w:rPr>
      </w:pPr>
      <w:r w:rsidRPr="00A7190D">
        <w:rPr>
          <w:rFonts w:ascii="Calibri" w:hAnsi="Calibri" w:cs="Calibri"/>
          <w:b/>
          <w:bCs/>
          <w:color w:val="000000" w:themeColor="text1"/>
        </w:rPr>
        <w:t xml:space="preserve">oświadczenia i inne dokumenty wymienione w rozdziale VI ust.1 oraz ust. 5 </w:t>
      </w:r>
      <w:r w:rsidRPr="00A7190D">
        <w:rPr>
          <w:rFonts w:ascii="Calibri" w:hAnsi="Calibri" w:cs="Calibri"/>
          <w:color w:val="000000" w:themeColor="text1"/>
        </w:rPr>
        <w:t>niniejszej SIWZ. Pozostałe oświadczenia i dokumenty określone w rozdziale VI ust. 2 i 4 SIWZ składane są po terminie składania ofert, zgodnie z wytycznymi wskazanymi w SIWZ.</w:t>
      </w:r>
    </w:p>
    <w:p w14:paraId="034A28E7"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Dokumenty tworzące ofertę muszą być podpisane przez osoby upoważnione do składania oświadczeń woli w imieniu Wykonawcy. Upoważnienie do ich podpisania musi być dołączone do oferty, o ile nie wynika ono z innych dokumentów załączonych przez Wykonawcę.</w:t>
      </w:r>
    </w:p>
    <w:p w14:paraId="4F0FE4EF"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 xml:space="preserve">W przypadku, gdy Wykonawca dołącza do oferty kopię jakiegoś dokumentu, musi być ona poświadczona za zgodność z oryginałem przez Wykonawcę (Wykonawca na kserokopii składa własnoręczny podpis poprzedzony adnotacją „za zgodność z oryginałem”). Jeżeli do </w:t>
      </w:r>
      <w:r w:rsidRPr="00A7190D">
        <w:rPr>
          <w:rFonts w:ascii="Calibri" w:hAnsi="Calibri" w:cs="Calibri"/>
          <w:b w:val="0"/>
          <w:bCs w:val="0"/>
          <w:color w:val="000000" w:themeColor="text1"/>
        </w:rPr>
        <w:lastRenderedPageBreak/>
        <w:t>podpisania oferty upoważnione są łącznie dwie lub więcej osób kopie dokumentów muszą być potwierdzone za zgodność z oryginałem przez wszystkie te osoby.</w:t>
      </w:r>
    </w:p>
    <w:p w14:paraId="2FCE7573"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 xml:space="preserve">Oferty winny być podpisane w wyznaczonych miejscach przez osoby upoważnione </w:t>
      </w:r>
      <w:r w:rsidRPr="00A7190D">
        <w:rPr>
          <w:rFonts w:ascii="Calibri" w:eastAsia="MingLiU" w:hAnsi="Calibri"/>
          <w:b w:val="0"/>
          <w:bCs w:val="0"/>
          <w:color w:val="000000" w:themeColor="text1"/>
        </w:rPr>
        <w:br/>
      </w:r>
      <w:r w:rsidRPr="00A7190D">
        <w:rPr>
          <w:rFonts w:ascii="Calibri" w:hAnsi="Calibri" w:cs="Calibri"/>
          <w:b w:val="0"/>
          <w:bCs w:val="0"/>
          <w:color w:val="000000" w:themeColor="text1"/>
        </w:rPr>
        <w:t>do reprezentowania Wykonawcy w obrocie gospodarczym.</w:t>
      </w:r>
    </w:p>
    <w:p w14:paraId="1E7C9858"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 xml:space="preserve">Ofertę wypełnić należy w sposób czytelny, na maszynie do pisania lub komputerze lub czytelnym pismem odręcznym. Nieczytelne oferty mogą zostać odrzucone. </w:t>
      </w:r>
    </w:p>
    <w:p w14:paraId="2CED1A19"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Oferta winna być złożona przed upływem terminu składania ofert.</w:t>
      </w:r>
    </w:p>
    <w:p w14:paraId="1F0EF86B"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Ofertę wraz z wymaganymi załącznikami i dokumentami zamieścić należy w kopercie zaadresowanej na Zamawiającego. Zaleca się opisanie koperty (opakowania) w następujący sposób:</w:t>
      </w:r>
    </w:p>
    <w:p w14:paraId="1C5CD15A" w14:textId="77777777" w:rsidR="003327A9" w:rsidRPr="00A7190D" w:rsidRDefault="003327A9" w:rsidP="00A677FB">
      <w:pPr>
        <w:pStyle w:val="Tekstpodstawowy2"/>
        <w:pBdr>
          <w:top w:val="single" w:sz="4" w:space="1" w:color="auto"/>
          <w:left w:val="single" w:sz="4" w:space="4" w:color="auto"/>
          <w:bottom w:val="single" w:sz="4" w:space="0" w:color="auto"/>
          <w:right w:val="single" w:sz="4" w:space="4" w:color="auto"/>
        </w:pBdr>
        <w:ind w:left="357"/>
        <w:jc w:val="both"/>
        <w:rPr>
          <w:rFonts w:ascii="Calibri" w:hAnsi="Calibri" w:cs="Calibri"/>
          <w:b w:val="0"/>
          <w:bCs w:val="0"/>
          <w:color w:val="000000" w:themeColor="text1"/>
          <w:sz w:val="22"/>
          <w:szCs w:val="22"/>
        </w:rPr>
      </w:pPr>
      <w:r w:rsidRPr="00A7190D">
        <w:rPr>
          <w:rFonts w:ascii="Calibri" w:hAnsi="Calibri" w:cs="Calibri"/>
          <w:b w:val="0"/>
          <w:bCs w:val="0"/>
          <w:color w:val="000000" w:themeColor="text1"/>
          <w:sz w:val="22"/>
          <w:szCs w:val="22"/>
        </w:rPr>
        <w:t>nazwa (firma)</w:t>
      </w:r>
    </w:p>
    <w:p w14:paraId="2FD8312E" w14:textId="77777777" w:rsidR="003327A9" w:rsidRPr="00A7190D" w:rsidRDefault="003327A9" w:rsidP="00A677FB">
      <w:pPr>
        <w:pStyle w:val="Tekstpodstawowy2"/>
        <w:pBdr>
          <w:top w:val="single" w:sz="4" w:space="1" w:color="auto"/>
          <w:left w:val="single" w:sz="4" w:space="4" w:color="auto"/>
          <w:bottom w:val="single" w:sz="4" w:space="0" w:color="auto"/>
          <w:right w:val="single" w:sz="4" w:space="4" w:color="auto"/>
        </w:pBdr>
        <w:ind w:left="357"/>
        <w:jc w:val="both"/>
        <w:rPr>
          <w:rFonts w:ascii="Calibri" w:hAnsi="Calibri" w:cs="Calibri"/>
          <w:b w:val="0"/>
          <w:bCs w:val="0"/>
          <w:color w:val="000000" w:themeColor="text1"/>
          <w:sz w:val="22"/>
          <w:szCs w:val="22"/>
        </w:rPr>
      </w:pPr>
      <w:r w:rsidRPr="00A7190D">
        <w:rPr>
          <w:rFonts w:ascii="Calibri" w:hAnsi="Calibri" w:cs="Calibri"/>
          <w:b w:val="0"/>
          <w:bCs w:val="0"/>
          <w:color w:val="000000" w:themeColor="text1"/>
          <w:sz w:val="22"/>
          <w:szCs w:val="22"/>
        </w:rPr>
        <w:t>adres wykonawcy</w:t>
      </w:r>
    </w:p>
    <w:p w14:paraId="13E37021" w14:textId="77777777" w:rsidR="003327A9" w:rsidRPr="00A7190D" w:rsidRDefault="003327A9" w:rsidP="00A677FB">
      <w:pPr>
        <w:pStyle w:val="Tekstpodstawowy2"/>
        <w:pBdr>
          <w:top w:val="single" w:sz="4" w:space="1" w:color="auto"/>
          <w:left w:val="single" w:sz="4" w:space="4" w:color="auto"/>
          <w:bottom w:val="single" w:sz="4" w:space="0" w:color="auto"/>
          <w:right w:val="single" w:sz="4" w:space="4" w:color="auto"/>
        </w:pBdr>
        <w:ind w:left="357"/>
        <w:jc w:val="both"/>
        <w:rPr>
          <w:rFonts w:ascii="Calibri" w:hAnsi="Calibri" w:cs="Calibri"/>
          <w:b w:val="0"/>
          <w:bCs w:val="0"/>
          <w:color w:val="000000" w:themeColor="text1"/>
          <w:sz w:val="22"/>
          <w:szCs w:val="22"/>
        </w:rPr>
      </w:pPr>
    </w:p>
    <w:p w14:paraId="1751613B" w14:textId="77777777" w:rsidR="003327A9" w:rsidRPr="00A7190D" w:rsidRDefault="003327A9" w:rsidP="009A349F">
      <w:pPr>
        <w:pStyle w:val="Tekstpodstawowy2"/>
        <w:pBdr>
          <w:top w:val="single" w:sz="4" w:space="1" w:color="auto"/>
          <w:left w:val="single" w:sz="4" w:space="4" w:color="auto"/>
          <w:bottom w:val="single" w:sz="4" w:space="0" w:color="auto"/>
          <w:right w:val="single" w:sz="4" w:space="4" w:color="auto"/>
        </w:pBdr>
        <w:ind w:left="357" w:firstLine="351"/>
        <w:rPr>
          <w:rFonts w:ascii="Calibri" w:hAnsi="Calibri" w:cs="Calibri"/>
          <w:b w:val="0"/>
          <w:bCs w:val="0"/>
          <w:color w:val="000000" w:themeColor="text1"/>
          <w:sz w:val="22"/>
          <w:szCs w:val="22"/>
        </w:rPr>
      </w:pPr>
      <w:r w:rsidRPr="00A7190D">
        <w:rPr>
          <w:rFonts w:ascii="Calibri" w:hAnsi="Calibri" w:cs="Calibri"/>
          <w:b w:val="0"/>
          <w:bCs w:val="0"/>
          <w:color w:val="000000" w:themeColor="text1"/>
          <w:sz w:val="22"/>
          <w:szCs w:val="22"/>
        </w:rPr>
        <w:t>Zespół Parków Krajobrazowych Pojezierza Iławskiego i Wzgórz Dylewskich w Jerzwałdzie, Jerzwałd 62, 14-230 Zalewo</w:t>
      </w:r>
    </w:p>
    <w:p w14:paraId="280BD39A" w14:textId="77777777" w:rsidR="003327A9" w:rsidRPr="00A7190D" w:rsidRDefault="003327A9" w:rsidP="00A677FB">
      <w:pPr>
        <w:pStyle w:val="Tekstpodstawowy2"/>
        <w:pBdr>
          <w:top w:val="single" w:sz="4" w:space="1" w:color="auto"/>
          <w:left w:val="single" w:sz="4" w:space="4" w:color="auto"/>
          <w:bottom w:val="single" w:sz="4" w:space="0" w:color="auto"/>
          <w:right w:val="single" w:sz="4" w:space="4" w:color="auto"/>
        </w:pBdr>
        <w:ind w:left="357" w:firstLine="351"/>
        <w:jc w:val="both"/>
        <w:rPr>
          <w:rFonts w:ascii="Calibri" w:hAnsi="Calibri" w:cs="Calibri"/>
          <w:b w:val="0"/>
          <w:bCs w:val="0"/>
          <w:color w:val="000000" w:themeColor="text1"/>
          <w:sz w:val="22"/>
          <w:szCs w:val="22"/>
        </w:rPr>
      </w:pPr>
      <w:r w:rsidRPr="00A7190D">
        <w:rPr>
          <w:rFonts w:ascii="Calibri" w:hAnsi="Calibri" w:cs="Calibri"/>
          <w:b w:val="0"/>
          <w:bCs w:val="0"/>
          <w:color w:val="000000" w:themeColor="text1"/>
          <w:sz w:val="22"/>
          <w:szCs w:val="22"/>
        </w:rPr>
        <w:tab/>
      </w:r>
      <w:r w:rsidRPr="00A7190D">
        <w:rPr>
          <w:rFonts w:ascii="Calibri" w:hAnsi="Calibri" w:cs="Calibri"/>
          <w:b w:val="0"/>
          <w:bCs w:val="0"/>
          <w:color w:val="000000" w:themeColor="text1"/>
          <w:sz w:val="22"/>
          <w:szCs w:val="22"/>
        </w:rPr>
        <w:tab/>
      </w:r>
      <w:r w:rsidRPr="00A7190D">
        <w:rPr>
          <w:rFonts w:ascii="Calibri" w:hAnsi="Calibri" w:cs="Calibri"/>
          <w:b w:val="0"/>
          <w:bCs w:val="0"/>
          <w:color w:val="000000" w:themeColor="text1"/>
          <w:sz w:val="22"/>
          <w:szCs w:val="22"/>
        </w:rPr>
        <w:tab/>
      </w:r>
      <w:r w:rsidRPr="00A7190D">
        <w:rPr>
          <w:rFonts w:ascii="Calibri" w:hAnsi="Calibri" w:cs="Calibri"/>
          <w:b w:val="0"/>
          <w:bCs w:val="0"/>
          <w:color w:val="000000" w:themeColor="text1"/>
          <w:sz w:val="22"/>
          <w:szCs w:val="22"/>
        </w:rPr>
        <w:tab/>
        <w:t>(sekretariat)</w:t>
      </w:r>
    </w:p>
    <w:p w14:paraId="68C17324" w14:textId="77777777" w:rsidR="003327A9" w:rsidRPr="00A7190D" w:rsidRDefault="003327A9" w:rsidP="00A677FB">
      <w:pPr>
        <w:pStyle w:val="Tekstpodstawowy2"/>
        <w:pBdr>
          <w:top w:val="single" w:sz="4" w:space="1" w:color="auto"/>
          <w:left w:val="single" w:sz="4" w:space="4" w:color="auto"/>
          <w:bottom w:val="single" w:sz="4" w:space="0" w:color="auto"/>
          <w:right w:val="single" w:sz="4" w:space="4" w:color="auto"/>
        </w:pBdr>
        <w:ind w:left="357"/>
        <w:jc w:val="both"/>
        <w:rPr>
          <w:rFonts w:ascii="Calibri" w:hAnsi="Calibri" w:cs="Calibri"/>
          <w:b w:val="0"/>
          <w:bCs w:val="0"/>
          <w:color w:val="000000" w:themeColor="text1"/>
          <w:sz w:val="22"/>
          <w:szCs w:val="22"/>
          <w:highlight w:val="yellow"/>
        </w:rPr>
      </w:pPr>
    </w:p>
    <w:p w14:paraId="606B0EC2" w14:textId="77777777" w:rsidR="003327A9" w:rsidRPr="00A7190D" w:rsidRDefault="003327A9" w:rsidP="00A677FB">
      <w:pPr>
        <w:pStyle w:val="Tekstpodstawowy2"/>
        <w:pBdr>
          <w:top w:val="single" w:sz="4" w:space="1" w:color="auto"/>
          <w:left w:val="single" w:sz="4" w:space="4" w:color="auto"/>
          <w:bottom w:val="single" w:sz="4" w:space="0" w:color="auto"/>
          <w:right w:val="single" w:sz="4" w:space="4" w:color="auto"/>
        </w:pBdr>
        <w:ind w:left="357"/>
        <w:rPr>
          <w:rFonts w:ascii="Calibri" w:hAnsi="Calibri" w:cs="Calibri"/>
          <w:b w:val="0"/>
          <w:bCs w:val="0"/>
          <w:color w:val="000000" w:themeColor="text1"/>
          <w:sz w:val="22"/>
          <w:szCs w:val="22"/>
        </w:rPr>
      </w:pPr>
      <w:r w:rsidRPr="00A7190D">
        <w:rPr>
          <w:rFonts w:ascii="Calibri" w:hAnsi="Calibri" w:cs="Calibri"/>
          <w:b w:val="0"/>
          <w:bCs w:val="0"/>
          <w:color w:val="000000" w:themeColor="text1"/>
          <w:sz w:val="22"/>
          <w:szCs w:val="22"/>
        </w:rPr>
        <w:t xml:space="preserve">Oferta na „Zaprojektowanie i wykonanie aranżacji ekspozycji przyrodniczej wraz z niezbędnym wyposażeniem </w:t>
      </w:r>
      <w:proofErr w:type="spellStart"/>
      <w:r w:rsidRPr="00A7190D">
        <w:rPr>
          <w:rFonts w:ascii="Calibri" w:hAnsi="Calibri" w:cs="Calibri"/>
          <w:b w:val="0"/>
          <w:bCs w:val="0"/>
          <w:color w:val="000000" w:themeColor="text1"/>
          <w:sz w:val="22"/>
          <w:szCs w:val="22"/>
        </w:rPr>
        <w:t>sal</w:t>
      </w:r>
      <w:proofErr w:type="spellEnd"/>
      <w:r w:rsidRPr="00A7190D">
        <w:rPr>
          <w:rFonts w:ascii="Calibri" w:hAnsi="Calibri" w:cs="Calibri"/>
          <w:b w:val="0"/>
          <w:bCs w:val="0"/>
          <w:color w:val="000000" w:themeColor="text1"/>
          <w:sz w:val="22"/>
          <w:szCs w:val="22"/>
        </w:rPr>
        <w:t xml:space="preserve">: edukacyjnej, wystawowej, prowadzącego do </w:t>
      </w:r>
      <w:proofErr w:type="spellStart"/>
      <w:r w:rsidRPr="00A7190D">
        <w:rPr>
          <w:rFonts w:ascii="Calibri" w:hAnsi="Calibri" w:cs="Calibri"/>
          <w:b w:val="0"/>
          <w:bCs w:val="0"/>
          <w:color w:val="000000" w:themeColor="text1"/>
          <w:sz w:val="22"/>
          <w:szCs w:val="22"/>
        </w:rPr>
        <w:t>sal</w:t>
      </w:r>
      <w:proofErr w:type="spellEnd"/>
      <w:r w:rsidRPr="00A7190D">
        <w:rPr>
          <w:rFonts w:ascii="Calibri" w:hAnsi="Calibri" w:cs="Calibri"/>
          <w:b w:val="0"/>
          <w:bCs w:val="0"/>
          <w:color w:val="000000" w:themeColor="text1"/>
          <w:sz w:val="22"/>
          <w:szCs w:val="22"/>
        </w:rPr>
        <w:t xml:space="preserve"> korytarza wraz z klatką schodową i korytarzem wejściowym do budynku – siedziby Zespołu Parków Krajobrazowych w Jerzwałdzie”</w:t>
      </w:r>
    </w:p>
    <w:p w14:paraId="06220AC9" w14:textId="77777777" w:rsidR="003327A9" w:rsidRPr="00A7190D" w:rsidRDefault="003327A9" w:rsidP="00A677FB">
      <w:pPr>
        <w:pStyle w:val="Tekstpodstawowy2"/>
        <w:pBdr>
          <w:top w:val="single" w:sz="4" w:space="1" w:color="auto"/>
          <w:left w:val="single" w:sz="4" w:space="4" w:color="auto"/>
          <w:bottom w:val="single" w:sz="4" w:space="0" w:color="auto"/>
          <w:right w:val="single" w:sz="4" w:space="4" w:color="auto"/>
        </w:pBdr>
        <w:ind w:left="357"/>
        <w:rPr>
          <w:rFonts w:ascii="Calibri" w:hAnsi="Calibri" w:cs="Calibri"/>
          <w:b w:val="0"/>
          <w:bCs w:val="0"/>
          <w:color w:val="000000" w:themeColor="text1"/>
          <w:sz w:val="22"/>
          <w:szCs w:val="22"/>
        </w:rPr>
      </w:pPr>
    </w:p>
    <w:p w14:paraId="6304807B" w14:textId="650F31C5" w:rsidR="003327A9" w:rsidRPr="00A7190D" w:rsidRDefault="003327A9" w:rsidP="00A677FB">
      <w:pPr>
        <w:pStyle w:val="Tekstpodstawowy2"/>
        <w:pBdr>
          <w:top w:val="single" w:sz="4" w:space="1" w:color="auto"/>
          <w:left w:val="single" w:sz="4" w:space="4" w:color="auto"/>
          <w:bottom w:val="single" w:sz="4" w:space="0" w:color="auto"/>
          <w:right w:val="single" w:sz="4" w:space="4" w:color="auto"/>
        </w:pBdr>
        <w:ind w:left="357"/>
        <w:jc w:val="right"/>
        <w:rPr>
          <w:rFonts w:ascii="Calibri" w:hAnsi="Calibri" w:cs="Calibri"/>
          <w:b w:val="0"/>
          <w:bCs w:val="0"/>
          <w:color w:val="000000" w:themeColor="text1"/>
          <w:sz w:val="22"/>
          <w:szCs w:val="22"/>
        </w:rPr>
      </w:pPr>
      <w:r w:rsidRPr="00A7190D">
        <w:rPr>
          <w:rFonts w:ascii="Calibri" w:hAnsi="Calibri" w:cs="Calibri"/>
          <w:b w:val="0"/>
          <w:bCs w:val="0"/>
          <w:color w:val="000000" w:themeColor="text1"/>
          <w:sz w:val="22"/>
          <w:szCs w:val="22"/>
        </w:rPr>
        <w:t>Nie otwierać przed dniem</w:t>
      </w:r>
      <w:r w:rsidR="00C846B3" w:rsidRPr="00A7190D">
        <w:rPr>
          <w:rFonts w:ascii="Calibri" w:hAnsi="Calibri" w:cs="Calibri"/>
          <w:color w:val="000000" w:themeColor="text1"/>
          <w:sz w:val="22"/>
          <w:szCs w:val="22"/>
        </w:rPr>
        <w:t xml:space="preserve"> </w:t>
      </w:r>
      <w:r w:rsidR="00A34416" w:rsidRPr="00A7190D">
        <w:rPr>
          <w:rFonts w:ascii="Calibri" w:hAnsi="Calibri" w:cs="Calibri"/>
          <w:color w:val="000000" w:themeColor="text1"/>
          <w:sz w:val="22"/>
          <w:szCs w:val="22"/>
        </w:rPr>
        <w:t>30</w:t>
      </w:r>
      <w:r w:rsidR="00C846B3" w:rsidRPr="00A7190D">
        <w:rPr>
          <w:rFonts w:ascii="Calibri" w:hAnsi="Calibri" w:cs="Calibri"/>
          <w:color w:val="000000" w:themeColor="text1"/>
          <w:sz w:val="22"/>
          <w:szCs w:val="22"/>
        </w:rPr>
        <w:t>.</w:t>
      </w:r>
      <w:r w:rsidR="00B223D0" w:rsidRPr="00A7190D">
        <w:rPr>
          <w:rFonts w:ascii="Calibri" w:hAnsi="Calibri" w:cs="Calibri"/>
          <w:color w:val="000000" w:themeColor="text1"/>
          <w:sz w:val="22"/>
          <w:szCs w:val="22"/>
        </w:rPr>
        <w:t>05.</w:t>
      </w:r>
      <w:r w:rsidRPr="00A7190D">
        <w:rPr>
          <w:rFonts w:ascii="Calibri" w:hAnsi="Calibri" w:cs="Calibri"/>
          <w:color w:val="000000" w:themeColor="text1"/>
          <w:sz w:val="22"/>
          <w:szCs w:val="22"/>
        </w:rPr>
        <w:t>201</w:t>
      </w:r>
      <w:r w:rsidR="0027353D">
        <w:rPr>
          <w:rFonts w:ascii="Calibri" w:hAnsi="Calibri" w:cs="Calibri"/>
          <w:color w:val="000000" w:themeColor="text1"/>
          <w:sz w:val="22"/>
          <w:szCs w:val="22"/>
        </w:rPr>
        <w:t>9</w:t>
      </w:r>
      <w:r w:rsidRPr="00A7190D">
        <w:rPr>
          <w:rFonts w:ascii="Calibri" w:hAnsi="Calibri" w:cs="Calibri"/>
          <w:b w:val="0"/>
          <w:bCs w:val="0"/>
          <w:color w:val="000000" w:themeColor="text1"/>
          <w:sz w:val="22"/>
          <w:szCs w:val="22"/>
        </w:rPr>
        <w:t xml:space="preserve">r., godz. </w:t>
      </w:r>
      <w:r w:rsidR="00C846B3" w:rsidRPr="00A7190D">
        <w:rPr>
          <w:rFonts w:ascii="Calibri" w:hAnsi="Calibri" w:cs="Calibri"/>
          <w:b w:val="0"/>
          <w:bCs w:val="0"/>
          <w:color w:val="000000" w:themeColor="text1"/>
          <w:sz w:val="22"/>
          <w:szCs w:val="22"/>
        </w:rPr>
        <w:t>12:00</w:t>
      </w:r>
    </w:p>
    <w:p w14:paraId="3EC1E91E" w14:textId="77777777" w:rsidR="003327A9" w:rsidRPr="00A7190D" w:rsidRDefault="003327A9" w:rsidP="00A677FB">
      <w:pPr>
        <w:rPr>
          <w:rFonts w:ascii="Calibri" w:hAnsi="Calibri" w:cs="Calibri"/>
          <w:b/>
          <w:bCs/>
          <w:color w:val="000000" w:themeColor="text1"/>
        </w:rPr>
      </w:pPr>
    </w:p>
    <w:p w14:paraId="3018F619"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Wykonawca złoży ofertę zgodnie z wymaganiami SIWZ.</w:t>
      </w:r>
    </w:p>
    <w:p w14:paraId="48A5DA86"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 xml:space="preserve">Zaleca się, aby wszystkie strony oferty i załączników były ponumerowane. </w:t>
      </w:r>
    </w:p>
    <w:p w14:paraId="1DBD1E6C"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 xml:space="preserve">Wszystkie miejsca, w których Wykonawca naniósł zmiany winny być parafowane przez osobę upoważnioną do reprezentowania firmy w obrocie gospodarczym. </w:t>
      </w:r>
    </w:p>
    <w:p w14:paraId="7B44E39B" w14:textId="77777777" w:rsidR="003327A9" w:rsidRPr="00A7190D" w:rsidRDefault="003327A9" w:rsidP="00A12A58">
      <w:pPr>
        <w:pStyle w:val="Tekstpodstawowy2"/>
        <w:numPr>
          <w:ilvl w:val="2"/>
          <w:numId w:val="15"/>
        </w:numPr>
        <w:jc w:val="both"/>
        <w:rPr>
          <w:rFonts w:ascii="Calibri" w:hAnsi="Calibri" w:cs="Calibri"/>
          <w:b w:val="0"/>
          <w:bCs w:val="0"/>
          <w:color w:val="000000" w:themeColor="text1"/>
        </w:rPr>
      </w:pPr>
      <w:r w:rsidRPr="00A7190D">
        <w:rPr>
          <w:rFonts w:ascii="Calibri" w:hAnsi="Calibri" w:cs="Calibri"/>
          <w:b w:val="0"/>
          <w:bCs w:val="0"/>
          <w:color w:val="000000" w:themeColor="text1"/>
        </w:rPr>
        <w:t>Oferty wspólne, sporządzone przez dwa lub więcej podmiotów, zwanych w dalszej treści Wykonawcą wspólnym (dotyczy to również ofert składanych przez wspólników spółki cywilnej) powinny spełniać następujące wymagania:</w:t>
      </w:r>
    </w:p>
    <w:p w14:paraId="1CDCB15D" w14:textId="77777777" w:rsidR="003327A9" w:rsidRPr="00A7190D" w:rsidRDefault="003327A9" w:rsidP="007D167F">
      <w:pPr>
        <w:pStyle w:val="Akapitzlist"/>
        <w:numPr>
          <w:ilvl w:val="3"/>
          <w:numId w:val="15"/>
        </w:numPr>
        <w:spacing w:after="0" w:line="240" w:lineRule="auto"/>
        <w:ind w:left="357" w:hanging="357"/>
        <w:jc w:val="both"/>
        <w:rPr>
          <w:color w:val="000000" w:themeColor="text1"/>
          <w:sz w:val="24"/>
          <w:szCs w:val="24"/>
        </w:rPr>
      </w:pPr>
      <w:r w:rsidRPr="00A7190D">
        <w:rPr>
          <w:color w:val="000000" w:themeColor="text1"/>
          <w:sz w:val="24"/>
          <w:szCs w:val="24"/>
        </w:rPr>
        <w:t>oferta, wraz z załącznikami, winna być podpisana przez pełnomocnika, do oferty należy załączyć dokument pełnomocnictwa,</w:t>
      </w:r>
    </w:p>
    <w:p w14:paraId="598D0098" w14:textId="77777777" w:rsidR="003327A9" w:rsidRPr="00A7190D" w:rsidRDefault="003327A9" w:rsidP="007D167F">
      <w:pPr>
        <w:pStyle w:val="Akapitzlist"/>
        <w:numPr>
          <w:ilvl w:val="3"/>
          <w:numId w:val="15"/>
        </w:numPr>
        <w:spacing w:after="0" w:line="240" w:lineRule="auto"/>
        <w:ind w:left="357" w:hanging="357"/>
        <w:jc w:val="both"/>
        <w:rPr>
          <w:color w:val="000000" w:themeColor="text1"/>
          <w:sz w:val="24"/>
          <w:szCs w:val="24"/>
        </w:rPr>
      </w:pPr>
      <w:r w:rsidRPr="00A7190D">
        <w:rPr>
          <w:color w:val="000000" w:themeColor="text1"/>
          <w:sz w:val="24"/>
          <w:szCs w:val="24"/>
        </w:rPr>
        <w:t>sposób składania oświadczeń i dokumentów w ofercie wspólnej szczegółowo opisano w rozdziale VI SIWZ,</w:t>
      </w:r>
    </w:p>
    <w:p w14:paraId="115CAFD2" w14:textId="77777777" w:rsidR="003327A9" w:rsidRPr="00A7190D" w:rsidRDefault="003327A9" w:rsidP="007D167F">
      <w:pPr>
        <w:pStyle w:val="Akapitzlist"/>
        <w:numPr>
          <w:ilvl w:val="3"/>
          <w:numId w:val="15"/>
        </w:numPr>
        <w:spacing w:after="0" w:line="240" w:lineRule="auto"/>
        <w:ind w:left="357" w:hanging="357"/>
        <w:jc w:val="both"/>
        <w:rPr>
          <w:color w:val="000000" w:themeColor="text1"/>
          <w:sz w:val="24"/>
          <w:szCs w:val="24"/>
        </w:rPr>
      </w:pPr>
      <w:r w:rsidRPr="00A7190D">
        <w:rPr>
          <w:color w:val="000000" w:themeColor="text1"/>
          <w:sz w:val="24"/>
          <w:szCs w:val="24"/>
        </w:rPr>
        <w:t xml:space="preserve">warunki określone przez Zamawiającego w SIWZ winny być spełnione przez Wykonawców wspólnych łącznie. Należy zaznaczyć jednocześnie w ofercie, który z Wykonawców odpowiada za spełnienie, jakich warunków SIWZ, </w:t>
      </w:r>
    </w:p>
    <w:p w14:paraId="2BD1D4A5" w14:textId="77777777" w:rsidR="003327A9" w:rsidRPr="00A7190D" w:rsidRDefault="003327A9" w:rsidP="007D167F">
      <w:pPr>
        <w:pStyle w:val="Akapitzlist"/>
        <w:numPr>
          <w:ilvl w:val="3"/>
          <w:numId w:val="15"/>
        </w:numPr>
        <w:spacing w:after="0" w:line="240" w:lineRule="auto"/>
        <w:ind w:left="357" w:hanging="357"/>
        <w:jc w:val="both"/>
        <w:rPr>
          <w:color w:val="000000" w:themeColor="text1"/>
          <w:sz w:val="24"/>
          <w:szCs w:val="24"/>
        </w:rPr>
      </w:pPr>
      <w:r w:rsidRPr="00A7190D">
        <w:rPr>
          <w:color w:val="000000" w:themeColor="text1"/>
          <w:sz w:val="24"/>
          <w:szCs w:val="24"/>
        </w:rPr>
        <w:t>wszelka wymiana pism, korespondencji w imieniu Wykonawców wspólnych dokonywana jest przez pełnomocnika. Zamawiający kieruje wszelką informację i korespondencję do pełnomocnika.</w:t>
      </w:r>
    </w:p>
    <w:p w14:paraId="2BD7911D" w14:textId="77777777" w:rsidR="003327A9" w:rsidRPr="00A7190D" w:rsidRDefault="003327A9" w:rsidP="00A12A58">
      <w:pPr>
        <w:pStyle w:val="Akapitzlist"/>
        <w:numPr>
          <w:ilvl w:val="3"/>
          <w:numId w:val="15"/>
        </w:numPr>
        <w:spacing w:line="240" w:lineRule="auto"/>
        <w:jc w:val="both"/>
        <w:rPr>
          <w:color w:val="000000" w:themeColor="text1"/>
          <w:sz w:val="24"/>
          <w:szCs w:val="24"/>
        </w:rPr>
      </w:pPr>
      <w:r w:rsidRPr="00A7190D">
        <w:rPr>
          <w:color w:val="000000" w:themeColor="text1"/>
          <w:sz w:val="24"/>
          <w:szCs w:val="24"/>
        </w:rPr>
        <w:t xml:space="preserve">Wykonawcy występujący wspólnie ponoszą solidarną odpowiedzialność </w:t>
      </w:r>
      <w:r w:rsidRPr="00A7190D">
        <w:rPr>
          <w:rFonts w:eastAsia="MingLiU"/>
          <w:color w:val="000000" w:themeColor="text1"/>
          <w:sz w:val="24"/>
          <w:szCs w:val="24"/>
        </w:rPr>
        <w:br/>
      </w:r>
      <w:r w:rsidRPr="00A7190D">
        <w:rPr>
          <w:color w:val="000000" w:themeColor="text1"/>
          <w:sz w:val="24"/>
          <w:szCs w:val="24"/>
        </w:rPr>
        <w:t>za niewykonanie lub nienależyte wykonanie zobowiązania.</w:t>
      </w:r>
    </w:p>
    <w:p w14:paraId="07E6D0D8" w14:textId="77777777" w:rsidR="003327A9" w:rsidRPr="00A7190D" w:rsidRDefault="003327A9" w:rsidP="007D167F">
      <w:pPr>
        <w:pStyle w:val="Akapitzlist"/>
        <w:widowControl w:val="0"/>
        <w:numPr>
          <w:ilvl w:val="2"/>
          <w:numId w:val="15"/>
        </w:numPr>
        <w:tabs>
          <w:tab w:val="right" w:leader="dot" w:pos="6354"/>
          <w:tab w:val="center" w:pos="6670"/>
          <w:tab w:val="right" w:pos="7443"/>
          <w:tab w:val="left" w:leader="dot" w:pos="8341"/>
        </w:tabs>
        <w:spacing w:after="0" w:line="240" w:lineRule="auto"/>
        <w:ind w:left="181" w:hanging="181"/>
        <w:jc w:val="both"/>
        <w:rPr>
          <w:b/>
          <w:bCs/>
          <w:color w:val="000000" w:themeColor="text1"/>
          <w:sz w:val="24"/>
          <w:szCs w:val="24"/>
          <w:u w:val="single"/>
        </w:rPr>
      </w:pPr>
      <w:r w:rsidRPr="00A7190D">
        <w:rPr>
          <w:color w:val="000000" w:themeColor="text1"/>
          <w:sz w:val="24"/>
          <w:szCs w:val="24"/>
        </w:rPr>
        <w:lastRenderedPageBreak/>
        <w:t xml:space="preserve">Jeżeli według Wykonawcy oferta będzie zawierała informacje objęte tajemnicą jego przedsiębiorstwa w rozumieniu przepisów ustawy z 16 kwietnia 1993 r. o zwalczaniu nieuczciwej konkurencji (Dz. U. z 2018 r., poz. 419 </w:t>
      </w:r>
      <w:proofErr w:type="spellStart"/>
      <w:r w:rsidRPr="00A7190D">
        <w:rPr>
          <w:color w:val="000000" w:themeColor="text1"/>
          <w:sz w:val="24"/>
          <w:szCs w:val="24"/>
        </w:rPr>
        <w:t>t.j</w:t>
      </w:r>
      <w:proofErr w:type="spellEnd"/>
      <w:r w:rsidRPr="00A7190D">
        <w:rPr>
          <w:color w:val="000000" w:themeColor="text1"/>
          <w:sz w:val="24"/>
          <w:szCs w:val="24"/>
        </w:rPr>
        <w:t>.), powinny być one oznaczone klauzulą „NIE UDOSTĘPNIAĆ – TAJEMNICA PRZEDSIĘBIORSTWA”. Zaleca się umieszczenie takich dokumentów na końcu oferty (ostatnie strony w ofercie lub oddzielnie).</w:t>
      </w:r>
    </w:p>
    <w:p w14:paraId="3CE690A3" w14:textId="77777777" w:rsidR="003327A9" w:rsidRPr="00A7190D" w:rsidRDefault="003327A9" w:rsidP="007D167F">
      <w:pPr>
        <w:pStyle w:val="Akapitzlist"/>
        <w:widowControl w:val="0"/>
        <w:numPr>
          <w:ilvl w:val="2"/>
          <w:numId w:val="15"/>
        </w:numPr>
        <w:tabs>
          <w:tab w:val="right" w:leader="dot" w:pos="6354"/>
          <w:tab w:val="center" w:pos="6670"/>
          <w:tab w:val="right" w:pos="7443"/>
          <w:tab w:val="left" w:leader="dot" w:pos="8341"/>
        </w:tabs>
        <w:spacing w:after="0" w:line="240" w:lineRule="auto"/>
        <w:ind w:left="181" w:hanging="181"/>
        <w:jc w:val="both"/>
        <w:rPr>
          <w:b/>
          <w:bCs/>
          <w:color w:val="000000" w:themeColor="text1"/>
          <w:sz w:val="24"/>
          <w:szCs w:val="24"/>
          <w:u w:val="single"/>
        </w:rPr>
      </w:pPr>
      <w:r w:rsidRPr="00A7190D">
        <w:rPr>
          <w:color w:val="000000" w:themeColor="text1"/>
          <w:sz w:val="24"/>
          <w:szCs w:val="24"/>
        </w:rPr>
        <w:t xml:space="preserve">W przypadku gdy oferta, oświadczenia lub dokumenty będzie zawierała informacje stanowiące tajemnicę przedsiębiorstwa w rozumieniu przepisów o zwalczaniu nieuczciwej konkurencji, </w:t>
      </w:r>
      <w:r w:rsidRPr="00A7190D">
        <w:rPr>
          <w:b/>
          <w:bCs/>
          <w:color w:val="000000" w:themeColor="text1"/>
          <w:sz w:val="24"/>
          <w:szCs w:val="24"/>
        </w:rPr>
        <w:t>Wykonawca, nie później niż w terminie składania ofert, powinien w sposób nie budzący wątpliwości zastrzec, że nie mogą być one udostępniane oraz wykazać, że zastrzeżone informacje stanowią tajemnicę przedsiębiorstwa</w:t>
      </w:r>
      <w:r w:rsidRPr="00A7190D">
        <w:rPr>
          <w:color w:val="000000" w:themeColor="text1"/>
          <w:sz w:val="24"/>
          <w:szCs w:val="24"/>
        </w:rPr>
        <w:t>. Informacje te powinny być umieszczone w osobnym wewnętrznym opakowaniu, trwale ze sobą połączone i ponumerowane. Nie mogą stanowić tajemnicy przedsiębiorstwa informacje podawane do wiadomości podczas otwarcia ofert, tj. informacje dotyczące ceny, terminu wykonania zamówienia, okresu gwarancji i warunków płatności zawartych w ofercie.</w:t>
      </w:r>
      <w:r w:rsidR="00CB7176" w:rsidRPr="00A7190D">
        <w:rPr>
          <w:color w:val="000000" w:themeColor="text1"/>
          <w:sz w:val="24"/>
          <w:szCs w:val="24"/>
        </w:rPr>
        <w:t xml:space="preserve"> </w:t>
      </w:r>
      <w:r w:rsidRPr="00A7190D">
        <w:rPr>
          <w:color w:val="000000" w:themeColor="text1"/>
          <w:sz w:val="24"/>
          <w:szCs w:val="24"/>
          <w:lang w:eastAsia="ar-SA"/>
        </w:rPr>
        <w:t>Zastrzeżenie informacji, danych, dokumentów i oświadczeń nie stanowiących tajemnicy przedsiębiorstwa w rozumieniu przepisów o nieuczciwej konkurencji spowoduje ich odtajnienie przez Zamawiającego.</w:t>
      </w:r>
    </w:p>
    <w:p w14:paraId="74479075" w14:textId="77777777" w:rsidR="003327A9" w:rsidRPr="00A7190D" w:rsidRDefault="003327A9" w:rsidP="007D167F">
      <w:pPr>
        <w:pStyle w:val="Akapitzlist"/>
        <w:widowControl w:val="0"/>
        <w:numPr>
          <w:ilvl w:val="2"/>
          <w:numId w:val="15"/>
        </w:numPr>
        <w:tabs>
          <w:tab w:val="right" w:leader="dot" w:pos="6354"/>
          <w:tab w:val="center" w:pos="6670"/>
          <w:tab w:val="right" w:pos="7443"/>
          <w:tab w:val="left" w:leader="dot" w:pos="8341"/>
        </w:tabs>
        <w:spacing w:after="0" w:line="240" w:lineRule="auto"/>
        <w:jc w:val="both"/>
        <w:rPr>
          <w:b/>
          <w:bCs/>
          <w:color w:val="000000" w:themeColor="text1"/>
          <w:sz w:val="24"/>
          <w:szCs w:val="24"/>
          <w:u w:val="single"/>
        </w:rPr>
      </w:pPr>
      <w:r w:rsidRPr="00A7190D">
        <w:rPr>
          <w:color w:val="000000" w:themeColor="text1"/>
          <w:sz w:val="24"/>
          <w:szCs w:val="24"/>
        </w:rPr>
        <w:t>Wykonawca ponosi wszelkie koszty związane z przygotowaniem i złożeniem oferty.</w:t>
      </w:r>
    </w:p>
    <w:p w14:paraId="2205B1E2" w14:textId="77777777" w:rsidR="007D167F" w:rsidRPr="00A7190D" w:rsidRDefault="003327A9" w:rsidP="007D167F">
      <w:pPr>
        <w:pStyle w:val="Akapitzlist"/>
        <w:widowControl w:val="0"/>
        <w:numPr>
          <w:ilvl w:val="2"/>
          <w:numId w:val="15"/>
        </w:numPr>
        <w:tabs>
          <w:tab w:val="right" w:leader="dot" w:pos="6354"/>
          <w:tab w:val="center" w:pos="6670"/>
          <w:tab w:val="right" w:pos="7443"/>
          <w:tab w:val="left" w:leader="dot" w:pos="8341"/>
        </w:tabs>
        <w:spacing w:after="0" w:line="240" w:lineRule="auto"/>
        <w:jc w:val="both"/>
        <w:rPr>
          <w:b/>
          <w:bCs/>
          <w:color w:val="000000" w:themeColor="text1"/>
          <w:sz w:val="24"/>
          <w:szCs w:val="24"/>
          <w:u w:val="single"/>
        </w:rPr>
      </w:pPr>
      <w:r w:rsidRPr="00A7190D">
        <w:rPr>
          <w:color w:val="000000" w:themeColor="text1"/>
          <w:sz w:val="24"/>
          <w:szCs w:val="24"/>
        </w:rPr>
        <w:t>Zamawiający nie ponosi odpowiedzialności za zdarzenia wynikające z braku opisu na kopercie, zgodnie ze wzorem określonym w ust. 9 powyżej, np. otwarcie koperty przed wyznaczonym terminem.</w:t>
      </w:r>
    </w:p>
    <w:p w14:paraId="0DCD16A4" w14:textId="7CE616CD" w:rsidR="003327A9" w:rsidRPr="00A7190D" w:rsidRDefault="003327A9" w:rsidP="007D167F">
      <w:pPr>
        <w:pStyle w:val="Akapitzlist"/>
        <w:widowControl w:val="0"/>
        <w:numPr>
          <w:ilvl w:val="2"/>
          <w:numId w:val="15"/>
        </w:numPr>
        <w:tabs>
          <w:tab w:val="right" w:leader="dot" w:pos="6354"/>
          <w:tab w:val="center" w:pos="6670"/>
          <w:tab w:val="right" w:pos="7443"/>
          <w:tab w:val="left" w:leader="dot" w:pos="8341"/>
        </w:tabs>
        <w:spacing w:after="0" w:line="240" w:lineRule="auto"/>
        <w:jc w:val="both"/>
        <w:rPr>
          <w:b/>
          <w:bCs/>
          <w:color w:val="000000" w:themeColor="text1"/>
          <w:sz w:val="24"/>
          <w:szCs w:val="24"/>
          <w:u w:val="single"/>
        </w:rPr>
      </w:pPr>
      <w:r w:rsidRPr="00A7190D">
        <w:rPr>
          <w:color w:val="000000" w:themeColor="text1"/>
          <w:sz w:val="24"/>
          <w:szCs w:val="24"/>
        </w:rPr>
        <w:t xml:space="preserve">W formularzu ofertowym Wykonawca wskazuje, wyłącznie do celów statystycznych, czy jest mikro przedsiębiorstwem bądź małym lub średnim przedsiębiorstwem. </w:t>
      </w:r>
      <w:r w:rsidRPr="00A7190D">
        <w:rPr>
          <w:color w:val="000000" w:themeColor="text1"/>
          <w:sz w:val="24"/>
          <w:szCs w:val="24"/>
          <w:lang w:eastAsia="pl-PL"/>
        </w:rPr>
        <w:t>I tak zgodnie z przepisami ustawy z dnia 6 marca 2018 r. Prawo przedsiębiorców (Dz. U. poz. 646):</w:t>
      </w:r>
    </w:p>
    <w:p w14:paraId="0FEA4CDA" w14:textId="77777777" w:rsidR="003327A9" w:rsidRPr="00A7190D" w:rsidRDefault="003327A9" w:rsidP="0001752B">
      <w:pPr>
        <w:widowControl w:val="0"/>
        <w:tabs>
          <w:tab w:val="right" w:leader="dot" w:pos="6354"/>
          <w:tab w:val="center" w:pos="6670"/>
          <w:tab w:val="right" w:pos="7443"/>
          <w:tab w:val="left" w:leader="dot" w:pos="8341"/>
        </w:tabs>
        <w:ind w:left="927"/>
        <w:jc w:val="both"/>
        <w:rPr>
          <w:rFonts w:ascii="Calibri" w:hAnsi="Calibri" w:cs="Calibri"/>
          <w:b/>
          <w:bCs/>
          <w:color w:val="000000" w:themeColor="text1"/>
          <w:u w:val="single"/>
        </w:rPr>
      </w:pPr>
      <w:r w:rsidRPr="00A7190D">
        <w:rPr>
          <w:rFonts w:ascii="Calibri" w:hAnsi="Calibri" w:cs="Calibri"/>
          <w:b/>
          <w:bCs/>
          <w:color w:val="000000" w:themeColor="text1"/>
        </w:rPr>
        <w:t>1) mikro przedsiębiorca</w:t>
      </w:r>
      <w:r w:rsidRPr="00A7190D">
        <w:rPr>
          <w:rFonts w:ascii="Calibri" w:hAnsi="Calibri" w:cs="Calibri"/>
          <w:color w:val="000000" w:themeColor="text1"/>
        </w:rPr>
        <w:t xml:space="preserve"> – to </w:t>
      </w:r>
      <w:r w:rsidRPr="00A7190D">
        <w:rPr>
          <w:rFonts w:ascii="Calibri" w:hAnsi="Calibri" w:cs="Calibri"/>
          <w:color w:val="000000" w:themeColor="text1"/>
          <w:shd w:val="clear" w:color="auto" w:fill="FFFFFF"/>
        </w:rPr>
        <w:t xml:space="preserve">przedsiębiorca, który w co najmniej jednym roku z dwóch ostatnich lat obrotowych spełniał łącznie następujące warunki: </w:t>
      </w:r>
      <w:r w:rsidRPr="00A7190D">
        <w:rPr>
          <w:rFonts w:ascii="Calibri" w:hAnsi="Calibri" w:cs="Calibri"/>
          <w:color w:val="000000" w:themeColor="text1"/>
        </w:rPr>
        <w:t>a) zatrudniał średniorocznie mniej niż 10 pracowników oraz b) osiągnął roczny obrót netto ze sprzedaży towarów, wyrobów i usług oraz z operacji finansowych nie przekraczający równowartości w złotych 2 milionów euro, lub sumy aktywów jego bilansu sporządzonego na koniec jednego z tych lat nie przekroczyły równowartości w złotych 2 milionów euro;</w:t>
      </w:r>
    </w:p>
    <w:p w14:paraId="2A92EE4F" w14:textId="77777777" w:rsidR="003327A9" w:rsidRPr="00A7190D" w:rsidRDefault="003327A9" w:rsidP="0001752B">
      <w:pPr>
        <w:widowControl w:val="0"/>
        <w:tabs>
          <w:tab w:val="right" w:leader="dot" w:pos="6354"/>
          <w:tab w:val="center" w:pos="6670"/>
          <w:tab w:val="right" w:pos="7443"/>
          <w:tab w:val="left" w:leader="dot" w:pos="8341"/>
        </w:tabs>
        <w:ind w:left="927"/>
        <w:jc w:val="both"/>
        <w:rPr>
          <w:rFonts w:ascii="Calibri" w:hAnsi="Calibri" w:cs="Calibri"/>
          <w:b/>
          <w:bCs/>
          <w:color w:val="000000" w:themeColor="text1"/>
          <w:u w:val="single"/>
        </w:rPr>
      </w:pPr>
      <w:r w:rsidRPr="00A7190D">
        <w:rPr>
          <w:rFonts w:ascii="Calibri" w:hAnsi="Calibri" w:cs="Calibri"/>
          <w:b/>
          <w:bCs/>
          <w:color w:val="000000" w:themeColor="text1"/>
        </w:rPr>
        <w:t xml:space="preserve">2) mały przedsiębiorca </w:t>
      </w:r>
      <w:r w:rsidRPr="00A7190D">
        <w:rPr>
          <w:rFonts w:ascii="Calibri" w:hAnsi="Calibri" w:cs="Calibri"/>
          <w:color w:val="000000" w:themeColor="text1"/>
        </w:rPr>
        <w:t xml:space="preserve">– to </w:t>
      </w:r>
      <w:r w:rsidRPr="00A7190D">
        <w:rPr>
          <w:rFonts w:ascii="Calibri" w:hAnsi="Calibri" w:cs="Calibri"/>
          <w:color w:val="000000" w:themeColor="text1"/>
          <w:shd w:val="clear" w:color="auto" w:fill="FFFFFF"/>
        </w:rPr>
        <w:t xml:space="preserve">przedsiębiorca, który w co najmniej jednym roku z dwóch ostatnich lat obrotowych spełniał łącznie następujące warunki: </w:t>
      </w:r>
      <w:r w:rsidRPr="00A7190D">
        <w:rPr>
          <w:rFonts w:ascii="Calibri" w:hAnsi="Calibri" w:cs="Calibri"/>
          <w:color w:val="000000" w:themeColor="text1"/>
        </w:rPr>
        <w:t>a) zatrudniał średniorocznie mniej niż 50 pracowników oraz b) osiągnął roczny obrót netto ze sprzedaży towarów, wyrobów i usług oraz z operacji finansowych nie przekraczający równowartości w złotych 10 milionów euro, lub sumy aktywów jego bilansu sporządzonego na koniec jednego z tych lat nie przekroczyły równowartości w złotych 10 milionów euro, i który nie jest mikro przedsiębiorcą;</w:t>
      </w:r>
    </w:p>
    <w:p w14:paraId="61CD1F7E" w14:textId="77777777" w:rsidR="003327A9" w:rsidRPr="00A7190D" w:rsidRDefault="003327A9" w:rsidP="0001752B">
      <w:pPr>
        <w:widowControl w:val="0"/>
        <w:tabs>
          <w:tab w:val="right" w:leader="dot" w:pos="6354"/>
          <w:tab w:val="center" w:pos="6670"/>
          <w:tab w:val="right" w:pos="7443"/>
          <w:tab w:val="left" w:leader="dot" w:pos="8341"/>
        </w:tabs>
        <w:ind w:left="927"/>
        <w:jc w:val="both"/>
        <w:rPr>
          <w:rFonts w:ascii="Calibri" w:hAnsi="Calibri" w:cs="Calibri"/>
          <w:b/>
          <w:bCs/>
          <w:color w:val="000000" w:themeColor="text1"/>
          <w:u w:val="single"/>
        </w:rPr>
      </w:pPr>
      <w:r w:rsidRPr="00A7190D">
        <w:rPr>
          <w:rFonts w:ascii="Calibri" w:hAnsi="Calibri" w:cs="Calibri"/>
          <w:b/>
          <w:bCs/>
          <w:color w:val="000000" w:themeColor="text1"/>
        </w:rPr>
        <w:t xml:space="preserve">3) Średni przedsiębiorca </w:t>
      </w:r>
      <w:r w:rsidRPr="00A7190D">
        <w:rPr>
          <w:rFonts w:ascii="Calibri" w:hAnsi="Calibri" w:cs="Calibri"/>
          <w:color w:val="000000" w:themeColor="text1"/>
        </w:rPr>
        <w:t xml:space="preserve">– to </w:t>
      </w:r>
      <w:r w:rsidRPr="00A7190D">
        <w:rPr>
          <w:rFonts w:ascii="Calibri" w:hAnsi="Calibri" w:cs="Calibri"/>
          <w:color w:val="000000" w:themeColor="text1"/>
          <w:shd w:val="clear" w:color="auto" w:fill="FFFFFF"/>
        </w:rPr>
        <w:t xml:space="preserve">przedsiębiorca, który w co najmniej jednym roku z dwóch ostatnich lat obrotowych spełniał łącznie następujące warunki: </w:t>
      </w:r>
      <w:r w:rsidRPr="00A7190D">
        <w:rPr>
          <w:rFonts w:ascii="Calibri" w:hAnsi="Calibri" w:cs="Calibri"/>
          <w:color w:val="000000" w:themeColor="text1"/>
        </w:rPr>
        <w:t xml:space="preserve">a) zatrudniał średniorocznie mniej niż 250 pracowników oraz b) osiągnął roczny obrót netto ze sprzedaży towarów, wyrobów i usług oraz z operacji finansowych nie przekraczający </w:t>
      </w:r>
      <w:r w:rsidRPr="00A7190D">
        <w:rPr>
          <w:rFonts w:ascii="Calibri" w:hAnsi="Calibri" w:cs="Calibri"/>
          <w:color w:val="000000" w:themeColor="text1"/>
        </w:rPr>
        <w:lastRenderedPageBreak/>
        <w:t>równowartości w złotych 50 milionów euro, lub sumy aktywów jego bilansu sporządzonego na koniec jednego z tych lat nie przekroczyły równowartości w złotych 43 milionów euro, i który nie jest mikro przedsiębiorcą ani małym przedsiębiorcą.</w:t>
      </w:r>
    </w:p>
    <w:p w14:paraId="153E19F7" w14:textId="77777777" w:rsidR="003327A9" w:rsidRPr="00A7190D" w:rsidRDefault="003327A9" w:rsidP="0001752B">
      <w:pPr>
        <w:widowControl w:val="0"/>
        <w:tabs>
          <w:tab w:val="right" w:leader="dot" w:pos="6354"/>
          <w:tab w:val="center" w:pos="6670"/>
          <w:tab w:val="right" w:pos="7443"/>
          <w:tab w:val="left" w:leader="dot" w:pos="8341"/>
        </w:tabs>
        <w:jc w:val="both"/>
        <w:rPr>
          <w:rFonts w:ascii="Calibri" w:hAnsi="Calibri" w:cs="Calibri"/>
          <w:b/>
          <w:bCs/>
          <w:color w:val="000000" w:themeColor="text1"/>
        </w:rPr>
      </w:pPr>
    </w:p>
    <w:p w14:paraId="0A76CF82" w14:textId="77777777" w:rsidR="003327A9" w:rsidRPr="00A7190D" w:rsidRDefault="003327A9" w:rsidP="0001752B">
      <w:pPr>
        <w:widowControl w:val="0"/>
        <w:tabs>
          <w:tab w:val="right" w:leader="dot" w:pos="6354"/>
          <w:tab w:val="center" w:pos="6670"/>
          <w:tab w:val="right" w:pos="7443"/>
          <w:tab w:val="left" w:leader="dot" w:pos="8341"/>
        </w:tabs>
        <w:jc w:val="both"/>
        <w:rPr>
          <w:rFonts w:ascii="Calibri" w:hAnsi="Calibri" w:cs="Calibri"/>
          <w:color w:val="000000" w:themeColor="text1"/>
          <w:shd w:val="clear" w:color="auto" w:fill="FFFFFF"/>
        </w:rPr>
      </w:pPr>
      <w:r w:rsidRPr="00A7190D">
        <w:rPr>
          <w:rFonts w:ascii="Calibri" w:hAnsi="Calibri" w:cs="Calibri"/>
          <w:b/>
          <w:bCs/>
          <w:color w:val="000000" w:themeColor="text1"/>
        </w:rPr>
        <w:t>Uwaga:</w:t>
      </w:r>
      <w:r w:rsidRPr="00A7190D">
        <w:rPr>
          <w:rFonts w:ascii="Calibri" w:hAnsi="Calibri" w:cs="Calibri"/>
          <w:color w:val="000000" w:themeColor="text1"/>
        </w:rPr>
        <w:t xml:space="preserve"> Por. </w:t>
      </w:r>
      <w:r w:rsidRPr="00A7190D">
        <w:rPr>
          <w:rFonts w:ascii="Calibri" w:hAnsi="Calibri" w:cs="Calibri"/>
          <w:b/>
          <w:bCs/>
          <w:i/>
          <w:iCs/>
          <w:color w:val="000000" w:themeColor="text1"/>
        </w:rPr>
        <w:t xml:space="preserve">zalecenie Komisji z dnia 6 maja 2003 r. </w:t>
      </w:r>
      <w:r w:rsidRPr="00A7190D">
        <w:rPr>
          <w:rFonts w:ascii="Calibri" w:hAnsi="Calibri" w:cs="Calibri"/>
          <w:color w:val="000000" w:themeColor="text1"/>
          <w:shd w:val="clear" w:color="auto" w:fill="FFFFFF"/>
        </w:rPr>
        <w:t xml:space="preserve">dotyczącego definicji przedsiębiorstw mikro, małych i średnich (notyfikowane jako dokument nr C(2003) 1422) (Dz. U. L 124 z 20.5.2003, s. 36–41). </w:t>
      </w:r>
      <w:r w:rsidRPr="00A7190D">
        <w:rPr>
          <w:rFonts w:ascii="Calibri" w:hAnsi="Calibri" w:cs="Calibri"/>
          <w:b/>
          <w:bCs/>
          <w:i/>
          <w:iCs/>
          <w:color w:val="000000" w:themeColor="text1"/>
        </w:rPr>
        <w:t>Te informacje są wymagane wyłącznie do celów statystycznych.</w:t>
      </w:r>
    </w:p>
    <w:p w14:paraId="0B03593D" w14:textId="77777777" w:rsidR="003327A9" w:rsidRPr="00A7190D" w:rsidRDefault="003327A9" w:rsidP="00A8523D">
      <w:pPr>
        <w:widowControl w:val="0"/>
        <w:tabs>
          <w:tab w:val="right" w:leader="dot" w:pos="6354"/>
          <w:tab w:val="center" w:pos="6670"/>
          <w:tab w:val="right" w:pos="7443"/>
          <w:tab w:val="left" w:leader="dot" w:pos="8341"/>
        </w:tabs>
        <w:jc w:val="both"/>
        <w:rPr>
          <w:rFonts w:ascii="Calibri" w:hAnsi="Calibri" w:cs="Calibri"/>
          <w:color w:val="000000" w:themeColor="text1"/>
        </w:rPr>
      </w:pPr>
    </w:p>
    <w:p w14:paraId="1A8336AE" w14:textId="77777777" w:rsidR="003327A9" w:rsidRPr="00A7190D" w:rsidRDefault="003327A9" w:rsidP="00A12A58">
      <w:pPr>
        <w:pStyle w:val="Akapitzlist"/>
        <w:numPr>
          <w:ilvl w:val="0"/>
          <w:numId w:val="1"/>
        </w:numPr>
        <w:spacing w:line="240" w:lineRule="auto"/>
        <w:jc w:val="both"/>
        <w:rPr>
          <w:b/>
          <w:bCs/>
          <w:color w:val="000000" w:themeColor="text1"/>
        </w:rPr>
      </w:pPr>
      <w:r w:rsidRPr="00A7190D">
        <w:rPr>
          <w:b/>
          <w:bCs/>
          <w:color w:val="000000" w:themeColor="text1"/>
        </w:rPr>
        <w:t xml:space="preserve">MIEJSCE ORAZ TERMIN SKŁADANIA I OTWARCIA OFERT </w:t>
      </w:r>
    </w:p>
    <w:p w14:paraId="36D5698F" w14:textId="77777777" w:rsidR="003327A9" w:rsidRPr="00A7190D" w:rsidRDefault="003327A9" w:rsidP="0001752B">
      <w:pPr>
        <w:pStyle w:val="Listanumerowana"/>
        <w:widowControl w:val="0"/>
        <w:tabs>
          <w:tab w:val="clear" w:pos="1080"/>
          <w:tab w:val="num" w:pos="-1418"/>
          <w:tab w:val="num" w:pos="284"/>
        </w:tabs>
        <w:ind w:left="284" w:right="20" w:hanging="284"/>
        <w:jc w:val="both"/>
        <w:rPr>
          <w:rFonts w:ascii="Calibri" w:hAnsi="Calibri" w:cs="Calibri"/>
          <w:b/>
          <w:bCs/>
          <w:color w:val="000000" w:themeColor="text1"/>
          <w:lang w:eastAsia="en-US"/>
        </w:rPr>
      </w:pPr>
      <w:r w:rsidRPr="00A7190D">
        <w:rPr>
          <w:rFonts w:ascii="Calibri" w:hAnsi="Calibri" w:cs="Calibri"/>
          <w:color w:val="000000" w:themeColor="text1"/>
          <w:lang w:eastAsia="en-US"/>
        </w:rPr>
        <w:t xml:space="preserve">Oferty należy składać w siedzibie Zamawiającego: </w:t>
      </w:r>
      <w:r w:rsidRPr="00A7190D">
        <w:rPr>
          <w:rFonts w:ascii="Calibri" w:hAnsi="Calibri"/>
          <w:color w:val="000000" w:themeColor="text1"/>
          <w:lang w:eastAsia="en-US"/>
        </w:rPr>
        <w:t>Zespół Parków Krajobrazowych Pojezierza Iławskiego i Wzgórz Dylewskich w Jerzwałdzie, Jerzwałd 62, 14-230 Zalewo</w:t>
      </w:r>
      <w:r w:rsidRPr="00A7190D">
        <w:rPr>
          <w:rFonts w:ascii="Calibri" w:hAnsi="Calibri"/>
          <w:color w:val="000000" w:themeColor="text1"/>
        </w:rPr>
        <w:t>.</w:t>
      </w:r>
    </w:p>
    <w:p w14:paraId="343F5D34" w14:textId="2B73CDDC" w:rsidR="003327A9" w:rsidRPr="00A7190D" w:rsidRDefault="003327A9" w:rsidP="00A12A58">
      <w:pPr>
        <w:widowControl w:val="0"/>
        <w:numPr>
          <w:ilvl w:val="0"/>
          <w:numId w:val="7"/>
        </w:numPr>
        <w:tabs>
          <w:tab w:val="num" w:pos="-1418"/>
          <w:tab w:val="left" w:pos="284"/>
        </w:tabs>
        <w:ind w:right="20" w:hanging="1080"/>
        <w:jc w:val="both"/>
        <w:rPr>
          <w:rFonts w:ascii="Calibri" w:hAnsi="Calibri" w:cs="Calibri"/>
          <w:b/>
          <w:bCs/>
          <w:color w:val="000000" w:themeColor="text1"/>
          <w:lang w:eastAsia="en-US"/>
        </w:rPr>
      </w:pPr>
      <w:r w:rsidRPr="00A7190D">
        <w:rPr>
          <w:rFonts w:ascii="Calibri" w:hAnsi="Calibri" w:cs="Calibri"/>
          <w:color w:val="000000" w:themeColor="text1"/>
          <w:lang w:eastAsia="en-US"/>
        </w:rPr>
        <w:t xml:space="preserve">Termin składania ofert upływa </w:t>
      </w:r>
      <w:r w:rsidRPr="00A7190D">
        <w:rPr>
          <w:rFonts w:ascii="Calibri" w:hAnsi="Calibri" w:cs="Calibri"/>
          <w:b/>
          <w:bCs/>
          <w:color w:val="000000" w:themeColor="text1"/>
          <w:u w:val="single"/>
          <w:lang w:eastAsia="en-US"/>
        </w:rPr>
        <w:t xml:space="preserve">w dniu </w:t>
      </w:r>
      <w:r w:rsidR="00A34416" w:rsidRPr="00A7190D">
        <w:rPr>
          <w:rFonts w:ascii="Calibri" w:hAnsi="Calibri" w:cs="Calibri"/>
          <w:b/>
          <w:bCs/>
          <w:color w:val="000000" w:themeColor="text1"/>
          <w:u w:val="single"/>
          <w:lang w:eastAsia="en-US"/>
        </w:rPr>
        <w:t>30</w:t>
      </w:r>
      <w:r w:rsidR="00C846B3" w:rsidRPr="00A7190D">
        <w:rPr>
          <w:rFonts w:ascii="Calibri" w:hAnsi="Calibri" w:cs="Calibri"/>
          <w:b/>
          <w:bCs/>
          <w:color w:val="000000" w:themeColor="text1"/>
          <w:u w:val="single"/>
          <w:lang w:eastAsia="en-US"/>
        </w:rPr>
        <w:t>.</w:t>
      </w:r>
      <w:r w:rsidRPr="00A7190D">
        <w:rPr>
          <w:rFonts w:ascii="Calibri" w:hAnsi="Calibri" w:cs="Calibri"/>
          <w:b/>
          <w:bCs/>
          <w:color w:val="000000" w:themeColor="text1"/>
          <w:u w:val="single"/>
          <w:lang w:eastAsia="en-US"/>
        </w:rPr>
        <w:t>0</w:t>
      </w:r>
      <w:r w:rsidR="00B223D0" w:rsidRPr="00A7190D">
        <w:rPr>
          <w:rFonts w:ascii="Calibri" w:hAnsi="Calibri" w:cs="Calibri"/>
          <w:b/>
          <w:bCs/>
          <w:color w:val="000000" w:themeColor="text1"/>
          <w:u w:val="single"/>
          <w:lang w:eastAsia="en-US"/>
        </w:rPr>
        <w:t>5</w:t>
      </w:r>
      <w:r w:rsidRPr="00A7190D">
        <w:rPr>
          <w:rFonts w:ascii="Calibri" w:hAnsi="Calibri" w:cs="Calibri"/>
          <w:b/>
          <w:bCs/>
          <w:color w:val="000000" w:themeColor="text1"/>
          <w:u w:val="single"/>
          <w:lang w:eastAsia="en-US"/>
        </w:rPr>
        <w:t xml:space="preserve">.2019 roku, o godz. </w:t>
      </w:r>
      <w:r w:rsidR="00C846B3" w:rsidRPr="00A7190D">
        <w:rPr>
          <w:rFonts w:ascii="Calibri" w:hAnsi="Calibri" w:cs="Calibri"/>
          <w:b/>
          <w:bCs/>
          <w:color w:val="000000" w:themeColor="text1"/>
          <w:u w:val="single"/>
          <w:lang w:eastAsia="en-US"/>
        </w:rPr>
        <w:t>11:30</w:t>
      </w:r>
    </w:p>
    <w:p w14:paraId="7DE76DF3" w14:textId="77777777" w:rsidR="003327A9" w:rsidRPr="00A7190D" w:rsidRDefault="003327A9" w:rsidP="00A12A58">
      <w:pPr>
        <w:numPr>
          <w:ilvl w:val="0"/>
          <w:numId w:val="7"/>
        </w:numPr>
        <w:tabs>
          <w:tab w:val="num" w:pos="-1418"/>
        </w:tabs>
        <w:ind w:left="284" w:right="34" w:hanging="283"/>
        <w:jc w:val="both"/>
        <w:rPr>
          <w:rFonts w:ascii="Calibri" w:hAnsi="Calibri" w:cs="Calibri"/>
          <w:color w:val="000000" w:themeColor="text1"/>
          <w:lang w:eastAsia="en-US"/>
        </w:rPr>
      </w:pPr>
      <w:r w:rsidRPr="00A7190D">
        <w:rPr>
          <w:rFonts w:ascii="Calibri" w:hAnsi="Calibri" w:cs="Calibri"/>
          <w:color w:val="000000" w:themeColor="text1"/>
          <w:lang w:eastAsia="en-US"/>
        </w:rPr>
        <w:t>Zmiana i wycofanie oferty:</w:t>
      </w:r>
    </w:p>
    <w:p w14:paraId="32721038" w14:textId="77777777" w:rsidR="003327A9" w:rsidRPr="00A7190D" w:rsidRDefault="003327A9" w:rsidP="00A12A58">
      <w:pPr>
        <w:pStyle w:val="Akapitzlist"/>
        <w:numPr>
          <w:ilvl w:val="0"/>
          <w:numId w:val="8"/>
        </w:numPr>
        <w:spacing w:after="0" w:line="240" w:lineRule="auto"/>
        <w:ind w:right="34"/>
        <w:jc w:val="both"/>
        <w:rPr>
          <w:color w:val="000000" w:themeColor="text1"/>
          <w:sz w:val="24"/>
          <w:szCs w:val="24"/>
        </w:rPr>
      </w:pPr>
      <w:r w:rsidRPr="00A7190D">
        <w:rPr>
          <w:color w:val="000000" w:themeColor="text1"/>
          <w:sz w:val="24"/>
          <w:szCs w:val="24"/>
        </w:rPr>
        <w:t>wykonawca może zmienić lub wycofać złożoną ofertę pod warunkiem, że zamawiający otrzyma pisemne powiadomienie o zmianie lub o wycofaniu oferty przed terminem składania ofert, określonym w ust. 2 niniejszego rozdziału,</w:t>
      </w:r>
    </w:p>
    <w:p w14:paraId="5CE50172" w14:textId="77777777" w:rsidR="003327A9" w:rsidRPr="00A7190D" w:rsidRDefault="003327A9" w:rsidP="00A12A58">
      <w:pPr>
        <w:pStyle w:val="Akapitzlist"/>
        <w:numPr>
          <w:ilvl w:val="0"/>
          <w:numId w:val="8"/>
        </w:numPr>
        <w:spacing w:after="0" w:line="240" w:lineRule="auto"/>
        <w:ind w:right="34"/>
        <w:jc w:val="both"/>
        <w:rPr>
          <w:color w:val="000000" w:themeColor="text1"/>
          <w:sz w:val="24"/>
          <w:szCs w:val="24"/>
        </w:rPr>
      </w:pPr>
      <w:r w:rsidRPr="00A7190D">
        <w:rPr>
          <w:color w:val="000000" w:themeColor="text1"/>
          <w:sz w:val="24"/>
          <w:szCs w:val="24"/>
        </w:rPr>
        <w:t xml:space="preserve">powiadomienie musi być dostarczone w zamkniętym, nieprzejrzystym opakowaniu (kopercie), oznaczonym i opisanym odpowiednio w sposób wskazany w rozdziale X ust. 9niniejszej SIWZ, opatrzone dodatkowo napisem </w:t>
      </w:r>
      <w:r w:rsidRPr="00A7190D">
        <w:rPr>
          <w:b/>
          <w:bCs/>
          <w:color w:val="000000" w:themeColor="text1"/>
          <w:sz w:val="24"/>
          <w:szCs w:val="24"/>
        </w:rPr>
        <w:t>„ZMIANA”</w:t>
      </w:r>
      <w:r w:rsidRPr="00A7190D">
        <w:rPr>
          <w:color w:val="000000" w:themeColor="text1"/>
          <w:sz w:val="24"/>
          <w:szCs w:val="24"/>
        </w:rPr>
        <w:t xml:space="preserve"> lub </w:t>
      </w:r>
      <w:r w:rsidRPr="00A7190D">
        <w:rPr>
          <w:b/>
          <w:bCs/>
          <w:color w:val="000000" w:themeColor="text1"/>
          <w:sz w:val="24"/>
          <w:szCs w:val="24"/>
        </w:rPr>
        <w:t>„WYCOFANIE”</w:t>
      </w:r>
      <w:r w:rsidRPr="00A7190D">
        <w:rPr>
          <w:color w:val="000000" w:themeColor="text1"/>
          <w:sz w:val="24"/>
          <w:szCs w:val="24"/>
        </w:rPr>
        <w:t xml:space="preserve">. </w:t>
      </w:r>
    </w:p>
    <w:p w14:paraId="587548BB" w14:textId="37D0F6C6" w:rsidR="003327A9" w:rsidRPr="00A7190D" w:rsidRDefault="003327A9" w:rsidP="00A12A58">
      <w:pPr>
        <w:numPr>
          <w:ilvl w:val="0"/>
          <w:numId w:val="7"/>
        </w:numPr>
        <w:tabs>
          <w:tab w:val="num" w:pos="-1418"/>
        </w:tabs>
        <w:ind w:left="284" w:right="34" w:hanging="283"/>
        <w:jc w:val="both"/>
        <w:rPr>
          <w:rFonts w:ascii="Calibri" w:hAnsi="Calibri" w:cs="Calibri"/>
          <w:color w:val="000000" w:themeColor="text1"/>
          <w:lang w:eastAsia="en-US"/>
        </w:rPr>
      </w:pPr>
      <w:r w:rsidRPr="00A7190D">
        <w:rPr>
          <w:rFonts w:ascii="Calibri" w:hAnsi="Calibri" w:cs="Calibri"/>
          <w:color w:val="000000" w:themeColor="text1"/>
          <w:lang w:eastAsia="en-US"/>
        </w:rPr>
        <w:t xml:space="preserve">Otwarcie ofert nastąpi </w:t>
      </w:r>
      <w:r w:rsidRPr="00A7190D">
        <w:rPr>
          <w:rFonts w:ascii="Calibri" w:hAnsi="Calibri" w:cs="Calibri"/>
          <w:b/>
          <w:bCs/>
          <w:color w:val="000000" w:themeColor="text1"/>
          <w:u w:val="single"/>
          <w:lang w:eastAsia="en-US"/>
        </w:rPr>
        <w:t xml:space="preserve">w dniu </w:t>
      </w:r>
      <w:r w:rsidR="00A34416" w:rsidRPr="00A7190D">
        <w:rPr>
          <w:rFonts w:ascii="Calibri" w:hAnsi="Calibri" w:cs="Calibri"/>
          <w:b/>
          <w:bCs/>
          <w:color w:val="000000" w:themeColor="text1"/>
          <w:u w:val="single"/>
          <w:lang w:eastAsia="en-US"/>
        </w:rPr>
        <w:t>30</w:t>
      </w:r>
      <w:r w:rsidR="00C846B3" w:rsidRPr="00A7190D">
        <w:rPr>
          <w:rFonts w:ascii="Calibri" w:hAnsi="Calibri" w:cs="Calibri"/>
          <w:b/>
          <w:bCs/>
          <w:color w:val="000000" w:themeColor="text1"/>
          <w:u w:val="single"/>
          <w:lang w:eastAsia="en-US"/>
        </w:rPr>
        <w:t>.</w:t>
      </w:r>
      <w:r w:rsidRPr="00A7190D">
        <w:rPr>
          <w:rFonts w:ascii="Calibri" w:hAnsi="Calibri" w:cs="Calibri"/>
          <w:b/>
          <w:bCs/>
          <w:color w:val="000000" w:themeColor="text1"/>
          <w:u w:val="single"/>
          <w:lang w:eastAsia="en-US"/>
        </w:rPr>
        <w:t>0</w:t>
      </w:r>
      <w:r w:rsidR="00B223D0" w:rsidRPr="00A7190D">
        <w:rPr>
          <w:rFonts w:ascii="Calibri" w:hAnsi="Calibri" w:cs="Calibri"/>
          <w:b/>
          <w:bCs/>
          <w:color w:val="000000" w:themeColor="text1"/>
          <w:u w:val="single"/>
          <w:lang w:eastAsia="en-US"/>
        </w:rPr>
        <w:t>5</w:t>
      </w:r>
      <w:r w:rsidRPr="00A7190D">
        <w:rPr>
          <w:rFonts w:ascii="Calibri" w:hAnsi="Calibri" w:cs="Calibri"/>
          <w:b/>
          <w:bCs/>
          <w:color w:val="000000" w:themeColor="text1"/>
          <w:u w:val="single"/>
          <w:lang w:eastAsia="en-US"/>
        </w:rPr>
        <w:t xml:space="preserve">.2019 roku o godz. </w:t>
      </w:r>
      <w:r w:rsidR="00C846B3" w:rsidRPr="00A7190D">
        <w:rPr>
          <w:rFonts w:ascii="Calibri" w:hAnsi="Calibri" w:cs="Calibri"/>
          <w:b/>
          <w:bCs/>
          <w:color w:val="000000" w:themeColor="text1"/>
          <w:u w:val="single"/>
          <w:lang w:eastAsia="en-US"/>
        </w:rPr>
        <w:t>12:00</w:t>
      </w:r>
      <w:r w:rsidRPr="00A7190D">
        <w:rPr>
          <w:rFonts w:ascii="Calibri" w:hAnsi="Calibri" w:cs="Calibri"/>
          <w:b/>
          <w:bCs/>
          <w:color w:val="000000" w:themeColor="text1"/>
          <w:u w:val="single"/>
          <w:lang w:eastAsia="en-US"/>
        </w:rPr>
        <w:t xml:space="preserve"> </w:t>
      </w:r>
      <w:r w:rsidRPr="00A7190D">
        <w:rPr>
          <w:rFonts w:ascii="Calibri" w:hAnsi="Calibri" w:cs="Calibri"/>
          <w:color w:val="000000" w:themeColor="text1"/>
          <w:lang w:eastAsia="en-US"/>
        </w:rPr>
        <w:t>w siedzibie zamawiającego:</w:t>
      </w:r>
    </w:p>
    <w:p w14:paraId="2674115E" w14:textId="0B3C38F9" w:rsidR="003327A9" w:rsidRPr="00A7190D" w:rsidRDefault="003327A9" w:rsidP="00A677FB">
      <w:pPr>
        <w:pStyle w:val="Listanumerowana"/>
        <w:widowControl w:val="0"/>
        <w:numPr>
          <w:ilvl w:val="0"/>
          <w:numId w:val="0"/>
        </w:numPr>
        <w:tabs>
          <w:tab w:val="left" w:pos="284"/>
        </w:tabs>
        <w:suppressAutoHyphens w:val="0"/>
        <w:ind w:left="284" w:right="20"/>
        <w:jc w:val="both"/>
        <w:rPr>
          <w:rFonts w:ascii="Calibri" w:hAnsi="Calibri"/>
          <w:color w:val="000000" w:themeColor="text1"/>
        </w:rPr>
      </w:pPr>
      <w:r w:rsidRPr="00A7190D">
        <w:rPr>
          <w:rFonts w:ascii="Calibri" w:hAnsi="Calibri"/>
          <w:color w:val="000000" w:themeColor="text1"/>
        </w:rPr>
        <w:t xml:space="preserve">Zespół Parków Krajobrazowych Pojezierza Iławskiego i Wzgórz Dylewskich w Jerzwałdzie, Jerzwałd 62, 14-230 Zalewo - w </w:t>
      </w:r>
      <w:r w:rsidR="00CB7176" w:rsidRPr="00A7190D">
        <w:rPr>
          <w:rFonts w:ascii="Calibri" w:hAnsi="Calibri"/>
          <w:color w:val="000000" w:themeColor="text1"/>
        </w:rPr>
        <w:t>pok.</w:t>
      </w:r>
      <w:r w:rsidRPr="00A7190D">
        <w:rPr>
          <w:rFonts w:ascii="Calibri" w:hAnsi="Calibri"/>
          <w:color w:val="000000" w:themeColor="text1"/>
        </w:rPr>
        <w:t xml:space="preserve"> nr </w:t>
      </w:r>
      <w:r w:rsidR="00CB7176" w:rsidRPr="00A7190D">
        <w:rPr>
          <w:rFonts w:ascii="Calibri" w:hAnsi="Calibri"/>
          <w:color w:val="000000" w:themeColor="text1"/>
        </w:rPr>
        <w:t>5</w:t>
      </w:r>
      <w:r w:rsidR="00B223D0" w:rsidRPr="00A7190D">
        <w:rPr>
          <w:rFonts w:ascii="Calibri" w:hAnsi="Calibri"/>
          <w:color w:val="000000" w:themeColor="text1"/>
        </w:rPr>
        <w:t>.</w:t>
      </w:r>
    </w:p>
    <w:p w14:paraId="4DCAF80C" w14:textId="77777777" w:rsidR="003327A9" w:rsidRPr="00A7190D" w:rsidRDefault="003327A9" w:rsidP="00A12A58">
      <w:pPr>
        <w:numPr>
          <w:ilvl w:val="0"/>
          <w:numId w:val="7"/>
        </w:numPr>
        <w:tabs>
          <w:tab w:val="num" w:pos="-1418"/>
        </w:tabs>
        <w:ind w:left="284" w:right="34" w:hanging="283"/>
        <w:jc w:val="both"/>
        <w:rPr>
          <w:rFonts w:ascii="Calibri" w:hAnsi="Calibri" w:cs="Calibri"/>
          <w:color w:val="000000" w:themeColor="text1"/>
          <w:lang w:eastAsia="en-US"/>
        </w:rPr>
      </w:pPr>
      <w:r w:rsidRPr="00A7190D">
        <w:rPr>
          <w:rFonts w:ascii="Calibri" w:hAnsi="Calibri" w:cs="Calibri"/>
          <w:color w:val="000000" w:themeColor="text1"/>
          <w:lang w:eastAsia="en-US"/>
        </w:rPr>
        <w:t xml:space="preserve">Bezpośrednio przed otwarciem ofert zamawiający poda kwotę, jaką zamierza przeznaczyć na sfinansowanie zamówienia. </w:t>
      </w:r>
      <w:bookmarkStart w:id="1" w:name="_Toc263165407"/>
      <w:bookmarkStart w:id="2" w:name="_Toc278362616"/>
    </w:p>
    <w:bookmarkEnd w:id="1"/>
    <w:bookmarkEnd w:id="2"/>
    <w:p w14:paraId="7E9AC756" w14:textId="77777777" w:rsidR="003327A9" w:rsidRPr="00A7190D" w:rsidRDefault="003327A9" w:rsidP="00A12A58">
      <w:pPr>
        <w:numPr>
          <w:ilvl w:val="0"/>
          <w:numId w:val="7"/>
        </w:numPr>
        <w:tabs>
          <w:tab w:val="num" w:pos="-1418"/>
        </w:tabs>
        <w:ind w:left="284" w:right="34" w:hanging="283"/>
        <w:jc w:val="both"/>
        <w:rPr>
          <w:rFonts w:ascii="Calibri" w:hAnsi="Calibri" w:cs="Calibri"/>
          <w:b/>
          <w:bCs/>
          <w:color w:val="000000" w:themeColor="text1"/>
          <w:lang w:eastAsia="en-US"/>
        </w:rPr>
      </w:pPr>
      <w:r w:rsidRPr="00A7190D">
        <w:rPr>
          <w:rFonts w:ascii="Calibri" w:hAnsi="Calibri" w:cs="Calibri"/>
          <w:color w:val="000000" w:themeColor="text1"/>
          <w:lang w:eastAsia="en-US"/>
        </w:rPr>
        <w:t xml:space="preserve">Ofertę złożoną po terminie Zamawiający niezwłocznie zwróci wykonawcy. </w:t>
      </w:r>
    </w:p>
    <w:p w14:paraId="12DE2C6D" w14:textId="77777777" w:rsidR="003327A9" w:rsidRPr="00A7190D" w:rsidRDefault="003327A9" w:rsidP="00A677FB">
      <w:pPr>
        <w:jc w:val="both"/>
        <w:rPr>
          <w:rFonts w:ascii="Calibri" w:hAnsi="Calibri" w:cs="Calibri"/>
          <w:color w:val="000000" w:themeColor="text1"/>
          <w:lang w:eastAsia="en-US"/>
        </w:rPr>
      </w:pPr>
    </w:p>
    <w:p w14:paraId="705B0093" w14:textId="77777777" w:rsidR="003327A9" w:rsidRPr="00A7190D" w:rsidRDefault="003327A9" w:rsidP="00A12A58">
      <w:pPr>
        <w:pStyle w:val="Akapitzlist"/>
        <w:numPr>
          <w:ilvl w:val="0"/>
          <w:numId w:val="1"/>
        </w:numPr>
        <w:spacing w:after="0" w:line="240" w:lineRule="auto"/>
        <w:ind w:left="426" w:hanging="284"/>
        <w:jc w:val="both"/>
        <w:rPr>
          <w:b/>
          <w:bCs/>
          <w:color w:val="000000" w:themeColor="text1"/>
          <w:sz w:val="24"/>
          <w:szCs w:val="24"/>
          <w:lang w:eastAsia="pl-PL"/>
        </w:rPr>
      </w:pPr>
      <w:r w:rsidRPr="00A7190D">
        <w:rPr>
          <w:b/>
          <w:bCs/>
          <w:color w:val="000000" w:themeColor="text1"/>
          <w:sz w:val="24"/>
          <w:szCs w:val="24"/>
          <w:lang w:eastAsia="pl-PL"/>
        </w:rPr>
        <w:t>OPIS SPOSOBU OBLICZENIA CENY</w:t>
      </w:r>
    </w:p>
    <w:p w14:paraId="6E320355" w14:textId="77777777" w:rsidR="003327A9" w:rsidRPr="00A7190D" w:rsidRDefault="003327A9" w:rsidP="007F330F">
      <w:pPr>
        <w:pStyle w:val="Akapitzlist"/>
        <w:spacing w:after="0" w:line="240" w:lineRule="auto"/>
        <w:ind w:left="426"/>
        <w:jc w:val="both"/>
        <w:rPr>
          <w:b/>
          <w:bCs/>
          <w:color w:val="000000" w:themeColor="text1"/>
          <w:sz w:val="24"/>
          <w:szCs w:val="24"/>
          <w:lang w:eastAsia="pl-PL"/>
        </w:rPr>
      </w:pPr>
    </w:p>
    <w:p w14:paraId="0FB6BE81" w14:textId="1BC505D3" w:rsidR="003327A9" w:rsidRPr="00A7190D" w:rsidRDefault="003327A9" w:rsidP="007F330F">
      <w:pPr>
        <w:pStyle w:val="Akapitzlist"/>
        <w:numPr>
          <w:ilvl w:val="3"/>
          <w:numId w:val="16"/>
        </w:numPr>
        <w:spacing w:after="0" w:line="240" w:lineRule="auto"/>
        <w:jc w:val="both"/>
        <w:rPr>
          <w:b/>
          <w:bCs/>
          <w:color w:val="000000" w:themeColor="text1"/>
          <w:sz w:val="24"/>
          <w:szCs w:val="24"/>
          <w:lang w:eastAsia="pl-PL"/>
        </w:rPr>
      </w:pPr>
      <w:r w:rsidRPr="00A7190D">
        <w:rPr>
          <w:color w:val="000000" w:themeColor="text1"/>
          <w:sz w:val="24"/>
          <w:szCs w:val="24"/>
        </w:rPr>
        <w:t xml:space="preserve">Cena oferty </w:t>
      </w:r>
      <w:r w:rsidR="008E5809" w:rsidRPr="00A7190D">
        <w:rPr>
          <w:color w:val="000000" w:themeColor="text1"/>
          <w:sz w:val="24"/>
          <w:szCs w:val="24"/>
        </w:rPr>
        <w:t xml:space="preserve">(wynagrodzenie ryczałtowe) </w:t>
      </w:r>
      <w:r w:rsidRPr="00A7190D">
        <w:rPr>
          <w:color w:val="000000" w:themeColor="text1"/>
          <w:sz w:val="24"/>
          <w:szCs w:val="24"/>
        </w:rPr>
        <w:t xml:space="preserve">musi być podana w złotych polskich (PLN) w kwocie brutto, cyfrowo z dokładnością do dwóch miejsc po przecinku wraz ze wskazaniem obowiązującej stawki podatku VAT oraz uwzględniać całość ponoszonego przez Zamawiającego wydatku na sfinansowanie zamówienia. </w:t>
      </w:r>
    </w:p>
    <w:p w14:paraId="70B7209E" w14:textId="77777777" w:rsidR="003327A9" w:rsidRPr="00A7190D" w:rsidRDefault="003327A9" w:rsidP="007F330F">
      <w:pPr>
        <w:pStyle w:val="Akapitzlist"/>
        <w:numPr>
          <w:ilvl w:val="3"/>
          <w:numId w:val="16"/>
        </w:numPr>
        <w:spacing w:after="0" w:line="240" w:lineRule="auto"/>
        <w:jc w:val="both"/>
        <w:rPr>
          <w:b/>
          <w:bCs/>
          <w:i/>
          <w:iCs/>
          <w:color w:val="000000" w:themeColor="text1"/>
          <w:sz w:val="24"/>
          <w:szCs w:val="24"/>
          <w:lang w:eastAsia="pl-PL"/>
        </w:rPr>
      </w:pPr>
      <w:r w:rsidRPr="00A7190D">
        <w:rPr>
          <w:color w:val="000000" w:themeColor="text1"/>
          <w:sz w:val="24"/>
          <w:szCs w:val="24"/>
        </w:rPr>
        <w:t xml:space="preserve">Podana przez Wykonawcę cena oferty musi uwzględniać wymagania w zakresie wysokości minimalnego wynagrodzenia za pracę i wysokości minimalnej stawki godzinowej, określone ustawą z dnia 10 października 2002 r. o minimalnym wynagrodzeniu za pracę (Dz. U. z 2018 r. poz. 2177 </w:t>
      </w:r>
      <w:proofErr w:type="spellStart"/>
      <w:r w:rsidRPr="00A7190D">
        <w:rPr>
          <w:color w:val="000000" w:themeColor="text1"/>
          <w:sz w:val="24"/>
          <w:szCs w:val="24"/>
        </w:rPr>
        <w:t>t.j</w:t>
      </w:r>
      <w:proofErr w:type="spellEnd"/>
      <w:r w:rsidRPr="00A7190D">
        <w:rPr>
          <w:color w:val="000000" w:themeColor="text1"/>
          <w:sz w:val="24"/>
          <w:szCs w:val="24"/>
        </w:rPr>
        <w:t>.).</w:t>
      </w:r>
      <w:r w:rsidRPr="00A7190D">
        <w:rPr>
          <w:color w:val="000000" w:themeColor="text1"/>
        </w:rPr>
        <w:t>  </w:t>
      </w:r>
    </w:p>
    <w:p w14:paraId="3C6B51B9" w14:textId="77777777" w:rsidR="003327A9" w:rsidRPr="00A7190D" w:rsidRDefault="003327A9" w:rsidP="007F330F">
      <w:pPr>
        <w:pStyle w:val="Akapitzlist"/>
        <w:numPr>
          <w:ilvl w:val="3"/>
          <w:numId w:val="16"/>
        </w:numPr>
        <w:spacing w:after="0" w:line="240" w:lineRule="auto"/>
        <w:jc w:val="both"/>
        <w:rPr>
          <w:b/>
          <w:bCs/>
          <w:color w:val="000000" w:themeColor="text1"/>
          <w:sz w:val="24"/>
          <w:szCs w:val="24"/>
          <w:lang w:eastAsia="pl-PL"/>
        </w:rPr>
      </w:pPr>
      <w:r w:rsidRPr="00A7190D">
        <w:rPr>
          <w:color w:val="000000" w:themeColor="text1"/>
          <w:sz w:val="24"/>
          <w:szCs w:val="24"/>
        </w:rPr>
        <w:t xml:space="preserve">Podana przez Wykonawcę cena oferty stanowi maksymalny koszt Zamawiającego w związku z realizacją zamówienia. Cena ta nie podlega negocjacji czy zmianie w toku postępowania z zastrzeżeniem art. 87 ust. 2 ustawy </w:t>
      </w:r>
      <w:proofErr w:type="spellStart"/>
      <w:r w:rsidRPr="00A7190D">
        <w:rPr>
          <w:color w:val="000000" w:themeColor="text1"/>
          <w:sz w:val="24"/>
          <w:szCs w:val="24"/>
        </w:rPr>
        <w:t>Pzp</w:t>
      </w:r>
      <w:proofErr w:type="spellEnd"/>
      <w:r w:rsidRPr="00A7190D">
        <w:rPr>
          <w:color w:val="000000" w:themeColor="text1"/>
          <w:sz w:val="24"/>
          <w:szCs w:val="24"/>
        </w:rPr>
        <w:t>.</w:t>
      </w:r>
    </w:p>
    <w:p w14:paraId="7C2AF7A7" w14:textId="77777777" w:rsidR="003327A9" w:rsidRPr="00A7190D" w:rsidRDefault="003327A9" w:rsidP="007F330F">
      <w:pPr>
        <w:pStyle w:val="Akapitzlist"/>
        <w:numPr>
          <w:ilvl w:val="3"/>
          <w:numId w:val="16"/>
        </w:numPr>
        <w:spacing w:after="0" w:line="240" w:lineRule="auto"/>
        <w:jc w:val="both"/>
        <w:rPr>
          <w:b/>
          <w:bCs/>
          <w:color w:val="000000" w:themeColor="text1"/>
          <w:sz w:val="24"/>
          <w:szCs w:val="24"/>
          <w:lang w:eastAsia="pl-PL"/>
        </w:rPr>
      </w:pPr>
      <w:r w:rsidRPr="00A7190D">
        <w:rPr>
          <w:color w:val="000000" w:themeColor="text1"/>
          <w:sz w:val="24"/>
          <w:szCs w:val="24"/>
        </w:rPr>
        <w:t>Cena oferty obejmuje wszystkie koszty zwi</w:t>
      </w:r>
      <w:r w:rsidRPr="00A7190D">
        <w:rPr>
          <w:rFonts w:eastAsia="TimesNewRoman"/>
          <w:color w:val="000000" w:themeColor="text1"/>
          <w:sz w:val="24"/>
          <w:szCs w:val="24"/>
        </w:rPr>
        <w:t>ą</w:t>
      </w:r>
      <w:r w:rsidRPr="00A7190D">
        <w:rPr>
          <w:color w:val="000000" w:themeColor="text1"/>
          <w:sz w:val="24"/>
          <w:szCs w:val="24"/>
        </w:rPr>
        <w:t>zane z realizacj</w:t>
      </w:r>
      <w:r w:rsidRPr="00A7190D">
        <w:rPr>
          <w:rFonts w:eastAsia="TimesNewRoman"/>
          <w:color w:val="000000" w:themeColor="text1"/>
          <w:sz w:val="24"/>
          <w:szCs w:val="24"/>
        </w:rPr>
        <w:t xml:space="preserve">ą </w:t>
      </w:r>
      <w:r w:rsidRPr="00A7190D">
        <w:rPr>
          <w:color w:val="000000" w:themeColor="text1"/>
          <w:sz w:val="24"/>
          <w:szCs w:val="24"/>
        </w:rPr>
        <w:t xml:space="preserve">przedmiotowego zamówienia. </w:t>
      </w:r>
    </w:p>
    <w:p w14:paraId="176BAC85" w14:textId="77777777" w:rsidR="003327A9" w:rsidRPr="00A7190D" w:rsidRDefault="003327A9" w:rsidP="007F330F">
      <w:pPr>
        <w:pStyle w:val="Akapitzlist"/>
        <w:numPr>
          <w:ilvl w:val="3"/>
          <w:numId w:val="16"/>
        </w:numPr>
        <w:spacing w:after="0" w:line="240" w:lineRule="auto"/>
        <w:ind w:right="-59"/>
        <w:jc w:val="both"/>
        <w:rPr>
          <w:color w:val="000000" w:themeColor="text1"/>
          <w:sz w:val="24"/>
          <w:szCs w:val="24"/>
        </w:rPr>
      </w:pPr>
      <w:r w:rsidRPr="00A7190D">
        <w:rPr>
          <w:color w:val="000000" w:themeColor="text1"/>
          <w:sz w:val="24"/>
          <w:szCs w:val="24"/>
        </w:rPr>
        <w:t>Wszelkie rozliczenia związane z realizacją niniejszego zamówienia dokonywane będą w złotych polskich [PLN]. </w:t>
      </w:r>
    </w:p>
    <w:p w14:paraId="18C61EB2" w14:textId="77777777" w:rsidR="003327A9" w:rsidRPr="00A7190D" w:rsidRDefault="003327A9" w:rsidP="007F330F">
      <w:pPr>
        <w:pStyle w:val="Akapitzlist"/>
        <w:numPr>
          <w:ilvl w:val="3"/>
          <w:numId w:val="16"/>
        </w:numPr>
        <w:spacing w:after="0" w:line="240" w:lineRule="auto"/>
        <w:ind w:right="-59"/>
        <w:jc w:val="both"/>
        <w:rPr>
          <w:rStyle w:val="apple-converted-space"/>
          <w:color w:val="000000" w:themeColor="text1"/>
          <w:sz w:val="24"/>
          <w:szCs w:val="24"/>
        </w:rPr>
      </w:pPr>
      <w:r w:rsidRPr="00A7190D">
        <w:rPr>
          <w:color w:val="000000" w:themeColor="text1"/>
          <w:sz w:val="24"/>
          <w:szCs w:val="24"/>
        </w:rPr>
        <w:lastRenderedPageBreak/>
        <w:t>Jeżeli złożono ofertę, której wybór prowadziłby do powstania</w:t>
      </w:r>
      <w:r w:rsidRPr="00A7190D">
        <w:rPr>
          <w:rStyle w:val="apple-converted-space"/>
          <w:color w:val="000000" w:themeColor="text1"/>
          <w:sz w:val="24"/>
          <w:szCs w:val="24"/>
        </w:rPr>
        <w:t> </w:t>
      </w:r>
      <w:r w:rsidRPr="00A7190D">
        <w:rPr>
          <w:rStyle w:val="txt-new"/>
          <w:color w:val="000000" w:themeColor="text1"/>
          <w:sz w:val="24"/>
          <w:szCs w:val="24"/>
        </w:rPr>
        <w:t>u Zamawiającego  obowiązku podatkowego</w:t>
      </w:r>
      <w:r w:rsidRPr="00A7190D">
        <w:rPr>
          <w:rStyle w:val="apple-converted-space"/>
          <w:color w:val="000000" w:themeColor="text1"/>
          <w:sz w:val="24"/>
          <w:szCs w:val="24"/>
        </w:rPr>
        <w:t> </w:t>
      </w:r>
      <w:r w:rsidRPr="00A7190D">
        <w:rPr>
          <w:color w:val="000000" w:themeColor="text1"/>
          <w:sz w:val="24"/>
          <w:szCs w:val="24"/>
        </w:rPr>
        <w:t>zgodnie z przepisami o podatku od towarów i usług</w:t>
      </w:r>
      <w:r w:rsidRPr="00A7190D">
        <w:rPr>
          <w:rStyle w:val="apple-converted-space"/>
          <w:color w:val="000000" w:themeColor="text1"/>
          <w:sz w:val="24"/>
          <w:szCs w:val="24"/>
        </w:rPr>
        <w:t xml:space="preserve"> tj. w przypadku: </w:t>
      </w:r>
    </w:p>
    <w:p w14:paraId="039444DF" w14:textId="77777777" w:rsidR="003327A9" w:rsidRPr="00A7190D" w:rsidRDefault="003327A9" w:rsidP="007F330F">
      <w:pPr>
        <w:pStyle w:val="NumPar1"/>
        <w:numPr>
          <w:ilvl w:val="0"/>
          <w:numId w:val="26"/>
        </w:numPr>
        <w:spacing w:before="0" w:after="0"/>
        <w:rPr>
          <w:rFonts w:ascii="Calibri" w:hAnsi="Calibri" w:cs="Calibri"/>
          <w:color w:val="000000" w:themeColor="text1"/>
        </w:rPr>
      </w:pPr>
      <w:r w:rsidRPr="00A7190D">
        <w:rPr>
          <w:rFonts w:ascii="Calibri" w:hAnsi="Calibri" w:cs="Calibri"/>
          <w:color w:val="000000" w:themeColor="text1"/>
        </w:rPr>
        <w:t>wewnątrz wspólnotowego nabycia towarów,</w:t>
      </w:r>
    </w:p>
    <w:p w14:paraId="6A22C6F2" w14:textId="77777777" w:rsidR="003327A9" w:rsidRPr="00A7190D" w:rsidRDefault="003327A9" w:rsidP="007F330F">
      <w:pPr>
        <w:pStyle w:val="NumPar1"/>
        <w:numPr>
          <w:ilvl w:val="0"/>
          <w:numId w:val="26"/>
        </w:numPr>
        <w:spacing w:before="0" w:after="0"/>
        <w:rPr>
          <w:rFonts w:ascii="Calibri" w:hAnsi="Calibri" w:cs="Calibri"/>
          <w:color w:val="000000" w:themeColor="text1"/>
        </w:rPr>
      </w:pPr>
      <w:r w:rsidRPr="00A7190D">
        <w:rPr>
          <w:rFonts w:ascii="Calibri" w:hAnsi="Calibri" w:cs="Calibri"/>
          <w:color w:val="000000" w:themeColor="text1"/>
        </w:rPr>
        <w:t xml:space="preserve">mechanizmu odwróconego obciążenia, w odniesieniu do wprowadzonych już, jak </w:t>
      </w:r>
      <w:r w:rsidRPr="00A7190D">
        <w:rPr>
          <w:rFonts w:ascii="Calibri" w:eastAsia="MingLiU" w:hAnsi="Calibri"/>
          <w:color w:val="000000" w:themeColor="text1"/>
        </w:rPr>
        <w:br/>
      </w:r>
      <w:r w:rsidRPr="00A7190D">
        <w:rPr>
          <w:rFonts w:ascii="Calibri" w:hAnsi="Calibri" w:cs="Calibri"/>
          <w:color w:val="000000" w:themeColor="text1"/>
        </w:rPr>
        <w:t>i wprowadzonych przedmiotową nowelizacją zmian w ustawie o VAT,</w:t>
      </w:r>
    </w:p>
    <w:p w14:paraId="53372AFF" w14:textId="77777777" w:rsidR="003327A9" w:rsidRPr="00A7190D" w:rsidRDefault="003327A9" w:rsidP="00A12A58">
      <w:pPr>
        <w:pStyle w:val="NumPar1"/>
        <w:numPr>
          <w:ilvl w:val="0"/>
          <w:numId w:val="26"/>
        </w:numPr>
        <w:spacing w:before="0" w:after="0"/>
        <w:rPr>
          <w:rStyle w:val="apple-converted-space"/>
          <w:rFonts w:ascii="Calibri" w:hAnsi="Calibri" w:cs="Calibri"/>
          <w:color w:val="000000" w:themeColor="text1"/>
        </w:rPr>
      </w:pPr>
      <w:r w:rsidRPr="00A7190D">
        <w:rPr>
          <w:rFonts w:ascii="Calibri" w:hAnsi="Calibri" w:cs="Calibri"/>
          <w:color w:val="000000" w:themeColor="text1"/>
        </w:rPr>
        <w:t>importu usług lub importu towarów, z którymi wiąże się analogiczny obowiązek doliczenia przez zamawiającego przy porównywaniu cen ofertowych podatku VAT,</w:t>
      </w:r>
    </w:p>
    <w:p w14:paraId="067966DC" w14:textId="77777777" w:rsidR="003327A9" w:rsidRPr="00A7190D" w:rsidRDefault="003327A9" w:rsidP="00A677FB">
      <w:pPr>
        <w:pStyle w:val="Akapitzlist"/>
        <w:shd w:val="clear" w:color="auto" w:fill="FFFFFF"/>
        <w:tabs>
          <w:tab w:val="left" w:pos="426"/>
        </w:tabs>
        <w:spacing w:after="0" w:line="240" w:lineRule="auto"/>
        <w:ind w:left="501"/>
        <w:jc w:val="both"/>
        <w:rPr>
          <w:rStyle w:val="txt-new"/>
          <w:color w:val="000000" w:themeColor="text1"/>
          <w:sz w:val="24"/>
          <w:szCs w:val="24"/>
        </w:rPr>
      </w:pPr>
      <w:r w:rsidRPr="00A7190D">
        <w:rPr>
          <w:color w:val="000000" w:themeColor="text1"/>
          <w:sz w:val="24"/>
          <w:szCs w:val="24"/>
        </w:rPr>
        <w:t xml:space="preserve">- Zamawiający w celu oceny takiej oferty dolicza do przedstawionej w niej ceny  podatek od towarów i usług, który miałby obowiązek </w:t>
      </w:r>
      <w:r w:rsidRPr="00A7190D">
        <w:rPr>
          <w:rStyle w:val="txt-new"/>
          <w:color w:val="000000" w:themeColor="text1"/>
          <w:sz w:val="24"/>
          <w:szCs w:val="24"/>
        </w:rPr>
        <w:t xml:space="preserve">rozliczyć zgodnie z tymi   przepisami. </w:t>
      </w:r>
    </w:p>
    <w:p w14:paraId="7A6BC0D0" w14:textId="74B9C495" w:rsidR="003327A9" w:rsidRPr="00A7190D" w:rsidRDefault="003327A9" w:rsidP="00A12A58">
      <w:pPr>
        <w:pStyle w:val="Akapitzlist"/>
        <w:numPr>
          <w:ilvl w:val="3"/>
          <w:numId w:val="16"/>
        </w:numPr>
        <w:shd w:val="clear" w:color="auto" w:fill="FFFFFF"/>
        <w:tabs>
          <w:tab w:val="left" w:pos="426"/>
        </w:tabs>
        <w:spacing w:after="0" w:line="240" w:lineRule="auto"/>
        <w:jc w:val="both"/>
        <w:rPr>
          <w:color w:val="000000" w:themeColor="text1"/>
          <w:sz w:val="24"/>
          <w:szCs w:val="24"/>
        </w:rPr>
      </w:pPr>
      <w:r w:rsidRPr="00A7190D">
        <w:rPr>
          <w:rStyle w:val="txt-new"/>
          <w:color w:val="000000" w:themeColor="text1"/>
          <w:sz w:val="24"/>
          <w:szCs w:val="24"/>
        </w:rPr>
        <w:t>Wykonawca, składając ofertę, informuje zamawiającego, czy wybór oferty będzie prowadzić do powstania u zamawiającego obowiązku podatkowego jak w ust. 6, wskazując nazwę (rodzaj) towaru lub usługi, których dostawa lub świadczenie będzie prowadzić do jego powstania, oraz wskazując ich wartość bez kwoty podatku</w:t>
      </w:r>
      <w:r w:rsidRPr="00A7190D">
        <w:rPr>
          <w:color w:val="000000" w:themeColor="text1"/>
          <w:sz w:val="24"/>
          <w:szCs w:val="24"/>
        </w:rPr>
        <w:t>. Powyższe informacje zaleca się podać na odrębnym załączanym do oferty dokumencie, przygotowanym przez Wykonawcę. Brak załączenia do oferty tego dokumentu oznacza, iż wybór oferty wykonawcy nie prowadzi do powstania u Zamawiającego obowiązku o którym mowa w ust.6.</w:t>
      </w:r>
    </w:p>
    <w:p w14:paraId="3DD06CCC" w14:textId="42358956" w:rsidR="00365A8B" w:rsidRPr="00A7190D" w:rsidRDefault="00365A8B" w:rsidP="00365A8B">
      <w:pPr>
        <w:pStyle w:val="Akapitzlist"/>
        <w:numPr>
          <w:ilvl w:val="3"/>
          <w:numId w:val="16"/>
        </w:numPr>
        <w:shd w:val="clear" w:color="auto" w:fill="FFFFFF"/>
        <w:tabs>
          <w:tab w:val="left" w:pos="426"/>
        </w:tabs>
        <w:spacing w:after="0" w:line="240" w:lineRule="auto"/>
        <w:ind w:left="357" w:hanging="357"/>
        <w:contextualSpacing/>
        <w:jc w:val="both"/>
        <w:rPr>
          <w:rFonts w:eastAsia="Times New Roman"/>
          <w:b/>
          <w:bCs/>
          <w:color w:val="000000" w:themeColor="text1"/>
          <w:sz w:val="24"/>
          <w:szCs w:val="24"/>
        </w:rPr>
      </w:pPr>
      <w:r w:rsidRPr="00A7190D">
        <w:rPr>
          <w:iCs/>
          <w:color w:val="000000" w:themeColor="text1"/>
          <w:sz w:val="24"/>
          <w:szCs w:val="24"/>
        </w:rPr>
        <w:t xml:space="preserve">Kosztorys ofertowy </w:t>
      </w:r>
      <w:r w:rsidR="00090E4D" w:rsidRPr="00A7190D">
        <w:rPr>
          <w:iCs/>
          <w:color w:val="000000" w:themeColor="text1"/>
          <w:sz w:val="24"/>
          <w:szCs w:val="24"/>
        </w:rPr>
        <w:t xml:space="preserve">(w zakresie robót budowlanych) </w:t>
      </w:r>
      <w:r w:rsidRPr="00A7190D">
        <w:rPr>
          <w:iCs/>
          <w:color w:val="000000" w:themeColor="text1"/>
          <w:sz w:val="24"/>
          <w:szCs w:val="24"/>
        </w:rPr>
        <w:t xml:space="preserve">nie będzie przedmiotem porównania </w:t>
      </w:r>
      <w:r w:rsidR="00090E4D" w:rsidRPr="00A7190D">
        <w:rPr>
          <w:iCs/>
          <w:color w:val="000000" w:themeColor="text1"/>
          <w:sz w:val="24"/>
          <w:szCs w:val="24"/>
        </w:rPr>
        <w:br/>
      </w:r>
      <w:r w:rsidRPr="00A7190D">
        <w:rPr>
          <w:iCs/>
          <w:color w:val="000000" w:themeColor="text1"/>
          <w:sz w:val="24"/>
          <w:szCs w:val="24"/>
        </w:rPr>
        <w:t xml:space="preserve">i oceny ofert. </w:t>
      </w:r>
      <w:r w:rsidRPr="00A7190D">
        <w:rPr>
          <w:color w:val="000000" w:themeColor="text1"/>
          <w:sz w:val="24"/>
          <w:szCs w:val="24"/>
        </w:rPr>
        <w:t xml:space="preserve">W przypadku załączenia do oferty kosztorysu ofertowego Zamawiający wskazuje, że </w:t>
      </w:r>
      <w:r w:rsidRPr="00A7190D">
        <w:rPr>
          <w:iCs/>
          <w:color w:val="000000" w:themeColor="text1"/>
          <w:sz w:val="24"/>
          <w:szCs w:val="24"/>
        </w:rPr>
        <w:t>błąd w kosztorysie lub nie ujęcie jakiejkolwiek pozycji nie zwalnia wykonawcy od pełnego wykonania zakresu rzeczowego przedmiotu zamówienia opisanego w dokumentacji projektowej</w:t>
      </w:r>
      <w:r w:rsidR="00090E4D" w:rsidRPr="00A7190D">
        <w:rPr>
          <w:iCs/>
          <w:color w:val="000000" w:themeColor="text1"/>
          <w:sz w:val="24"/>
          <w:szCs w:val="24"/>
        </w:rPr>
        <w:t xml:space="preserve"> tj. w szczególności </w:t>
      </w:r>
      <w:r w:rsidRPr="00A7190D">
        <w:rPr>
          <w:iCs/>
          <w:color w:val="000000" w:themeColor="text1"/>
          <w:sz w:val="24"/>
          <w:szCs w:val="24"/>
        </w:rPr>
        <w:t>w przedmiar</w:t>
      </w:r>
      <w:r w:rsidR="00AA7EC0" w:rsidRPr="00A7190D">
        <w:rPr>
          <w:iCs/>
          <w:color w:val="000000" w:themeColor="text1"/>
          <w:sz w:val="24"/>
          <w:szCs w:val="24"/>
        </w:rPr>
        <w:t>ze</w:t>
      </w:r>
      <w:r w:rsidRPr="00A7190D">
        <w:rPr>
          <w:iCs/>
          <w:color w:val="000000" w:themeColor="text1"/>
          <w:sz w:val="24"/>
          <w:szCs w:val="24"/>
        </w:rPr>
        <w:t xml:space="preserve"> robót. </w:t>
      </w:r>
    </w:p>
    <w:p w14:paraId="729E5F35" w14:textId="77777777" w:rsidR="003327A9" w:rsidRPr="00A7190D" w:rsidRDefault="003327A9" w:rsidP="00A677FB">
      <w:pPr>
        <w:shd w:val="clear" w:color="auto" w:fill="FFFFFF"/>
        <w:tabs>
          <w:tab w:val="left" w:pos="426"/>
        </w:tabs>
        <w:jc w:val="both"/>
        <w:rPr>
          <w:rFonts w:ascii="Calibri" w:hAnsi="Calibri" w:cs="Calibri"/>
          <w:color w:val="000000" w:themeColor="text1"/>
        </w:rPr>
      </w:pPr>
    </w:p>
    <w:p w14:paraId="40B76E8A" w14:textId="77777777" w:rsidR="003327A9" w:rsidRPr="00A7190D" w:rsidRDefault="003327A9" w:rsidP="00A12A58">
      <w:pPr>
        <w:numPr>
          <w:ilvl w:val="0"/>
          <w:numId w:val="1"/>
        </w:numPr>
        <w:ind w:left="284" w:hanging="142"/>
        <w:jc w:val="both"/>
        <w:rPr>
          <w:rFonts w:ascii="Calibri" w:hAnsi="Calibri" w:cs="Calibri"/>
          <w:b/>
          <w:bCs/>
          <w:color w:val="000000" w:themeColor="text1"/>
        </w:rPr>
      </w:pPr>
      <w:r w:rsidRPr="00A7190D">
        <w:rPr>
          <w:rFonts w:ascii="Calibri" w:hAnsi="Calibri" w:cs="Calibri"/>
          <w:b/>
          <w:bCs/>
          <w:color w:val="000000" w:themeColor="text1"/>
        </w:rPr>
        <w:t>OPIS KRYTERIÓW, KTÓRYMI ZAMAWIAJĄCY BĘDZIE SIĘ KIEROWAŁ PRZY WYBORZE OFERTY, WRAZ Z PODANIEM WAG TYCH KRYTERIÓW I SPOSOBU OCENY OFERT</w:t>
      </w:r>
    </w:p>
    <w:p w14:paraId="58186864" w14:textId="77777777" w:rsidR="003327A9" w:rsidRPr="00A7190D" w:rsidRDefault="003327A9" w:rsidP="00A677FB">
      <w:pPr>
        <w:ind w:left="284"/>
        <w:jc w:val="both"/>
        <w:rPr>
          <w:rFonts w:ascii="Calibri" w:hAnsi="Calibri" w:cs="Calibri"/>
          <w:b/>
          <w:bCs/>
          <w:color w:val="000000" w:themeColor="text1"/>
        </w:rPr>
      </w:pPr>
    </w:p>
    <w:p w14:paraId="3B69B060" w14:textId="77777777" w:rsidR="003327A9" w:rsidRPr="00A7190D" w:rsidRDefault="003327A9" w:rsidP="00A12A58">
      <w:pPr>
        <w:pStyle w:val="Akapitzlist"/>
        <w:numPr>
          <w:ilvl w:val="3"/>
          <w:numId w:val="1"/>
        </w:numPr>
        <w:spacing w:line="240" w:lineRule="auto"/>
        <w:jc w:val="both"/>
        <w:rPr>
          <w:b/>
          <w:bCs/>
          <w:color w:val="000000" w:themeColor="text1"/>
        </w:rPr>
      </w:pPr>
      <w:r w:rsidRPr="00A7190D">
        <w:rPr>
          <w:color w:val="000000" w:themeColor="text1"/>
        </w:rPr>
        <w:t>Oferty oceniane będą według poniższych kryteriów oceny ofert:</w:t>
      </w:r>
    </w:p>
    <w:tbl>
      <w:tblPr>
        <w:tblW w:w="9568" w:type="dxa"/>
        <w:tblInd w:w="-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779"/>
        <w:gridCol w:w="5103"/>
        <w:gridCol w:w="1843"/>
        <w:gridCol w:w="1843"/>
      </w:tblGrid>
      <w:tr w:rsidR="00A7190D" w:rsidRPr="00A7190D" w14:paraId="139958F4" w14:textId="77777777">
        <w:trPr>
          <w:trHeight w:val="720"/>
        </w:trPr>
        <w:tc>
          <w:tcPr>
            <w:tcW w:w="779" w:type="dxa"/>
            <w:vAlign w:val="center"/>
          </w:tcPr>
          <w:p w14:paraId="60A029DD" w14:textId="77777777" w:rsidR="003327A9" w:rsidRPr="00A7190D" w:rsidRDefault="003327A9" w:rsidP="00A677FB">
            <w:pPr>
              <w:jc w:val="center"/>
              <w:rPr>
                <w:rFonts w:ascii="Calibri" w:hAnsi="Calibri" w:cs="Calibri"/>
                <w:b/>
                <w:bCs/>
                <w:color w:val="000000" w:themeColor="text1"/>
              </w:rPr>
            </w:pPr>
            <w:r w:rsidRPr="00A7190D">
              <w:rPr>
                <w:rFonts w:ascii="Calibri" w:hAnsi="Calibri" w:cs="Calibri"/>
                <w:b/>
                <w:bCs/>
                <w:color w:val="000000" w:themeColor="text1"/>
              </w:rPr>
              <w:t>Lp.</w:t>
            </w:r>
          </w:p>
        </w:tc>
        <w:tc>
          <w:tcPr>
            <w:tcW w:w="5103" w:type="dxa"/>
            <w:vAlign w:val="center"/>
          </w:tcPr>
          <w:p w14:paraId="7B72FF10" w14:textId="77777777" w:rsidR="003327A9" w:rsidRPr="00A7190D" w:rsidRDefault="003327A9" w:rsidP="00A677FB">
            <w:pPr>
              <w:jc w:val="center"/>
              <w:rPr>
                <w:rFonts w:ascii="Calibri" w:hAnsi="Calibri" w:cs="Calibri"/>
                <w:b/>
                <w:bCs/>
                <w:color w:val="000000" w:themeColor="text1"/>
              </w:rPr>
            </w:pPr>
            <w:r w:rsidRPr="00A7190D">
              <w:rPr>
                <w:rFonts w:ascii="Calibri" w:hAnsi="Calibri" w:cs="Calibri"/>
                <w:b/>
                <w:bCs/>
                <w:color w:val="000000" w:themeColor="text1"/>
              </w:rPr>
              <w:t>Kryterium</w:t>
            </w:r>
          </w:p>
        </w:tc>
        <w:tc>
          <w:tcPr>
            <w:tcW w:w="1843" w:type="dxa"/>
            <w:vAlign w:val="center"/>
          </w:tcPr>
          <w:p w14:paraId="05B00BB7" w14:textId="77777777" w:rsidR="003327A9" w:rsidRPr="00A7190D" w:rsidRDefault="003327A9" w:rsidP="00A677FB">
            <w:pPr>
              <w:jc w:val="center"/>
              <w:rPr>
                <w:rFonts w:ascii="Calibri" w:hAnsi="Calibri" w:cs="Calibri"/>
                <w:b/>
                <w:bCs/>
                <w:color w:val="000000" w:themeColor="text1"/>
              </w:rPr>
            </w:pPr>
            <w:r w:rsidRPr="00A7190D">
              <w:rPr>
                <w:rFonts w:ascii="Calibri" w:hAnsi="Calibri" w:cs="Calibri"/>
                <w:b/>
                <w:bCs/>
                <w:color w:val="000000" w:themeColor="text1"/>
              </w:rPr>
              <w:t xml:space="preserve">Waga kryterium </w:t>
            </w:r>
          </w:p>
        </w:tc>
        <w:tc>
          <w:tcPr>
            <w:tcW w:w="1843" w:type="dxa"/>
            <w:vAlign w:val="center"/>
          </w:tcPr>
          <w:p w14:paraId="4DBE2B8B" w14:textId="77777777" w:rsidR="003327A9" w:rsidRPr="00A7190D" w:rsidRDefault="003327A9" w:rsidP="00A677FB">
            <w:pPr>
              <w:jc w:val="center"/>
              <w:rPr>
                <w:rFonts w:ascii="Calibri" w:hAnsi="Calibri" w:cs="Calibri"/>
                <w:b/>
                <w:bCs/>
                <w:color w:val="000000" w:themeColor="text1"/>
              </w:rPr>
            </w:pPr>
            <w:r w:rsidRPr="00A7190D">
              <w:rPr>
                <w:rFonts w:ascii="Calibri" w:hAnsi="Calibri" w:cs="Calibri"/>
                <w:b/>
                <w:bCs/>
                <w:color w:val="000000" w:themeColor="text1"/>
              </w:rPr>
              <w:t xml:space="preserve">Liczba punktów </w:t>
            </w:r>
          </w:p>
        </w:tc>
      </w:tr>
      <w:tr w:rsidR="00A7190D" w:rsidRPr="00A7190D" w14:paraId="5372381F" w14:textId="77777777">
        <w:trPr>
          <w:trHeight w:val="335"/>
        </w:trPr>
        <w:tc>
          <w:tcPr>
            <w:tcW w:w="779" w:type="dxa"/>
            <w:vAlign w:val="center"/>
          </w:tcPr>
          <w:p w14:paraId="7CF639DD" w14:textId="77777777" w:rsidR="003327A9" w:rsidRPr="00A7190D" w:rsidRDefault="003327A9" w:rsidP="00A677FB">
            <w:pPr>
              <w:jc w:val="center"/>
              <w:rPr>
                <w:rFonts w:ascii="Calibri" w:hAnsi="Calibri" w:cs="Calibri"/>
                <w:color w:val="000000" w:themeColor="text1"/>
              </w:rPr>
            </w:pPr>
            <w:r w:rsidRPr="00A7190D">
              <w:rPr>
                <w:rFonts w:ascii="Calibri" w:hAnsi="Calibri" w:cs="Calibri"/>
                <w:color w:val="000000" w:themeColor="text1"/>
              </w:rPr>
              <w:t>1</w:t>
            </w:r>
          </w:p>
        </w:tc>
        <w:tc>
          <w:tcPr>
            <w:tcW w:w="5103" w:type="dxa"/>
            <w:vAlign w:val="center"/>
          </w:tcPr>
          <w:p w14:paraId="0D16E074" w14:textId="77777777" w:rsidR="003327A9" w:rsidRPr="00A7190D" w:rsidRDefault="003327A9" w:rsidP="00A677FB">
            <w:pPr>
              <w:jc w:val="center"/>
              <w:rPr>
                <w:rFonts w:ascii="Calibri" w:hAnsi="Calibri" w:cs="Calibri"/>
                <w:color w:val="000000" w:themeColor="text1"/>
              </w:rPr>
            </w:pPr>
            <w:r w:rsidRPr="00A7190D">
              <w:rPr>
                <w:rFonts w:ascii="Calibri" w:hAnsi="Calibri" w:cs="Calibri"/>
                <w:color w:val="000000" w:themeColor="text1"/>
              </w:rPr>
              <w:t>Cena</w:t>
            </w:r>
          </w:p>
        </w:tc>
        <w:tc>
          <w:tcPr>
            <w:tcW w:w="1843" w:type="dxa"/>
            <w:vAlign w:val="center"/>
          </w:tcPr>
          <w:p w14:paraId="41AD7DB5" w14:textId="77777777" w:rsidR="003327A9" w:rsidRPr="00A7190D" w:rsidRDefault="003327A9" w:rsidP="00A677FB">
            <w:pPr>
              <w:jc w:val="center"/>
              <w:rPr>
                <w:rFonts w:ascii="Calibri" w:hAnsi="Calibri" w:cs="Calibri"/>
                <w:color w:val="000000" w:themeColor="text1"/>
              </w:rPr>
            </w:pPr>
            <w:r w:rsidRPr="00A7190D">
              <w:rPr>
                <w:rFonts w:ascii="Calibri" w:hAnsi="Calibri" w:cs="Calibri"/>
                <w:color w:val="000000" w:themeColor="text1"/>
              </w:rPr>
              <w:t>60 %</w:t>
            </w:r>
          </w:p>
        </w:tc>
        <w:tc>
          <w:tcPr>
            <w:tcW w:w="1843" w:type="dxa"/>
            <w:vAlign w:val="center"/>
          </w:tcPr>
          <w:p w14:paraId="37BC721B" w14:textId="77777777" w:rsidR="003327A9" w:rsidRPr="00A7190D" w:rsidRDefault="003327A9" w:rsidP="00A677FB">
            <w:pPr>
              <w:jc w:val="center"/>
              <w:rPr>
                <w:rFonts w:ascii="Calibri" w:hAnsi="Calibri" w:cs="Calibri"/>
                <w:color w:val="000000" w:themeColor="text1"/>
              </w:rPr>
            </w:pPr>
            <w:r w:rsidRPr="00A7190D">
              <w:rPr>
                <w:rFonts w:ascii="Calibri" w:hAnsi="Calibri" w:cs="Calibri"/>
                <w:color w:val="000000" w:themeColor="text1"/>
              </w:rPr>
              <w:t>60 pkt</w:t>
            </w:r>
          </w:p>
        </w:tc>
      </w:tr>
      <w:tr w:rsidR="00A7190D" w:rsidRPr="00A7190D" w14:paraId="0C138911" w14:textId="77777777">
        <w:trPr>
          <w:trHeight w:val="335"/>
        </w:trPr>
        <w:tc>
          <w:tcPr>
            <w:tcW w:w="779" w:type="dxa"/>
            <w:vAlign w:val="center"/>
          </w:tcPr>
          <w:p w14:paraId="5FDFCD95" w14:textId="77777777" w:rsidR="003327A9" w:rsidRPr="00A7190D" w:rsidRDefault="003327A9" w:rsidP="00A677FB">
            <w:pPr>
              <w:jc w:val="center"/>
              <w:rPr>
                <w:rFonts w:ascii="Calibri" w:hAnsi="Calibri" w:cs="Calibri"/>
                <w:color w:val="000000" w:themeColor="text1"/>
              </w:rPr>
            </w:pPr>
            <w:r w:rsidRPr="00A7190D">
              <w:rPr>
                <w:rFonts w:ascii="Calibri" w:hAnsi="Calibri" w:cs="Calibri"/>
                <w:color w:val="000000" w:themeColor="text1"/>
              </w:rPr>
              <w:t>2</w:t>
            </w:r>
          </w:p>
        </w:tc>
        <w:tc>
          <w:tcPr>
            <w:tcW w:w="5103" w:type="dxa"/>
            <w:vAlign w:val="center"/>
          </w:tcPr>
          <w:p w14:paraId="27DEC28B" w14:textId="77777777" w:rsidR="003327A9" w:rsidRPr="00A7190D" w:rsidRDefault="003327A9" w:rsidP="00A677FB">
            <w:pPr>
              <w:jc w:val="center"/>
              <w:rPr>
                <w:rFonts w:ascii="Calibri" w:hAnsi="Calibri" w:cs="Calibri"/>
                <w:color w:val="000000" w:themeColor="text1"/>
              </w:rPr>
            </w:pPr>
            <w:r w:rsidRPr="00A7190D">
              <w:rPr>
                <w:rFonts w:ascii="Calibri" w:hAnsi="Calibri" w:cs="Calibri"/>
                <w:color w:val="000000" w:themeColor="text1"/>
              </w:rPr>
              <w:t xml:space="preserve">Termin gwarancji </w:t>
            </w:r>
          </w:p>
        </w:tc>
        <w:tc>
          <w:tcPr>
            <w:tcW w:w="1843" w:type="dxa"/>
            <w:vAlign w:val="center"/>
          </w:tcPr>
          <w:p w14:paraId="27DA1A2D" w14:textId="30B0B4D7" w:rsidR="003327A9" w:rsidRPr="00A7190D" w:rsidRDefault="007F330F" w:rsidP="00A677FB">
            <w:pPr>
              <w:jc w:val="center"/>
              <w:rPr>
                <w:rFonts w:ascii="Calibri" w:hAnsi="Calibri" w:cs="Calibri"/>
                <w:color w:val="000000" w:themeColor="text1"/>
              </w:rPr>
            </w:pPr>
            <w:r w:rsidRPr="00A7190D">
              <w:rPr>
                <w:rFonts w:ascii="Calibri" w:hAnsi="Calibri" w:cs="Calibri"/>
                <w:color w:val="000000" w:themeColor="text1"/>
              </w:rPr>
              <w:t>4</w:t>
            </w:r>
            <w:r w:rsidR="003327A9" w:rsidRPr="00A7190D">
              <w:rPr>
                <w:rFonts w:ascii="Calibri" w:hAnsi="Calibri" w:cs="Calibri"/>
                <w:color w:val="000000" w:themeColor="text1"/>
              </w:rPr>
              <w:t>0 %</w:t>
            </w:r>
          </w:p>
        </w:tc>
        <w:tc>
          <w:tcPr>
            <w:tcW w:w="1843" w:type="dxa"/>
            <w:vAlign w:val="center"/>
          </w:tcPr>
          <w:p w14:paraId="752AF55B" w14:textId="276F8E50" w:rsidR="003327A9" w:rsidRPr="00A7190D" w:rsidRDefault="007F330F" w:rsidP="00A677FB">
            <w:pPr>
              <w:jc w:val="center"/>
              <w:rPr>
                <w:rFonts w:ascii="Calibri" w:hAnsi="Calibri" w:cs="Calibri"/>
                <w:color w:val="000000" w:themeColor="text1"/>
              </w:rPr>
            </w:pPr>
            <w:r w:rsidRPr="00A7190D">
              <w:rPr>
                <w:rFonts w:ascii="Calibri" w:hAnsi="Calibri" w:cs="Calibri"/>
                <w:color w:val="000000" w:themeColor="text1"/>
              </w:rPr>
              <w:t>4</w:t>
            </w:r>
            <w:r w:rsidR="003327A9" w:rsidRPr="00A7190D">
              <w:rPr>
                <w:rFonts w:ascii="Calibri" w:hAnsi="Calibri" w:cs="Calibri"/>
                <w:color w:val="000000" w:themeColor="text1"/>
              </w:rPr>
              <w:t>0 pkt</w:t>
            </w:r>
          </w:p>
        </w:tc>
      </w:tr>
    </w:tbl>
    <w:p w14:paraId="03970ACD" w14:textId="77777777" w:rsidR="003327A9" w:rsidRPr="00A7190D" w:rsidRDefault="003327A9" w:rsidP="00A677FB">
      <w:pPr>
        <w:jc w:val="both"/>
        <w:rPr>
          <w:rFonts w:ascii="Calibri" w:hAnsi="Calibri" w:cs="Calibri"/>
          <w:color w:val="000000" w:themeColor="text1"/>
        </w:rPr>
      </w:pPr>
    </w:p>
    <w:p w14:paraId="548600C3" w14:textId="77777777" w:rsidR="003327A9" w:rsidRPr="00A7190D" w:rsidRDefault="003327A9" w:rsidP="00A12A58">
      <w:pPr>
        <w:pStyle w:val="Akapitzlist"/>
        <w:numPr>
          <w:ilvl w:val="3"/>
          <w:numId w:val="1"/>
        </w:numPr>
        <w:spacing w:line="240" w:lineRule="auto"/>
        <w:jc w:val="both"/>
        <w:rPr>
          <w:b/>
          <w:bCs/>
          <w:color w:val="000000" w:themeColor="text1"/>
          <w:sz w:val="24"/>
          <w:szCs w:val="24"/>
          <w:u w:val="single"/>
        </w:rPr>
      </w:pPr>
      <w:r w:rsidRPr="00A7190D">
        <w:rPr>
          <w:b/>
          <w:bCs/>
          <w:color w:val="000000" w:themeColor="text1"/>
          <w:sz w:val="24"/>
          <w:szCs w:val="24"/>
          <w:u w:val="single"/>
        </w:rPr>
        <w:t xml:space="preserve">Zasady oceny kryterium „Cena ” </w:t>
      </w:r>
    </w:p>
    <w:p w14:paraId="33D80BB6" w14:textId="77777777" w:rsidR="003327A9" w:rsidRPr="00A7190D" w:rsidRDefault="003327A9" w:rsidP="00A677FB">
      <w:pPr>
        <w:jc w:val="both"/>
        <w:rPr>
          <w:rFonts w:ascii="Calibri" w:hAnsi="Calibri" w:cs="Calibri"/>
          <w:color w:val="000000" w:themeColor="text1"/>
        </w:rPr>
      </w:pPr>
      <w:r w:rsidRPr="00A7190D">
        <w:rPr>
          <w:rFonts w:ascii="Calibri" w:hAnsi="Calibri" w:cs="Calibri"/>
          <w:color w:val="000000" w:themeColor="text1"/>
        </w:rPr>
        <w:t>Kryterium zostanie obliczone według następującego wzoru:</w:t>
      </w:r>
    </w:p>
    <w:p w14:paraId="02461AEA" w14:textId="77777777" w:rsidR="003327A9" w:rsidRPr="00A7190D" w:rsidRDefault="003327A9" w:rsidP="00A677FB">
      <w:pPr>
        <w:jc w:val="both"/>
        <w:rPr>
          <w:rFonts w:ascii="Calibri" w:hAnsi="Calibri" w:cs="Calibri"/>
          <w:color w:val="000000" w:themeColor="text1"/>
        </w:rPr>
      </w:pPr>
    </w:p>
    <w:p w14:paraId="568335A9" w14:textId="77777777" w:rsidR="003327A9" w:rsidRPr="00A7190D" w:rsidRDefault="003327A9" w:rsidP="00A677FB">
      <w:pPr>
        <w:ind w:right="-212"/>
        <w:rPr>
          <w:rFonts w:ascii="Calibri" w:hAnsi="Calibri" w:cs="Calibri"/>
          <w:color w:val="000000" w:themeColor="text1"/>
        </w:rPr>
      </w:pPr>
      <w:r w:rsidRPr="00A7190D">
        <w:rPr>
          <w:rFonts w:ascii="Calibri" w:hAnsi="Calibri" w:cs="Calibri"/>
          <w:color w:val="000000" w:themeColor="text1"/>
        </w:rPr>
        <w:t xml:space="preserve">                                   oferowana najniższa cena brutto </w:t>
      </w:r>
    </w:p>
    <w:p w14:paraId="02AE6626" w14:textId="77777777" w:rsidR="003327A9" w:rsidRPr="00A7190D" w:rsidRDefault="003327A9" w:rsidP="00A12A58">
      <w:pPr>
        <w:numPr>
          <w:ilvl w:val="0"/>
          <w:numId w:val="18"/>
        </w:numPr>
        <w:ind w:left="540" w:right="-212"/>
        <w:rPr>
          <w:rFonts w:ascii="Calibri" w:hAnsi="Calibri" w:cs="Calibri"/>
          <w:color w:val="000000" w:themeColor="text1"/>
        </w:rPr>
      </w:pPr>
      <w:r w:rsidRPr="00A7190D">
        <w:rPr>
          <w:rFonts w:ascii="Calibri" w:hAnsi="Calibri" w:cs="Calibri"/>
          <w:color w:val="000000" w:themeColor="text1"/>
        </w:rPr>
        <w:t xml:space="preserve">cena  =  ---------------------------------------------------------------------  </w:t>
      </w:r>
      <w:r w:rsidRPr="00A7190D">
        <w:rPr>
          <w:rFonts w:ascii="Calibri" w:hAnsi="Calibri" w:cs="Calibri"/>
          <w:b/>
          <w:bCs/>
          <w:color w:val="000000" w:themeColor="text1"/>
        </w:rPr>
        <w:t>x 60 pkt</w:t>
      </w:r>
      <w:r w:rsidRPr="00A7190D">
        <w:rPr>
          <w:rFonts w:ascii="Calibri" w:hAnsi="Calibri" w:cs="Calibri"/>
          <w:color w:val="000000" w:themeColor="text1"/>
        </w:rPr>
        <w:t>.</w:t>
      </w:r>
    </w:p>
    <w:p w14:paraId="77916A70" w14:textId="77777777" w:rsidR="003327A9" w:rsidRPr="00A7190D" w:rsidRDefault="003327A9" w:rsidP="00A677FB">
      <w:pPr>
        <w:ind w:right="-212"/>
        <w:rPr>
          <w:rFonts w:ascii="Calibri" w:hAnsi="Calibri" w:cs="Calibri"/>
          <w:color w:val="000000" w:themeColor="text1"/>
        </w:rPr>
      </w:pPr>
      <w:r w:rsidRPr="00A7190D">
        <w:rPr>
          <w:rFonts w:ascii="Calibri" w:hAnsi="Calibri" w:cs="Calibri"/>
          <w:color w:val="000000" w:themeColor="text1"/>
        </w:rPr>
        <w:t xml:space="preserve">                                          cena brutto oferty badanej</w:t>
      </w:r>
    </w:p>
    <w:p w14:paraId="20AD3218" w14:textId="77777777" w:rsidR="003327A9" w:rsidRPr="00A7190D" w:rsidRDefault="003327A9" w:rsidP="00A677FB">
      <w:pPr>
        <w:jc w:val="both"/>
        <w:rPr>
          <w:rFonts w:ascii="Calibri" w:hAnsi="Calibri" w:cs="Calibri"/>
          <w:color w:val="000000" w:themeColor="text1"/>
        </w:rPr>
      </w:pPr>
    </w:p>
    <w:p w14:paraId="4718C356" w14:textId="1B47999A" w:rsidR="007F330F" w:rsidRPr="00A7190D" w:rsidRDefault="003327A9" w:rsidP="00A677FB">
      <w:pPr>
        <w:jc w:val="both"/>
        <w:rPr>
          <w:rFonts w:ascii="Calibri" w:hAnsi="Calibri" w:cs="Calibri"/>
          <w:color w:val="000000" w:themeColor="text1"/>
        </w:rPr>
      </w:pPr>
      <w:r w:rsidRPr="00A7190D">
        <w:rPr>
          <w:rFonts w:ascii="Calibri" w:hAnsi="Calibri" w:cs="Calibri"/>
          <w:color w:val="000000" w:themeColor="text1"/>
        </w:rPr>
        <w:t>Ilość punktów uzyskanych w ramach kryterium „Cena” jest maksymalną ilością punktów zdobytych przez danego Wykonawcę w tym kryterium</w:t>
      </w:r>
    </w:p>
    <w:p w14:paraId="2F098543" w14:textId="77777777" w:rsidR="003327A9" w:rsidRPr="00A7190D" w:rsidRDefault="003327A9" w:rsidP="00A12A58">
      <w:pPr>
        <w:pStyle w:val="Akapitzlist"/>
        <w:numPr>
          <w:ilvl w:val="3"/>
          <w:numId w:val="1"/>
        </w:numPr>
        <w:spacing w:line="240" w:lineRule="auto"/>
        <w:jc w:val="both"/>
        <w:rPr>
          <w:color w:val="000000" w:themeColor="text1"/>
          <w:sz w:val="24"/>
          <w:szCs w:val="24"/>
        </w:rPr>
      </w:pPr>
      <w:r w:rsidRPr="00A7190D">
        <w:rPr>
          <w:b/>
          <w:bCs/>
          <w:color w:val="000000" w:themeColor="text1"/>
          <w:sz w:val="24"/>
          <w:szCs w:val="24"/>
          <w:u w:val="single"/>
        </w:rPr>
        <w:lastRenderedPageBreak/>
        <w:t>Zasady oceny kryterium „termin gwarancji”</w:t>
      </w:r>
    </w:p>
    <w:p w14:paraId="1B4A3628" w14:textId="77777777" w:rsidR="003327A9" w:rsidRPr="00A7190D" w:rsidRDefault="003327A9" w:rsidP="00A677FB">
      <w:pPr>
        <w:jc w:val="both"/>
        <w:rPr>
          <w:rFonts w:ascii="Calibri" w:hAnsi="Calibri" w:cs="Calibri"/>
          <w:color w:val="000000" w:themeColor="text1"/>
        </w:rPr>
      </w:pPr>
      <w:r w:rsidRPr="00A7190D">
        <w:rPr>
          <w:rFonts w:ascii="Calibri" w:hAnsi="Calibri" w:cs="Calibri"/>
          <w:color w:val="000000" w:themeColor="text1"/>
        </w:rPr>
        <w:t>Kryterium zostanie obliczone według następującego wzoru:</w:t>
      </w:r>
    </w:p>
    <w:p w14:paraId="090C55B5" w14:textId="77777777" w:rsidR="003327A9" w:rsidRPr="00A7190D" w:rsidRDefault="003327A9" w:rsidP="00A677FB">
      <w:pPr>
        <w:pStyle w:val="Akapitzlist"/>
        <w:spacing w:line="240" w:lineRule="auto"/>
        <w:ind w:left="3540" w:firstLine="708"/>
        <w:rPr>
          <w:color w:val="000000" w:themeColor="text1"/>
          <w:sz w:val="24"/>
          <w:szCs w:val="24"/>
        </w:rPr>
      </w:pPr>
    </w:p>
    <w:p w14:paraId="3940A492" w14:textId="06E376B5" w:rsidR="003327A9" w:rsidRPr="00A7190D" w:rsidRDefault="007F330F" w:rsidP="00A677FB">
      <w:pPr>
        <w:ind w:left="1416" w:firstLine="708"/>
        <w:rPr>
          <w:rFonts w:ascii="Calibri" w:hAnsi="Calibri" w:cs="Calibri"/>
          <w:b/>
          <w:bCs/>
          <w:color w:val="000000" w:themeColor="text1"/>
          <w:u w:val="single"/>
        </w:rPr>
      </w:pPr>
      <w:r w:rsidRPr="00A7190D">
        <w:rPr>
          <w:rFonts w:ascii="Calibri" w:hAnsi="Calibri" w:cs="Calibri"/>
          <w:color w:val="000000" w:themeColor="text1"/>
        </w:rPr>
        <w:t xml:space="preserve">       </w:t>
      </w:r>
      <w:r w:rsidR="003327A9" w:rsidRPr="00A7190D">
        <w:rPr>
          <w:rFonts w:ascii="Calibri" w:hAnsi="Calibri" w:cs="Calibri"/>
          <w:color w:val="000000" w:themeColor="text1"/>
        </w:rPr>
        <w:t>Okres gwarancji oferty badanej</w:t>
      </w:r>
    </w:p>
    <w:p w14:paraId="7FF64822" w14:textId="2DF5D90A" w:rsidR="003327A9" w:rsidRPr="00A7190D" w:rsidRDefault="003327A9" w:rsidP="00A12A58">
      <w:pPr>
        <w:numPr>
          <w:ilvl w:val="0"/>
          <w:numId w:val="18"/>
        </w:numPr>
        <w:ind w:left="540" w:right="-212"/>
        <w:rPr>
          <w:rFonts w:ascii="Calibri" w:hAnsi="Calibri" w:cs="Calibri"/>
          <w:color w:val="000000" w:themeColor="text1"/>
        </w:rPr>
      </w:pPr>
      <w:r w:rsidRPr="00A7190D">
        <w:rPr>
          <w:rFonts w:ascii="Calibri" w:hAnsi="Calibri" w:cs="Calibri"/>
          <w:color w:val="000000" w:themeColor="text1"/>
        </w:rPr>
        <w:t xml:space="preserve">termin gwarancji =  ------------------------------------------------ </w:t>
      </w:r>
      <w:r w:rsidRPr="00A7190D">
        <w:rPr>
          <w:rFonts w:ascii="Calibri" w:hAnsi="Calibri" w:cs="Calibri"/>
          <w:b/>
          <w:bCs/>
          <w:color w:val="000000" w:themeColor="text1"/>
        </w:rPr>
        <w:t xml:space="preserve">x </w:t>
      </w:r>
      <w:r w:rsidR="007F330F" w:rsidRPr="00A7190D">
        <w:rPr>
          <w:rFonts w:ascii="Calibri" w:hAnsi="Calibri" w:cs="Calibri"/>
          <w:b/>
          <w:bCs/>
          <w:color w:val="000000" w:themeColor="text1"/>
        </w:rPr>
        <w:t>4</w:t>
      </w:r>
      <w:r w:rsidRPr="00A7190D">
        <w:rPr>
          <w:rFonts w:ascii="Calibri" w:hAnsi="Calibri" w:cs="Calibri"/>
          <w:b/>
          <w:bCs/>
          <w:color w:val="000000" w:themeColor="text1"/>
        </w:rPr>
        <w:t>0 pkt</w:t>
      </w:r>
    </w:p>
    <w:p w14:paraId="263A2B0D" w14:textId="40714EDA" w:rsidR="003327A9" w:rsidRPr="00A7190D" w:rsidRDefault="003327A9" w:rsidP="00A677FB">
      <w:pPr>
        <w:ind w:right="-212"/>
        <w:rPr>
          <w:rFonts w:ascii="Calibri" w:hAnsi="Calibri" w:cs="Calibri"/>
          <w:color w:val="000000" w:themeColor="text1"/>
        </w:rPr>
      </w:pPr>
      <w:r w:rsidRPr="00A7190D">
        <w:rPr>
          <w:rFonts w:ascii="Calibri" w:hAnsi="Calibri" w:cs="Calibri"/>
          <w:color w:val="000000" w:themeColor="text1"/>
        </w:rPr>
        <w:tab/>
      </w:r>
      <w:r w:rsidRPr="00A7190D">
        <w:rPr>
          <w:rFonts w:ascii="Calibri" w:hAnsi="Calibri" w:cs="Calibri"/>
          <w:color w:val="000000" w:themeColor="text1"/>
        </w:rPr>
        <w:tab/>
      </w:r>
      <w:r w:rsidRPr="00A7190D">
        <w:rPr>
          <w:rFonts w:ascii="Calibri" w:hAnsi="Calibri" w:cs="Calibri"/>
          <w:color w:val="000000" w:themeColor="text1"/>
        </w:rPr>
        <w:tab/>
      </w:r>
      <w:r w:rsidR="007F330F" w:rsidRPr="00A7190D">
        <w:rPr>
          <w:rFonts w:ascii="Calibri" w:hAnsi="Calibri" w:cs="Calibri"/>
          <w:color w:val="000000" w:themeColor="text1"/>
        </w:rPr>
        <w:t xml:space="preserve">   </w:t>
      </w:r>
      <w:r w:rsidRPr="00A7190D">
        <w:rPr>
          <w:rFonts w:ascii="Calibri" w:hAnsi="Calibri" w:cs="Calibri"/>
          <w:color w:val="000000" w:themeColor="text1"/>
        </w:rPr>
        <w:t xml:space="preserve">Najdłuższy zaoferowany okres gwarancji </w:t>
      </w:r>
    </w:p>
    <w:p w14:paraId="20925E60" w14:textId="77777777" w:rsidR="003327A9" w:rsidRPr="00A7190D" w:rsidRDefault="003327A9" w:rsidP="00A677FB">
      <w:pPr>
        <w:jc w:val="both"/>
        <w:rPr>
          <w:rFonts w:ascii="Calibri" w:hAnsi="Calibri" w:cs="Calibri"/>
          <w:b/>
          <w:bCs/>
          <w:color w:val="000000" w:themeColor="text1"/>
        </w:rPr>
      </w:pPr>
    </w:p>
    <w:p w14:paraId="2A3B5BBF" w14:textId="77777777" w:rsidR="003327A9" w:rsidRPr="00A7190D" w:rsidRDefault="003327A9" w:rsidP="00A677FB">
      <w:pPr>
        <w:jc w:val="both"/>
        <w:rPr>
          <w:rFonts w:ascii="Calibri" w:hAnsi="Calibri" w:cs="Calibri"/>
          <w:color w:val="000000" w:themeColor="text1"/>
        </w:rPr>
      </w:pPr>
      <w:r w:rsidRPr="00A7190D">
        <w:rPr>
          <w:rFonts w:ascii="Calibri" w:hAnsi="Calibri" w:cs="Calibri"/>
          <w:b/>
          <w:bCs/>
          <w:color w:val="000000" w:themeColor="text1"/>
        </w:rPr>
        <w:t xml:space="preserve">UWAGA: </w:t>
      </w:r>
      <w:r w:rsidRPr="00A7190D">
        <w:rPr>
          <w:rFonts w:ascii="Calibri" w:hAnsi="Calibri" w:cs="Calibri"/>
          <w:color w:val="000000" w:themeColor="text1"/>
        </w:rPr>
        <w:t xml:space="preserve">Wykonawca obowiązany jest podać w ofercie </w:t>
      </w:r>
      <w:r w:rsidRPr="00A7190D">
        <w:rPr>
          <w:rFonts w:ascii="Calibri" w:hAnsi="Calibri" w:cs="Calibri"/>
          <w:b/>
          <w:bCs/>
          <w:color w:val="000000" w:themeColor="text1"/>
        </w:rPr>
        <w:t>termin gwarancji liczony od dnia odbioru przedmiotu zamówienia.</w:t>
      </w:r>
    </w:p>
    <w:p w14:paraId="423B842E" w14:textId="77777777" w:rsidR="003327A9" w:rsidRPr="00A7190D" w:rsidRDefault="003327A9" w:rsidP="00A677FB">
      <w:pPr>
        <w:jc w:val="both"/>
        <w:rPr>
          <w:rFonts w:ascii="Calibri" w:hAnsi="Calibri" w:cs="Calibri"/>
          <w:color w:val="000000" w:themeColor="text1"/>
        </w:rPr>
      </w:pPr>
    </w:p>
    <w:p w14:paraId="004AB1BB" w14:textId="77777777" w:rsidR="003327A9" w:rsidRPr="00A7190D" w:rsidRDefault="003327A9" w:rsidP="00A677FB">
      <w:pPr>
        <w:jc w:val="both"/>
        <w:rPr>
          <w:rFonts w:ascii="Calibri" w:hAnsi="Calibri" w:cs="Calibri"/>
          <w:color w:val="000000" w:themeColor="text1"/>
        </w:rPr>
      </w:pPr>
      <w:r w:rsidRPr="00A7190D">
        <w:rPr>
          <w:rFonts w:ascii="Calibri" w:hAnsi="Calibri" w:cs="Calibri"/>
          <w:b/>
          <w:bCs/>
          <w:color w:val="000000" w:themeColor="text1"/>
        </w:rPr>
        <w:t xml:space="preserve">Minimalny termin </w:t>
      </w:r>
      <w:r w:rsidRPr="00A7190D">
        <w:rPr>
          <w:rFonts w:ascii="Calibri" w:hAnsi="Calibri" w:cs="Calibri"/>
          <w:color w:val="000000" w:themeColor="text1"/>
        </w:rPr>
        <w:t xml:space="preserve">gwarancji nie może być krótszy niż </w:t>
      </w:r>
      <w:r w:rsidRPr="00A7190D">
        <w:rPr>
          <w:rFonts w:ascii="Calibri" w:hAnsi="Calibri" w:cs="Calibri"/>
          <w:b/>
          <w:bCs/>
          <w:color w:val="000000" w:themeColor="text1"/>
        </w:rPr>
        <w:t>36 m-</w:t>
      </w:r>
      <w:proofErr w:type="spellStart"/>
      <w:r w:rsidRPr="00A7190D">
        <w:rPr>
          <w:rFonts w:ascii="Calibri" w:hAnsi="Calibri" w:cs="Calibri"/>
          <w:b/>
          <w:bCs/>
          <w:color w:val="000000" w:themeColor="text1"/>
        </w:rPr>
        <w:t>cy</w:t>
      </w:r>
      <w:proofErr w:type="spellEnd"/>
      <w:r w:rsidRPr="00A7190D">
        <w:rPr>
          <w:rFonts w:ascii="Calibri" w:hAnsi="Calibri" w:cs="Calibri"/>
          <w:b/>
          <w:bCs/>
          <w:color w:val="000000" w:themeColor="text1"/>
        </w:rPr>
        <w:t>.</w:t>
      </w:r>
    </w:p>
    <w:p w14:paraId="4C90FE51" w14:textId="77777777" w:rsidR="003327A9" w:rsidRPr="00A7190D" w:rsidRDefault="003327A9" w:rsidP="00A677FB">
      <w:pPr>
        <w:jc w:val="both"/>
        <w:rPr>
          <w:rFonts w:ascii="Calibri" w:hAnsi="Calibri" w:cs="Calibri"/>
          <w:color w:val="000000" w:themeColor="text1"/>
        </w:rPr>
      </w:pPr>
      <w:r w:rsidRPr="00A7190D">
        <w:rPr>
          <w:rFonts w:ascii="Calibri" w:hAnsi="Calibri" w:cs="Calibri"/>
          <w:b/>
          <w:bCs/>
          <w:color w:val="000000" w:themeColor="text1"/>
        </w:rPr>
        <w:t xml:space="preserve">Maksymalny termin </w:t>
      </w:r>
      <w:r w:rsidRPr="00A7190D">
        <w:rPr>
          <w:rFonts w:ascii="Calibri" w:hAnsi="Calibri" w:cs="Calibri"/>
          <w:color w:val="000000" w:themeColor="text1"/>
        </w:rPr>
        <w:t xml:space="preserve">gwarancji podlegający ocenie - </w:t>
      </w:r>
      <w:r w:rsidRPr="00A7190D">
        <w:rPr>
          <w:rFonts w:ascii="Calibri" w:hAnsi="Calibri" w:cs="Calibri"/>
          <w:b/>
          <w:bCs/>
          <w:color w:val="000000" w:themeColor="text1"/>
        </w:rPr>
        <w:t>60 m-</w:t>
      </w:r>
      <w:proofErr w:type="spellStart"/>
      <w:r w:rsidRPr="00A7190D">
        <w:rPr>
          <w:rFonts w:ascii="Calibri" w:hAnsi="Calibri" w:cs="Calibri"/>
          <w:b/>
          <w:bCs/>
          <w:color w:val="000000" w:themeColor="text1"/>
        </w:rPr>
        <w:t>cy</w:t>
      </w:r>
      <w:proofErr w:type="spellEnd"/>
      <w:r w:rsidRPr="00A7190D">
        <w:rPr>
          <w:rFonts w:ascii="Calibri" w:hAnsi="Calibri" w:cs="Calibri"/>
          <w:b/>
          <w:bCs/>
          <w:color w:val="000000" w:themeColor="text1"/>
        </w:rPr>
        <w:t>.</w:t>
      </w:r>
    </w:p>
    <w:p w14:paraId="717949C8" w14:textId="77777777" w:rsidR="003327A9" w:rsidRPr="00A7190D" w:rsidRDefault="003327A9" w:rsidP="00A677FB">
      <w:pPr>
        <w:jc w:val="both"/>
        <w:rPr>
          <w:rFonts w:ascii="Calibri" w:hAnsi="Calibri" w:cs="Calibri"/>
          <w:color w:val="000000" w:themeColor="text1"/>
        </w:rPr>
      </w:pPr>
    </w:p>
    <w:p w14:paraId="55107C82" w14:textId="77777777" w:rsidR="003327A9" w:rsidRPr="00A7190D" w:rsidRDefault="003327A9" w:rsidP="00A677FB">
      <w:pPr>
        <w:jc w:val="both"/>
        <w:rPr>
          <w:rStyle w:val="FontStyle44"/>
          <w:rFonts w:ascii="Calibri" w:hAnsi="Calibri" w:cs="Calibri"/>
          <w:color w:val="000000" w:themeColor="text1"/>
          <w:sz w:val="24"/>
          <w:szCs w:val="24"/>
        </w:rPr>
      </w:pPr>
      <w:r w:rsidRPr="00A7190D">
        <w:rPr>
          <w:rFonts w:ascii="Calibri" w:hAnsi="Calibri" w:cs="Calibri"/>
          <w:color w:val="000000" w:themeColor="text1"/>
        </w:rPr>
        <w:t>W przypadku braku podania przez Wykonawcę w ofercie terminu gwarancji uznaje się, że Wykonawca zaoferował minimalny termin gwarancji  tj. 36 m-</w:t>
      </w:r>
      <w:proofErr w:type="spellStart"/>
      <w:r w:rsidRPr="00A7190D">
        <w:rPr>
          <w:rFonts w:ascii="Calibri" w:hAnsi="Calibri" w:cs="Calibri"/>
          <w:color w:val="000000" w:themeColor="text1"/>
        </w:rPr>
        <w:t>cy</w:t>
      </w:r>
      <w:proofErr w:type="spellEnd"/>
      <w:r w:rsidRPr="00A7190D">
        <w:rPr>
          <w:rFonts w:ascii="Calibri" w:hAnsi="Calibri" w:cs="Calibri"/>
          <w:color w:val="000000" w:themeColor="text1"/>
        </w:rPr>
        <w:t xml:space="preserve"> i taki termin zostanie uwzględniony w Umowie z wykonawcą. </w:t>
      </w:r>
    </w:p>
    <w:p w14:paraId="748574FE" w14:textId="77777777" w:rsidR="003327A9" w:rsidRPr="00A7190D" w:rsidRDefault="003327A9" w:rsidP="00A677FB">
      <w:pPr>
        <w:jc w:val="both"/>
        <w:rPr>
          <w:rStyle w:val="FontStyle44"/>
          <w:rFonts w:ascii="Calibri" w:hAnsi="Calibri" w:cs="Calibri"/>
          <w:color w:val="000000" w:themeColor="text1"/>
          <w:sz w:val="24"/>
          <w:szCs w:val="24"/>
        </w:rPr>
      </w:pPr>
    </w:p>
    <w:p w14:paraId="3EE63873" w14:textId="77777777" w:rsidR="003327A9" w:rsidRPr="00A7190D" w:rsidRDefault="003327A9" w:rsidP="00A677FB">
      <w:pPr>
        <w:jc w:val="both"/>
        <w:rPr>
          <w:rStyle w:val="FontStyle44"/>
          <w:rFonts w:ascii="Calibri" w:hAnsi="Calibri" w:cs="Calibri"/>
          <w:color w:val="000000" w:themeColor="text1"/>
          <w:sz w:val="24"/>
          <w:szCs w:val="24"/>
        </w:rPr>
      </w:pPr>
      <w:r w:rsidRPr="00A7190D">
        <w:rPr>
          <w:rStyle w:val="FontStyle44"/>
          <w:rFonts w:ascii="Calibri" w:hAnsi="Calibri" w:cs="Calibri"/>
          <w:color w:val="000000" w:themeColor="text1"/>
          <w:sz w:val="24"/>
          <w:szCs w:val="24"/>
        </w:rPr>
        <w:t>Jeżeli Wykonawca zaproponuje termin gwarancji krótszy niż 36 miesięcy, Zamawiający odrzuci ofertę jako niezgodną z treścią SIWZ.</w:t>
      </w:r>
    </w:p>
    <w:p w14:paraId="21105724" w14:textId="77777777" w:rsidR="003327A9" w:rsidRPr="00A7190D" w:rsidRDefault="003327A9" w:rsidP="00A677FB">
      <w:pPr>
        <w:jc w:val="both"/>
        <w:rPr>
          <w:rStyle w:val="FontStyle44"/>
          <w:rFonts w:ascii="Calibri" w:hAnsi="Calibri" w:cs="Calibri"/>
          <w:color w:val="000000" w:themeColor="text1"/>
          <w:sz w:val="24"/>
          <w:szCs w:val="24"/>
        </w:rPr>
      </w:pPr>
    </w:p>
    <w:p w14:paraId="0AEBBEDF" w14:textId="77777777" w:rsidR="003327A9" w:rsidRPr="00A7190D" w:rsidRDefault="003327A9" w:rsidP="00A677FB">
      <w:pPr>
        <w:jc w:val="both"/>
        <w:rPr>
          <w:rStyle w:val="FontStyle44"/>
          <w:rFonts w:ascii="Calibri" w:hAnsi="Calibri" w:cs="Calibri"/>
          <w:color w:val="000000" w:themeColor="text1"/>
          <w:sz w:val="24"/>
          <w:szCs w:val="24"/>
        </w:rPr>
      </w:pPr>
      <w:r w:rsidRPr="00A7190D">
        <w:rPr>
          <w:rStyle w:val="FontStyle44"/>
          <w:rFonts w:ascii="Calibri" w:hAnsi="Calibri" w:cs="Calibri"/>
          <w:color w:val="000000" w:themeColor="text1"/>
          <w:sz w:val="24"/>
          <w:szCs w:val="24"/>
        </w:rPr>
        <w:t xml:space="preserve">Jeżeli Wykonawca zaproponuje termin gwarancji dłuższy niż 60 miesięcy, do oceny ofert </w:t>
      </w:r>
      <w:r w:rsidRPr="00A7190D">
        <w:rPr>
          <w:rStyle w:val="FontStyle44"/>
          <w:rFonts w:ascii="Calibri" w:hAnsi="Calibri" w:cs="Calibri"/>
          <w:color w:val="000000" w:themeColor="text1"/>
          <w:sz w:val="24"/>
          <w:szCs w:val="24"/>
        </w:rPr>
        <w:br/>
        <w:t>w kryterium „</w:t>
      </w:r>
      <w:r w:rsidRPr="00A7190D">
        <w:rPr>
          <w:rFonts w:ascii="Calibri" w:hAnsi="Calibri" w:cs="Calibri"/>
          <w:color w:val="000000" w:themeColor="text1"/>
        </w:rPr>
        <w:t>termin gwarancji”</w:t>
      </w:r>
      <w:r w:rsidRPr="00A7190D">
        <w:rPr>
          <w:rStyle w:val="FontStyle44"/>
          <w:rFonts w:ascii="Calibri" w:hAnsi="Calibri" w:cs="Calibri"/>
          <w:color w:val="000000" w:themeColor="text1"/>
          <w:sz w:val="24"/>
          <w:szCs w:val="24"/>
        </w:rPr>
        <w:t xml:space="preserve"> zostanie przyjęty okres 60 miesięcy. Z kolei </w:t>
      </w:r>
      <w:r w:rsidRPr="00A7190D">
        <w:rPr>
          <w:rStyle w:val="FontStyle44"/>
          <w:rFonts w:ascii="Calibri" w:hAnsi="Calibri" w:cs="Calibri"/>
          <w:color w:val="000000" w:themeColor="text1"/>
          <w:sz w:val="24"/>
          <w:szCs w:val="24"/>
        </w:rPr>
        <w:br/>
        <w:t>w umowie z Wykonawcą zostanie uwzględniony termin gwarancji wskazany w ofercie wykonawcy.</w:t>
      </w:r>
    </w:p>
    <w:p w14:paraId="11062CBC" w14:textId="77777777" w:rsidR="003327A9" w:rsidRPr="00A7190D" w:rsidRDefault="003327A9" w:rsidP="00A677FB">
      <w:pPr>
        <w:jc w:val="both"/>
        <w:rPr>
          <w:rFonts w:ascii="Calibri" w:hAnsi="Calibri" w:cs="Calibri"/>
          <w:color w:val="000000" w:themeColor="text1"/>
        </w:rPr>
      </w:pPr>
    </w:p>
    <w:p w14:paraId="34EED2DB" w14:textId="77777777" w:rsidR="003327A9" w:rsidRPr="00A7190D" w:rsidRDefault="003327A9" w:rsidP="00A677FB">
      <w:pPr>
        <w:jc w:val="both"/>
        <w:rPr>
          <w:rFonts w:ascii="Calibri" w:hAnsi="Calibri" w:cs="Calibri"/>
          <w:b/>
          <w:bCs/>
          <w:color w:val="000000" w:themeColor="text1"/>
        </w:rPr>
      </w:pPr>
      <w:r w:rsidRPr="00A7190D">
        <w:rPr>
          <w:rFonts w:ascii="Calibri" w:hAnsi="Calibri" w:cs="Calibri"/>
          <w:b/>
          <w:bCs/>
          <w:color w:val="000000" w:themeColor="text1"/>
        </w:rPr>
        <w:t>Wykonawca podaje termin gwarancji w pełnych miesiącach. W przypadku podania terminu w niepełnych miesiącach np. 36,5 mc-y, Zamawiający dokona zaokrąglenia w dół uznając, że wykonawca zaoferował 36 m-</w:t>
      </w:r>
      <w:proofErr w:type="spellStart"/>
      <w:r w:rsidRPr="00A7190D">
        <w:rPr>
          <w:rFonts w:ascii="Calibri" w:hAnsi="Calibri" w:cs="Calibri"/>
          <w:b/>
          <w:bCs/>
          <w:color w:val="000000" w:themeColor="text1"/>
        </w:rPr>
        <w:t>cy</w:t>
      </w:r>
      <w:proofErr w:type="spellEnd"/>
      <w:r w:rsidRPr="00A7190D">
        <w:rPr>
          <w:rFonts w:ascii="Calibri" w:hAnsi="Calibri" w:cs="Calibri"/>
          <w:b/>
          <w:bCs/>
          <w:color w:val="000000" w:themeColor="text1"/>
        </w:rPr>
        <w:t>.</w:t>
      </w:r>
    </w:p>
    <w:p w14:paraId="491BFBFE" w14:textId="77777777" w:rsidR="003327A9" w:rsidRPr="00A7190D" w:rsidRDefault="003327A9" w:rsidP="00A677FB">
      <w:pPr>
        <w:jc w:val="both"/>
        <w:rPr>
          <w:rFonts w:ascii="Calibri" w:hAnsi="Calibri" w:cs="Calibri"/>
          <w:b/>
          <w:bCs/>
          <w:color w:val="000000" w:themeColor="text1"/>
          <w:u w:val="single"/>
        </w:rPr>
      </w:pPr>
    </w:p>
    <w:p w14:paraId="6BBA16B2" w14:textId="0BEFE2FC" w:rsidR="00C42E73" w:rsidRPr="00A7190D" w:rsidRDefault="00C42E73" w:rsidP="00C42E73">
      <w:pPr>
        <w:pStyle w:val="Akapitzlist"/>
        <w:numPr>
          <w:ilvl w:val="3"/>
          <w:numId w:val="1"/>
        </w:numPr>
        <w:spacing w:line="240" w:lineRule="auto"/>
        <w:contextualSpacing/>
        <w:jc w:val="both"/>
        <w:rPr>
          <w:color w:val="000000" w:themeColor="text1"/>
          <w:sz w:val="24"/>
          <w:szCs w:val="24"/>
        </w:rPr>
      </w:pPr>
      <w:r w:rsidRPr="00A7190D">
        <w:rPr>
          <w:color w:val="000000" w:themeColor="text1"/>
          <w:sz w:val="24"/>
          <w:szCs w:val="24"/>
        </w:rPr>
        <w:t>Oferta, która przedstawi najkorzystniejszy bilans (maksymalna liczba przyznanych punktów w oparciu o ustalone kryteria) zostanie uznana za najkorzystniejszą, pozostałe oferty zostaną sklasyfikowane zgodnie z ilością uzyskanych punktów. Realizacja zamówienia zostanie powierzona wykonawcy, którego oferta uzyska najwyższą ilość punktów.</w:t>
      </w:r>
    </w:p>
    <w:p w14:paraId="30D3B83B" w14:textId="772DB5A9" w:rsidR="003327A9" w:rsidRPr="00A7190D" w:rsidRDefault="003327A9" w:rsidP="00C42E73">
      <w:pPr>
        <w:jc w:val="both"/>
        <w:rPr>
          <w:color w:val="000000" w:themeColor="text1"/>
        </w:rPr>
      </w:pPr>
    </w:p>
    <w:p w14:paraId="2F9F10ED" w14:textId="045929BF" w:rsidR="00C42E73" w:rsidRPr="00A7190D" w:rsidRDefault="00C42E73" w:rsidP="00C42E73">
      <w:pPr>
        <w:jc w:val="both"/>
        <w:rPr>
          <w:color w:val="000000" w:themeColor="text1"/>
        </w:rPr>
      </w:pPr>
    </w:p>
    <w:p w14:paraId="6BA32919" w14:textId="6D6CA46F" w:rsidR="00C42E73" w:rsidRPr="00A7190D" w:rsidRDefault="00C42E73" w:rsidP="00C42E73">
      <w:pPr>
        <w:jc w:val="both"/>
        <w:rPr>
          <w:color w:val="000000" w:themeColor="text1"/>
        </w:rPr>
      </w:pPr>
    </w:p>
    <w:p w14:paraId="7BED1601" w14:textId="517222EB" w:rsidR="00C42E73" w:rsidRPr="00A7190D" w:rsidRDefault="00C42E73" w:rsidP="00C42E73">
      <w:pPr>
        <w:jc w:val="both"/>
        <w:rPr>
          <w:color w:val="000000" w:themeColor="text1"/>
        </w:rPr>
      </w:pPr>
    </w:p>
    <w:p w14:paraId="22B26345" w14:textId="30971600" w:rsidR="00C42E73" w:rsidRPr="00A7190D" w:rsidRDefault="00C42E73" w:rsidP="00C42E73">
      <w:pPr>
        <w:jc w:val="both"/>
        <w:rPr>
          <w:color w:val="000000" w:themeColor="text1"/>
        </w:rPr>
      </w:pPr>
    </w:p>
    <w:p w14:paraId="2F33BFDD" w14:textId="6F544E29" w:rsidR="00C42E73" w:rsidRPr="00A7190D" w:rsidRDefault="00C42E73" w:rsidP="00C42E73">
      <w:pPr>
        <w:jc w:val="both"/>
        <w:rPr>
          <w:color w:val="000000" w:themeColor="text1"/>
        </w:rPr>
      </w:pPr>
    </w:p>
    <w:p w14:paraId="454F88AC" w14:textId="23D042FE" w:rsidR="003327A9" w:rsidRPr="00A7190D" w:rsidRDefault="003327A9" w:rsidP="00A677FB">
      <w:pPr>
        <w:jc w:val="both"/>
        <w:rPr>
          <w:color w:val="000000" w:themeColor="text1"/>
        </w:rPr>
      </w:pPr>
    </w:p>
    <w:p w14:paraId="07A6DF19" w14:textId="77777777" w:rsidR="00C42E73" w:rsidRPr="00A7190D" w:rsidRDefault="00C42E73" w:rsidP="00A677FB">
      <w:pPr>
        <w:jc w:val="both"/>
        <w:rPr>
          <w:color w:val="000000" w:themeColor="text1"/>
        </w:rPr>
      </w:pPr>
    </w:p>
    <w:p w14:paraId="50A6B3B5" w14:textId="0B02210F" w:rsidR="003327A9" w:rsidRPr="00A7190D" w:rsidRDefault="003327A9" w:rsidP="00C42E73">
      <w:pPr>
        <w:pStyle w:val="Akapitzlist"/>
        <w:numPr>
          <w:ilvl w:val="0"/>
          <w:numId w:val="1"/>
        </w:numPr>
        <w:spacing w:line="240" w:lineRule="auto"/>
        <w:jc w:val="both"/>
        <w:rPr>
          <w:b/>
          <w:bCs/>
          <w:color w:val="000000" w:themeColor="text1"/>
        </w:rPr>
      </w:pPr>
      <w:r w:rsidRPr="00A7190D">
        <w:rPr>
          <w:b/>
          <w:bCs/>
          <w:color w:val="000000" w:themeColor="text1"/>
        </w:rPr>
        <w:lastRenderedPageBreak/>
        <w:t>PODWYKONAWSTW</w:t>
      </w:r>
      <w:r w:rsidR="00C846B3" w:rsidRPr="00A7190D">
        <w:rPr>
          <w:b/>
          <w:bCs/>
          <w:color w:val="000000" w:themeColor="text1"/>
        </w:rPr>
        <w:t>O</w:t>
      </w:r>
    </w:p>
    <w:p w14:paraId="26491859" w14:textId="77777777" w:rsidR="003327A9" w:rsidRPr="00A7190D" w:rsidRDefault="003327A9" w:rsidP="00A12A58">
      <w:pPr>
        <w:pStyle w:val="Akapitzlist"/>
        <w:numPr>
          <w:ilvl w:val="3"/>
          <w:numId w:val="1"/>
        </w:numPr>
        <w:spacing w:after="0" w:line="240" w:lineRule="auto"/>
        <w:jc w:val="both"/>
        <w:rPr>
          <w:color w:val="000000" w:themeColor="text1"/>
          <w:sz w:val="24"/>
          <w:szCs w:val="24"/>
          <w:lang w:eastAsia="pl-PL"/>
        </w:rPr>
      </w:pPr>
      <w:r w:rsidRPr="00A7190D">
        <w:rPr>
          <w:color w:val="000000" w:themeColor="text1"/>
          <w:sz w:val="24"/>
          <w:szCs w:val="24"/>
          <w:lang w:eastAsia="pl-PL"/>
        </w:rPr>
        <w:t>Zamawiający nie zastrzega obowiązku osobistego wykonania przez Wykonawcę przedmiotu zamówienia.</w:t>
      </w:r>
    </w:p>
    <w:p w14:paraId="5D37CFE5" w14:textId="77777777" w:rsidR="003327A9" w:rsidRPr="00A7190D" w:rsidRDefault="003327A9" w:rsidP="00A12A58">
      <w:pPr>
        <w:pStyle w:val="Akapitzlist"/>
        <w:numPr>
          <w:ilvl w:val="3"/>
          <w:numId w:val="1"/>
        </w:numPr>
        <w:spacing w:after="0" w:line="240" w:lineRule="auto"/>
        <w:jc w:val="both"/>
        <w:rPr>
          <w:color w:val="000000" w:themeColor="text1"/>
          <w:sz w:val="24"/>
          <w:szCs w:val="24"/>
          <w:lang w:eastAsia="pl-PL"/>
        </w:rPr>
      </w:pPr>
      <w:r w:rsidRPr="00A7190D">
        <w:rPr>
          <w:color w:val="000000" w:themeColor="text1"/>
          <w:sz w:val="24"/>
          <w:szCs w:val="24"/>
          <w:lang w:eastAsia="pl-PL"/>
        </w:rPr>
        <w:t xml:space="preserve">Wykonawca może powierzyć wykonanie części zamówienia podwykonawcy. </w:t>
      </w:r>
    </w:p>
    <w:p w14:paraId="412F5B8F" w14:textId="77777777" w:rsidR="003327A9" w:rsidRPr="00A7190D" w:rsidRDefault="003327A9" w:rsidP="00A12A58">
      <w:pPr>
        <w:pStyle w:val="Akapitzlist"/>
        <w:numPr>
          <w:ilvl w:val="3"/>
          <w:numId w:val="1"/>
        </w:numPr>
        <w:spacing w:after="0" w:line="240" w:lineRule="auto"/>
        <w:jc w:val="both"/>
        <w:rPr>
          <w:color w:val="000000" w:themeColor="text1"/>
          <w:sz w:val="24"/>
          <w:szCs w:val="24"/>
          <w:lang w:eastAsia="pl-PL"/>
        </w:rPr>
      </w:pPr>
      <w:r w:rsidRPr="00A7190D">
        <w:rPr>
          <w:color w:val="000000" w:themeColor="text1"/>
          <w:sz w:val="24"/>
          <w:szCs w:val="24"/>
          <w:lang w:eastAsia="pl-PL"/>
        </w:rPr>
        <w:t>Zamawiający żąda wskazania przez Wykonawcę części zamówienia, których wykonanie zamierza powierzyć podwykonawcom i podania przez Wykonawcę firm podwykonawców.</w:t>
      </w:r>
    </w:p>
    <w:p w14:paraId="50D84ED8" w14:textId="77777777" w:rsidR="003327A9" w:rsidRPr="00A7190D" w:rsidRDefault="003327A9" w:rsidP="00A12A58">
      <w:pPr>
        <w:pStyle w:val="Akapitzlist"/>
        <w:numPr>
          <w:ilvl w:val="3"/>
          <w:numId w:val="1"/>
        </w:numPr>
        <w:spacing w:after="0" w:line="240" w:lineRule="auto"/>
        <w:jc w:val="both"/>
        <w:rPr>
          <w:color w:val="000000" w:themeColor="text1"/>
          <w:sz w:val="24"/>
          <w:szCs w:val="24"/>
          <w:lang w:eastAsia="pl-PL"/>
        </w:rPr>
      </w:pPr>
      <w:r w:rsidRPr="00A7190D">
        <w:rPr>
          <w:color w:val="000000" w:themeColor="text1"/>
          <w:sz w:val="24"/>
          <w:szCs w:val="24"/>
          <w:lang w:eastAsia="pl-PL"/>
        </w:rPr>
        <w:t xml:space="preserve"> Pozostałe wymagania dotyczące podwykonawstwa zostały określone we wzorze Umowy. </w:t>
      </w:r>
    </w:p>
    <w:p w14:paraId="1555A2C4" w14:textId="77777777" w:rsidR="003327A9" w:rsidRPr="00A7190D" w:rsidRDefault="003327A9" w:rsidP="000E1E6E">
      <w:pPr>
        <w:pStyle w:val="Akapitzlist"/>
        <w:spacing w:after="0" w:line="240" w:lineRule="auto"/>
        <w:ind w:left="360"/>
        <w:jc w:val="both"/>
        <w:rPr>
          <w:color w:val="000000" w:themeColor="text1"/>
          <w:sz w:val="24"/>
          <w:szCs w:val="24"/>
          <w:lang w:eastAsia="pl-PL"/>
        </w:rPr>
      </w:pPr>
    </w:p>
    <w:p w14:paraId="1151FB11" w14:textId="77777777" w:rsidR="003327A9" w:rsidRPr="00A7190D" w:rsidRDefault="003327A9" w:rsidP="00A12A58">
      <w:pPr>
        <w:numPr>
          <w:ilvl w:val="0"/>
          <w:numId w:val="1"/>
        </w:numPr>
        <w:ind w:left="284" w:hanging="142"/>
        <w:jc w:val="both"/>
        <w:rPr>
          <w:rFonts w:ascii="Calibri" w:hAnsi="Calibri" w:cs="Calibri"/>
          <w:b/>
          <w:bCs/>
          <w:color w:val="000000" w:themeColor="text1"/>
        </w:rPr>
      </w:pPr>
      <w:r w:rsidRPr="00A7190D">
        <w:rPr>
          <w:rFonts w:ascii="Calibri" w:hAnsi="Calibri" w:cs="Calibri"/>
          <w:b/>
          <w:bCs/>
          <w:color w:val="000000" w:themeColor="text1"/>
        </w:rPr>
        <w:t>INFORMACJA O FORMALNOŚCIACH, JAKIE POWINNY ZOSTAĆ DOPEŁNIONE PO WYBORZE OFERTY W CELU ZAWARCIA UMOWY</w:t>
      </w:r>
    </w:p>
    <w:p w14:paraId="1119880E" w14:textId="77777777" w:rsidR="003327A9" w:rsidRPr="00A7190D" w:rsidRDefault="003327A9" w:rsidP="00800040">
      <w:pPr>
        <w:ind w:left="284"/>
        <w:jc w:val="both"/>
        <w:rPr>
          <w:rFonts w:ascii="Calibri" w:hAnsi="Calibri" w:cs="Calibri"/>
          <w:b/>
          <w:bCs/>
          <w:color w:val="000000" w:themeColor="text1"/>
        </w:rPr>
      </w:pPr>
    </w:p>
    <w:p w14:paraId="1B854280" w14:textId="77777777" w:rsidR="003327A9" w:rsidRPr="00A7190D" w:rsidRDefault="003327A9" w:rsidP="00A12A58">
      <w:pPr>
        <w:numPr>
          <w:ilvl w:val="0"/>
          <w:numId w:val="3"/>
        </w:numPr>
        <w:ind w:left="284" w:hanging="284"/>
        <w:jc w:val="both"/>
        <w:rPr>
          <w:rFonts w:ascii="Calibri" w:hAnsi="Calibri" w:cs="Calibri"/>
          <w:color w:val="000000" w:themeColor="text1"/>
        </w:rPr>
      </w:pPr>
      <w:r w:rsidRPr="00A7190D">
        <w:rPr>
          <w:rFonts w:ascii="Calibri" w:hAnsi="Calibri" w:cs="Calibri"/>
          <w:color w:val="000000" w:themeColor="text1"/>
        </w:rPr>
        <w:t>Przed zawarciem umowy Wykonawca zobowiązany jest do przedłożenia Zamawiającemu:</w:t>
      </w:r>
    </w:p>
    <w:p w14:paraId="6254F1EE" w14:textId="77777777" w:rsidR="003327A9" w:rsidRPr="00A7190D" w:rsidRDefault="003327A9" w:rsidP="00A12A58">
      <w:pPr>
        <w:pStyle w:val="Akapitzlist"/>
        <w:numPr>
          <w:ilvl w:val="0"/>
          <w:numId w:val="9"/>
        </w:numPr>
        <w:tabs>
          <w:tab w:val="left" w:pos="-1418"/>
          <w:tab w:val="num" w:pos="360"/>
          <w:tab w:val="num" w:pos="1713"/>
        </w:tabs>
        <w:spacing w:after="0" w:line="240" w:lineRule="auto"/>
        <w:ind w:right="34"/>
        <w:jc w:val="both"/>
        <w:rPr>
          <w:color w:val="000000" w:themeColor="text1"/>
          <w:sz w:val="24"/>
          <w:szCs w:val="24"/>
        </w:rPr>
      </w:pPr>
      <w:r w:rsidRPr="00A7190D">
        <w:rPr>
          <w:color w:val="000000" w:themeColor="text1"/>
          <w:sz w:val="24"/>
          <w:szCs w:val="24"/>
        </w:rPr>
        <w:t xml:space="preserve">pełnomocnictw, chyba, że w ofercie znajdują się dokumenty lub pełnomocnictwa upoważniające osoby lub osobę do podpisania umowy w sprawie udzielenia zamówienia publicznego w imieniu wykonawcy lub w imieniu wykonawców wspólnie ubiegających się o udzielenie zamówienia publicznego, </w:t>
      </w:r>
    </w:p>
    <w:p w14:paraId="3C02C5CD" w14:textId="77777777" w:rsidR="00365A8B" w:rsidRPr="00A7190D" w:rsidRDefault="003327A9" w:rsidP="00365A8B">
      <w:pPr>
        <w:pStyle w:val="Akapitzlist"/>
        <w:numPr>
          <w:ilvl w:val="0"/>
          <w:numId w:val="9"/>
        </w:numPr>
        <w:tabs>
          <w:tab w:val="left" w:pos="-1418"/>
          <w:tab w:val="num" w:pos="360"/>
          <w:tab w:val="num" w:pos="1713"/>
        </w:tabs>
        <w:spacing w:after="0" w:line="240" w:lineRule="auto"/>
        <w:ind w:right="34"/>
        <w:jc w:val="both"/>
        <w:rPr>
          <w:color w:val="000000" w:themeColor="text1"/>
        </w:rPr>
      </w:pPr>
      <w:r w:rsidRPr="00A7190D">
        <w:rPr>
          <w:color w:val="000000" w:themeColor="text1"/>
          <w:sz w:val="24"/>
          <w:szCs w:val="24"/>
        </w:rPr>
        <w:t>umów z ewentualnymi aneksami regulujących współpracę między wykonawcami występującymi wspólnie</w:t>
      </w:r>
      <w:r w:rsidR="00365A8B" w:rsidRPr="00A7190D">
        <w:rPr>
          <w:color w:val="000000" w:themeColor="text1"/>
          <w:sz w:val="24"/>
          <w:szCs w:val="24"/>
        </w:rPr>
        <w:t>,</w:t>
      </w:r>
    </w:p>
    <w:p w14:paraId="4A956EB8" w14:textId="0E03C2B7" w:rsidR="00365A8B" w:rsidRPr="00A7190D" w:rsidRDefault="00365A8B" w:rsidP="00365A8B">
      <w:pPr>
        <w:pStyle w:val="Akapitzlist"/>
        <w:numPr>
          <w:ilvl w:val="0"/>
          <w:numId w:val="9"/>
        </w:numPr>
        <w:tabs>
          <w:tab w:val="left" w:pos="-1418"/>
          <w:tab w:val="num" w:pos="360"/>
          <w:tab w:val="num" w:pos="1713"/>
        </w:tabs>
        <w:spacing w:after="0" w:line="240" w:lineRule="auto"/>
        <w:ind w:right="34"/>
        <w:jc w:val="both"/>
        <w:rPr>
          <w:color w:val="000000" w:themeColor="text1"/>
        </w:rPr>
      </w:pPr>
      <w:r w:rsidRPr="00A7190D">
        <w:rPr>
          <w:color w:val="000000" w:themeColor="text1"/>
          <w:sz w:val="23"/>
          <w:szCs w:val="23"/>
        </w:rPr>
        <w:t xml:space="preserve">Wykonawca, jest zobowiązany do </w:t>
      </w:r>
      <w:r w:rsidRPr="00A7190D">
        <w:rPr>
          <w:b/>
          <w:color w:val="000000" w:themeColor="text1"/>
          <w:sz w:val="23"/>
          <w:szCs w:val="23"/>
        </w:rPr>
        <w:t xml:space="preserve">przedłożenia zamawiającemu Kosztorysu ofertowego najpóźniej przed podpisaniem umowy w 2 egzemplarzach.  </w:t>
      </w:r>
      <w:r w:rsidRPr="00A7190D">
        <w:rPr>
          <w:color w:val="000000" w:themeColor="text1"/>
          <w:sz w:val="23"/>
          <w:szCs w:val="23"/>
        </w:rPr>
        <w:t>Kosztorys ofertowy winien być sporządzony metodą uproszczoną z zachowaniem zasad wiedzy technicznej w oparciu o załączoną do SIWZ dokumentację.</w:t>
      </w:r>
    </w:p>
    <w:p w14:paraId="68FA0820" w14:textId="2C8C596F" w:rsidR="003327A9" w:rsidRPr="00A7190D" w:rsidRDefault="003327A9" w:rsidP="00A12A58">
      <w:pPr>
        <w:pStyle w:val="Akapitzlist"/>
        <w:numPr>
          <w:ilvl w:val="0"/>
          <w:numId w:val="3"/>
        </w:numPr>
        <w:tabs>
          <w:tab w:val="left" w:pos="-1418"/>
          <w:tab w:val="num" w:pos="1713"/>
        </w:tabs>
        <w:spacing w:after="0" w:line="240" w:lineRule="auto"/>
        <w:ind w:right="34"/>
        <w:jc w:val="both"/>
        <w:rPr>
          <w:color w:val="000000" w:themeColor="text1"/>
          <w:sz w:val="24"/>
          <w:szCs w:val="24"/>
        </w:rPr>
      </w:pPr>
      <w:r w:rsidRPr="00A7190D">
        <w:rPr>
          <w:color w:val="000000" w:themeColor="text1"/>
          <w:sz w:val="24"/>
          <w:szCs w:val="24"/>
        </w:rPr>
        <w:t xml:space="preserve">Przed podpisaniem umowy Wykonawca przedłoży Zamawiającemu kopię potwierdzoną za zgodność z oryginałem ważnej polisy OC lub inny dokument potwierdzający ubezpieczenie od odpowiedzialności cywilnej. Przedkładana polisa lub inny dokument ubezpieczenia musi potwierdzać ubezpieczenie wykonawcy w zakresie prowadzonej działalności gospodarczej na sumę ubezpieczenia nie mniejszą niż </w:t>
      </w:r>
      <w:r w:rsidR="00C21AB1">
        <w:rPr>
          <w:color w:val="000000" w:themeColor="text1"/>
          <w:sz w:val="24"/>
          <w:szCs w:val="24"/>
        </w:rPr>
        <w:t>200 0</w:t>
      </w:r>
      <w:r w:rsidRPr="00A7190D">
        <w:rPr>
          <w:color w:val="000000" w:themeColor="text1"/>
          <w:sz w:val="24"/>
          <w:szCs w:val="24"/>
        </w:rPr>
        <w:t>00</w:t>
      </w:r>
      <w:r w:rsidR="00C21AB1">
        <w:rPr>
          <w:color w:val="000000" w:themeColor="text1"/>
          <w:sz w:val="24"/>
          <w:szCs w:val="24"/>
        </w:rPr>
        <w:t>,00</w:t>
      </w:r>
      <w:r w:rsidRPr="00A7190D">
        <w:rPr>
          <w:color w:val="000000" w:themeColor="text1"/>
          <w:sz w:val="24"/>
          <w:szCs w:val="24"/>
        </w:rPr>
        <w:t xml:space="preserve"> zł (słownie: </w:t>
      </w:r>
      <w:r w:rsidR="00C42E73" w:rsidRPr="00A7190D">
        <w:rPr>
          <w:color w:val="000000" w:themeColor="text1"/>
          <w:sz w:val="24"/>
          <w:szCs w:val="24"/>
        </w:rPr>
        <w:t>dwieście</w:t>
      </w:r>
      <w:r w:rsidRPr="00A7190D">
        <w:rPr>
          <w:color w:val="000000" w:themeColor="text1"/>
          <w:sz w:val="24"/>
          <w:szCs w:val="24"/>
        </w:rPr>
        <w:t xml:space="preserve"> tysięcy złotych), </w:t>
      </w:r>
      <w:r w:rsidR="003D74E7" w:rsidRPr="00A7190D">
        <w:rPr>
          <w:color w:val="000000" w:themeColor="text1"/>
          <w:sz w:val="24"/>
          <w:szCs w:val="24"/>
        </w:rPr>
        <w:br/>
      </w:r>
      <w:r w:rsidRPr="00A7190D">
        <w:rPr>
          <w:color w:val="000000" w:themeColor="text1"/>
          <w:sz w:val="24"/>
          <w:szCs w:val="24"/>
        </w:rPr>
        <w:t>w tym limit dla jednego zdarzenia (wypadku) nie</w:t>
      </w:r>
      <w:r w:rsidR="00EC3B07">
        <w:rPr>
          <w:color w:val="000000" w:themeColor="text1"/>
          <w:sz w:val="24"/>
          <w:szCs w:val="24"/>
        </w:rPr>
        <w:t xml:space="preserve"> </w:t>
      </w:r>
      <w:r w:rsidRPr="00A7190D">
        <w:rPr>
          <w:color w:val="000000" w:themeColor="text1"/>
          <w:sz w:val="24"/>
          <w:szCs w:val="24"/>
        </w:rPr>
        <w:t>mniejszy niż</w:t>
      </w:r>
      <w:r w:rsidRPr="00A7190D">
        <w:rPr>
          <w:rFonts w:eastAsia="Arial,Bold"/>
          <w:color w:val="000000" w:themeColor="text1"/>
          <w:sz w:val="24"/>
          <w:szCs w:val="24"/>
        </w:rPr>
        <w:t xml:space="preserve"> </w:t>
      </w:r>
      <w:r w:rsidR="00C42E73" w:rsidRPr="00A7190D">
        <w:rPr>
          <w:rFonts w:eastAsia="Arial,Bold"/>
          <w:color w:val="000000" w:themeColor="text1"/>
          <w:sz w:val="24"/>
          <w:szCs w:val="24"/>
        </w:rPr>
        <w:t>2</w:t>
      </w:r>
      <w:r w:rsidRPr="00A7190D">
        <w:rPr>
          <w:color w:val="000000" w:themeColor="text1"/>
          <w:sz w:val="24"/>
          <w:szCs w:val="24"/>
        </w:rPr>
        <w:t xml:space="preserve">00.000,00 zł (słownie: </w:t>
      </w:r>
      <w:r w:rsidR="00C42E73" w:rsidRPr="00A7190D">
        <w:rPr>
          <w:color w:val="000000" w:themeColor="text1"/>
          <w:sz w:val="24"/>
          <w:szCs w:val="24"/>
        </w:rPr>
        <w:t xml:space="preserve">dwieście </w:t>
      </w:r>
      <w:r w:rsidRPr="00A7190D">
        <w:rPr>
          <w:color w:val="000000" w:themeColor="text1"/>
          <w:sz w:val="24"/>
          <w:szCs w:val="24"/>
        </w:rPr>
        <w:t>tysięcy złotych).</w:t>
      </w:r>
    </w:p>
    <w:p w14:paraId="5B16A30B" w14:textId="77777777" w:rsidR="003327A9" w:rsidRPr="00A7190D" w:rsidRDefault="003327A9" w:rsidP="00A12A58">
      <w:pPr>
        <w:pStyle w:val="Akapitzlist"/>
        <w:numPr>
          <w:ilvl w:val="0"/>
          <w:numId w:val="3"/>
        </w:numPr>
        <w:tabs>
          <w:tab w:val="left" w:pos="-1418"/>
          <w:tab w:val="num" w:pos="1713"/>
        </w:tabs>
        <w:spacing w:after="0" w:line="240" w:lineRule="auto"/>
        <w:ind w:right="34"/>
        <w:jc w:val="both"/>
        <w:rPr>
          <w:color w:val="000000" w:themeColor="text1"/>
          <w:sz w:val="24"/>
          <w:szCs w:val="24"/>
        </w:rPr>
      </w:pPr>
      <w:r w:rsidRPr="00A7190D">
        <w:rPr>
          <w:color w:val="000000" w:themeColor="text1"/>
          <w:sz w:val="24"/>
          <w:szCs w:val="24"/>
        </w:rPr>
        <w:t xml:space="preserve">Zawarcie Umowy będzie uzależnione od złożenia przez Wykonawcę zabezpieczenia </w:t>
      </w:r>
      <w:r w:rsidRPr="00A7190D">
        <w:rPr>
          <w:snapToGrid w:val="0"/>
          <w:color w:val="000000" w:themeColor="text1"/>
          <w:sz w:val="24"/>
          <w:szCs w:val="24"/>
        </w:rPr>
        <w:t>należytego wykonania umowy na warunkach określonych w art. 147 - 151 ustawy PZP, z uwzględnieniem  wymagań Zamawiającego określonych w SIWZ (rozdział XVI).</w:t>
      </w:r>
    </w:p>
    <w:p w14:paraId="0E79BAA9" w14:textId="77777777" w:rsidR="003327A9" w:rsidRPr="00A7190D" w:rsidRDefault="003327A9" w:rsidP="001B1FA8">
      <w:pPr>
        <w:tabs>
          <w:tab w:val="left" w:pos="-1418"/>
          <w:tab w:val="num" w:pos="1713"/>
        </w:tabs>
        <w:ind w:right="34"/>
        <w:jc w:val="both"/>
        <w:rPr>
          <w:color w:val="000000" w:themeColor="text1"/>
        </w:rPr>
      </w:pPr>
    </w:p>
    <w:p w14:paraId="6EFA9AD1" w14:textId="77777777" w:rsidR="003327A9" w:rsidRPr="00A7190D" w:rsidRDefault="003327A9" w:rsidP="001B1FA8">
      <w:pPr>
        <w:tabs>
          <w:tab w:val="left" w:pos="-1418"/>
          <w:tab w:val="num" w:pos="1713"/>
        </w:tabs>
        <w:ind w:right="34"/>
        <w:jc w:val="both"/>
        <w:rPr>
          <w:color w:val="000000" w:themeColor="text1"/>
        </w:rPr>
      </w:pPr>
    </w:p>
    <w:p w14:paraId="1F123153" w14:textId="77777777" w:rsidR="003327A9" w:rsidRPr="00A7190D" w:rsidRDefault="003327A9" w:rsidP="00A12A58">
      <w:pPr>
        <w:numPr>
          <w:ilvl w:val="0"/>
          <w:numId w:val="1"/>
        </w:numPr>
        <w:ind w:left="284" w:hanging="142"/>
        <w:jc w:val="both"/>
        <w:rPr>
          <w:rFonts w:ascii="Calibri" w:hAnsi="Calibri" w:cs="Calibri"/>
          <w:b/>
          <w:bCs/>
          <w:color w:val="000000" w:themeColor="text1"/>
        </w:rPr>
      </w:pPr>
      <w:r w:rsidRPr="00A7190D">
        <w:rPr>
          <w:rFonts w:ascii="Calibri" w:hAnsi="Calibri" w:cs="Calibri"/>
          <w:b/>
          <w:bCs/>
          <w:color w:val="000000" w:themeColor="text1"/>
        </w:rPr>
        <w:t>WYMAGANIA DOTYCZĄCE ZABEZPIECZENIA NALEŻYTEGO WYKONANIA UMOWY</w:t>
      </w:r>
    </w:p>
    <w:p w14:paraId="17FAF820" w14:textId="77777777" w:rsidR="003327A9" w:rsidRPr="00A7190D" w:rsidRDefault="003327A9" w:rsidP="00800040">
      <w:pPr>
        <w:ind w:left="284"/>
        <w:jc w:val="both"/>
        <w:rPr>
          <w:rFonts w:ascii="Calibri" w:hAnsi="Calibri" w:cs="Calibri"/>
          <w:b/>
          <w:bCs/>
          <w:color w:val="000000" w:themeColor="text1"/>
        </w:rPr>
      </w:pPr>
    </w:p>
    <w:p w14:paraId="120D953B" w14:textId="77777777" w:rsidR="003327A9" w:rsidRPr="00A7190D" w:rsidRDefault="003327A9" w:rsidP="00A12A58">
      <w:pPr>
        <w:pStyle w:val="Standard"/>
        <w:numPr>
          <w:ilvl w:val="0"/>
          <w:numId w:val="19"/>
        </w:numPr>
        <w:tabs>
          <w:tab w:val="num" w:pos="284"/>
          <w:tab w:val="num" w:pos="360"/>
        </w:tabs>
        <w:ind w:left="284" w:hanging="284"/>
        <w:jc w:val="both"/>
        <w:rPr>
          <w:rFonts w:ascii="Calibri" w:hAnsi="Calibri" w:cs="Calibri"/>
          <w:snapToGrid w:val="0"/>
          <w:color w:val="000000" w:themeColor="text1"/>
        </w:rPr>
      </w:pPr>
      <w:r w:rsidRPr="00A7190D">
        <w:rPr>
          <w:rFonts w:ascii="Calibri" w:hAnsi="Calibri" w:cs="Calibri"/>
          <w:snapToGrid w:val="0"/>
          <w:color w:val="000000" w:themeColor="text1"/>
        </w:rPr>
        <w:t xml:space="preserve">Wykonawca, którego oferta zostanie wybrana, przed zawarciem umowy zobowiązany jest wnieść zabezpieczenie należytego wykonania umowy w wysokości </w:t>
      </w:r>
      <w:r w:rsidRPr="00A7190D">
        <w:rPr>
          <w:rFonts w:ascii="Calibri" w:hAnsi="Calibri" w:cs="Calibri"/>
          <w:b/>
          <w:bCs/>
          <w:snapToGrid w:val="0"/>
          <w:color w:val="000000" w:themeColor="text1"/>
        </w:rPr>
        <w:t>5%</w:t>
      </w:r>
      <w:r w:rsidRPr="00A7190D">
        <w:rPr>
          <w:rFonts w:ascii="Calibri" w:hAnsi="Calibri" w:cs="Calibri"/>
          <w:snapToGrid w:val="0"/>
          <w:color w:val="000000" w:themeColor="text1"/>
        </w:rPr>
        <w:t xml:space="preserve"> ceny całkowitej podanej w ofercie.</w:t>
      </w:r>
    </w:p>
    <w:p w14:paraId="2E22B55A" w14:textId="77777777" w:rsidR="003327A9" w:rsidRPr="00A7190D" w:rsidRDefault="003327A9" w:rsidP="00A12A58">
      <w:pPr>
        <w:pStyle w:val="Standard"/>
        <w:numPr>
          <w:ilvl w:val="0"/>
          <w:numId w:val="19"/>
        </w:numPr>
        <w:tabs>
          <w:tab w:val="num" w:pos="284"/>
        </w:tabs>
        <w:ind w:left="284" w:hanging="284"/>
        <w:jc w:val="both"/>
        <w:rPr>
          <w:rFonts w:ascii="Calibri" w:hAnsi="Calibri" w:cs="Calibri"/>
          <w:color w:val="000000" w:themeColor="text1"/>
        </w:rPr>
      </w:pPr>
      <w:r w:rsidRPr="00A7190D">
        <w:rPr>
          <w:rFonts w:ascii="Calibri" w:hAnsi="Calibri" w:cs="Calibri"/>
          <w:color w:val="000000" w:themeColor="text1"/>
        </w:rPr>
        <w:t xml:space="preserve">Zabezpieczenie może być wniesione w formach wskazanych w art. 148 ust. 1 ustawy </w:t>
      </w:r>
      <w:proofErr w:type="spellStart"/>
      <w:r w:rsidRPr="00A7190D">
        <w:rPr>
          <w:rFonts w:ascii="Calibri" w:hAnsi="Calibri" w:cs="Calibri"/>
          <w:color w:val="000000" w:themeColor="text1"/>
        </w:rPr>
        <w:t>Pzp</w:t>
      </w:r>
      <w:proofErr w:type="spellEnd"/>
      <w:r w:rsidRPr="00A7190D">
        <w:rPr>
          <w:rFonts w:ascii="Calibri" w:hAnsi="Calibri" w:cs="Calibri"/>
          <w:color w:val="000000" w:themeColor="text1"/>
        </w:rPr>
        <w:t>. W przypadku wniesienia zabezpieczenia w formie innej niż pieniężna, treść poręczenia/gwarancji musi odpowiadać treści ust. 7 i 8.</w:t>
      </w:r>
    </w:p>
    <w:p w14:paraId="04940B06" w14:textId="77777777" w:rsidR="003327A9" w:rsidRPr="00A7190D" w:rsidRDefault="003327A9" w:rsidP="00A12A58">
      <w:pPr>
        <w:pStyle w:val="Standard"/>
        <w:numPr>
          <w:ilvl w:val="0"/>
          <w:numId w:val="19"/>
        </w:numPr>
        <w:tabs>
          <w:tab w:val="num" w:pos="284"/>
        </w:tabs>
        <w:ind w:left="284" w:hanging="284"/>
        <w:jc w:val="both"/>
        <w:rPr>
          <w:rFonts w:ascii="Calibri" w:hAnsi="Calibri" w:cs="Calibri"/>
          <w:color w:val="000000" w:themeColor="text1"/>
        </w:rPr>
      </w:pPr>
      <w:r w:rsidRPr="00A7190D">
        <w:rPr>
          <w:rFonts w:ascii="Calibri" w:hAnsi="Calibri" w:cs="Calibri"/>
          <w:color w:val="000000" w:themeColor="text1"/>
        </w:rPr>
        <w:lastRenderedPageBreak/>
        <w:t xml:space="preserve"> Zamawiający nie wyraża zgody na wniesienie zabezpieczenia w formach przewidzianych w art. 148 ust. 2 ustawy </w:t>
      </w:r>
      <w:proofErr w:type="spellStart"/>
      <w:r w:rsidRPr="00A7190D">
        <w:rPr>
          <w:rFonts w:ascii="Calibri" w:hAnsi="Calibri" w:cs="Calibri"/>
          <w:color w:val="000000" w:themeColor="text1"/>
        </w:rPr>
        <w:t>Pzp</w:t>
      </w:r>
      <w:proofErr w:type="spellEnd"/>
      <w:r w:rsidRPr="00A7190D">
        <w:rPr>
          <w:rFonts w:ascii="Calibri" w:hAnsi="Calibri" w:cs="Calibri"/>
          <w:color w:val="000000" w:themeColor="text1"/>
        </w:rPr>
        <w:t>.</w:t>
      </w:r>
    </w:p>
    <w:p w14:paraId="3E77AA0A" w14:textId="77777777" w:rsidR="003327A9" w:rsidRPr="00A7190D" w:rsidRDefault="003327A9" w:rsidP="00A12A58">
      <w:pPr>
        <w:pStyle w:val="Standard"/>
        <w:numPr>
          <w:ilvl w:val="0"/>
          <w:numId w:val="19"/>
        </w:numPr>
        <w:tabs>
          <w:tab w:val="num" w:pos="284"/>
        </w:tabs>
        <w:ind w:left="284" w:hanging="284"/>
        <w:jc w:val="both"/>
        <w:rPr>
          <w:rFonts w:ascii="Calibri" w:hAnsi="Calibri" w:cs="Calibri"/>
          <w:color w:val="000000" w:themeColor="text1"/>
        </w:rPr>
      </w:pPr>
      <w:r w:rsidRPr="00A7190D">
        <w:rPr>
          <w:rFonts w:ascii="Calibri" w:hAnsi="Calibri" w:cs="Calibri"/>
          <w:color w:val="000000" w:themeColor="text1"/>
        </w:rPr>
        <w:t>Zabezpieczenie wnoszone w pieniądzu Wykonawca wpłaca przelewem na rachunek bankowy wskazany przez Zamawiającego.</w:t>
      </w:r>
    </w:p>
    <w:p w14:paraId="0FC318B4" w14:textId="77777777" w:rsidR="003327A9" w:rsidRPr="00A7190D" w:rsidRDefault="003327A9" w:rsidP="00A12A58">
      <w:pPr>
        <w:pStyle w:val="ust"/>
        <w:numPr>
          <w:ilvl w:val="0"/>
          <w:numId w:val="19"/>
        </w:numPr>
        <w:tabs>
          <w:tab w:val="num" w:pos="284"/>
          <w:tab w:val="num" w:pos="360"/>
        </w:tabs>
        <w:spacing w:before="0" w:after="0"/>
        <w:ind w:left="284" w:hanging="284"/>
        <w:rPr>
          <w:rFonts w:ascii="Calibri" w:hAnsi="Calibri" w:cs="Calibri"/>
          <w:color w:val="000000" w:themeColor="text1"/>
        </w:rPr>
      </w:pPr>
      <w:r w:rsidRPr="00A7190D">
        <w:rPr>
          <w:rFonts w:ascii="Calibri" w:hAnsi="Calibri" w:cs="Calibri"/>
          <w:color w:val="000000" w:themeColor="text1"/>
        </w:rPr>
        <w:t xml:space="preserve">W trakcie realizacji umowy Wykonawca może dokonać zmiany formy zabezpieczenia na jedną lub kilka form wskazanych w art. 148 ust. 1 ustawy </w:t>
      </w:r>
      <w:proofErr w:type="spellStart"/>
      <w:r w:rsidRPr="00A7190D">
        <w:rPr>
          <w:rFonts w:ascii="Calibri" w:hAnsi="Calibri" w:cs="Calibri"/>
          <w:color w:val="000000" w:themeColor="text1"/>
        </w:rPr>
        <w:t>Pzp</w:t>
      </w:r>
      <w:proofErr w:type="spellEnd"/>
    </w:p>
    <w:p w14:paraId="4A97676A" w14:textId="77777777" w:rsidR="003327A9" w:rsidRPr="00A7190D" w:rsidRDefault="003327A9" w:rsidP="00A12A58">
      <w:pPr>
        <w:pStyle w:val="ust"/>
        <w:numPr>
          <w:ilvl w:val="0"/>
          <w:numId w:val="19"/>
        </w:numPr>
        <w:tabs>
          <w:tab w:val="num" w:pos="284"/>
          <w:tab w:val="num" w:pos="360"/>
        </w:tabs>
        <w:spacing w:before="0" w:after="0"/>
        <w:ind w:left="284" w:hanging="284"/>
        <w:rPr>
          <w:rFonts w:ascii="Calibri" w:hAnsi="Calibri" w:cs="Calibri"/>
          <w:color w:val="000000" w:themeColor="text1"/>
        </w:rPr>
      </w:pPr>
      <w:r w:rsidRPr="00A7190D">
        <w:rPr>
          <w:rFonts w:ascii="Calibri" w:hAnsi="Calibri" w:cs="Calibri"/>
          <w:color w:val="000000" w:themeColor="text1"/>
        </w:rPr>
        <w:t xml:space="preserve">Zmiana formy zabezpieczenia jest dokonywana z zachowaniem ciągłości zabezpieczenia </w:t>
      </w:r>
      <w:r w:rsidRPr="00A7190D">
        <w:rPr>
          <w:rFonts w:ascii="Calibri" w:hAnsi="Calibri" w:cs="Calibri"/>
          <w:color w:val="000000" w:themeColor="text1"/>
        </w:rPr>
        <w:br/>
        <w:t>i bez zmniejszenia jego wysokości.</w:t>
      </w:r>
    </w:p>
    <w:p w14:paraId="2D6725ED" w14:textId="77777777" w:rsidR="003327A9" w:rsidRPr="00A7190D" w:rsidRDefault="003327A9" w:rsidP="00A12A58">
      <w:pPr>
        <w:pStyle w:val="ust"/>
        <w:numPr>
          <w:ilvl w:val="0"/>
          <w:numId w:val="19"/>
        </w:numPr>
        <w:tabs>
          <w:tab w:val="num" w:pos="284"/>
          <w:tab w:val="num" w:pos="360"/>
        </w:tabs>
        <w:spacing w:before="0" w:after="0"/>
        <w:ind w:left="284" w:hanging="284"/>
        <w:rPr>
          <w:rFonts w:ascii="Calibri" w:hAnsi="Calibri" w:cs="Calibri"/>
          <w:color w:val="000000" w:themeColor="text1"/>
        </w:rPr>
      </w:pPr>
      <w:r w:rsidRPr="00A7190D">
        <w:rPr>
          <w:rFonts w:ascii="Calibri" w:hAnsi="Calibri" w:cs="Calibri"/>
          <w:color w:val="000000" w:themeColor="text1"/>
        </w:rPr>
        <w:t>Zamawiający zwraca 70% zabezpieczenia wniesionego w terminie 30 dni od dnia wykonania zamówienia i uznania przez Zamawiającego za należycie wykonane.</w:t>
      </w:r>
    </w:p>
    <w:p w14:paraId="6926B575" w14:textId="77777777" w:rsidR="003327A9" w:rsidRPr="00A7190D" w:rsidRDefault="003327A9" w:rsidP="00A12A58">
      <w:pPr>
        <w:pStyle w:val="ust"/>
        <w:numPr>
          <w:ilvl w:val="0"/>
          <w:numId w:val="19"/>
        </w:numPr>
        <w:tabs>
          <w:tab w:val="num" w:pos="284"/>
          <w:tab w:val="num" w:pos="360"/>
        </w:tabs>
        <w:spacing w:before="0" w:after="0"/>
        <w:ind w:left="284" w:hanging="284"/>
        <w:rPr>
          <w:rFonts w:ascii="Calibri" w:hAnsi="Calibri" w:cs="Calibri"/>
          <w:color w:val="000000" w:themeColor="text1"/>
        </w:rPr>
      </w:pPr>
      <w:r w:rsidRPr="00A7190D">
        <w:rPr>
          <w:rFonts w:ascii="Calibri" w:hAnsi="Calibri" w:cs="Calibri"/>
          <w:color w:val="000000" w:themeColor="text1"/>
        </w:rPr>
        <w:t>Kwota pozostawiona na zabezpieczenie roszczeń z tytułu rękojmi za wady wynosi 30% wysokości zabezpieczenia. Kwota ta jest zwracana nie później niż w 15 dniu po upływie okresu rękojmi za wady.</w:t>
      </w:r>
    </w:p>
    <w:p w14:paraId="0D0C4AD5" w14:textId="77777777" w:rsidR="003327A9" w:rsidRPr="00A7190D" w:rsidRDefault="003327A9" w:rsidP="00B1239F">
      <w:pPr>
        <w:pStyle w:val="ust"/>
        <w:tabs>
          <w:tab w:val="num" w:pos="360"/>
        </w:tabs>
        <w:spacing w:before="0" w:after="0"/>
        <w:ind w:left="0" w:firstLine="0"/>
        <w:rPr>
          <w:rFonts w:ascii="Calibri" w:hAnsi="Calibri" w:cs="Calibri"/>
          <w:color w:val="000000" w:themeColor="text1"/>
        </w:rPr>
      </w:pPr>
    </w:p>
    <w:p w14:paraId="2B9F947D" w14:textId="77777777" w:rsidR="003327A9" w:rsidRPr="00A7190D" w:rsidRDefault="003327A9" w:rsidP="00A12A58">
      <w:pPr>
        <w:numPr>
          <w:ilvl w:val="0"/>
          <w:numId w:val="1"/>
        </w:numPr>
        <w:ind w:left="284" w:hanging="142"/>
        <w:jc w:val="both"/>
        <w:rPr>
          <w:rFonts w:ascii="Calibri" w:hAnsi="Calibri" w:cs="Calibri"/>
          <w:b/>
          <w:bCs/>
          <w:color w:val="000000" w:themeColor="text1"/>
        </w:rPr>
      </w:pPr>
      <w:r w:rsidRPr="00A7190D">
        <w:rPr>
          <w:rFonts w:ascii="Calibri" w:hAnsi="Calibri" w:cs="Calibri"/>
          <w:b/>
          <w:bCs/>
          <w:color w:val="000000" w:themeColor="text1"/>
        </w:rPr>
        <w:t>ISTOTNE DLA STRON POSTANOWIENIA UMOWY</w:t>
      </w:r>
    </w:p>
    <w:p w14:paraId="24104159" w14:textId="77777777" w:rsidR="003327A9" w:rsidRPr="00A7190D" w:rsidRDefault="003327A9" w:rsidP="00E3327D">
      <w:pPr>
        <w:ind w:left="284"/>
        <w:jc w:val="both"/>
        <w:rPr>
          <w:rFonts w:ascii="Calibri" w:hAnsi="Calibri" w:cs="Calibri"/>
          <w:b/>
          <w:bCs/>
          <w:color w:val="000000" w:themeColor="text1"/>
        </w:rPr>
      </w:pPr>
    </w:p>
    <w:p w14:paraId="1EA7C72E" w14:textId="77777777" w:rsidR="003327A9" w:rsidRPr="00A7190D" w:rsidRDefault="003327A9" w:rsidP="00A12A58">
      <w:pPr>
        <w:numPr>
          <w:ilvl w:val="0"/>
          <w:numId w:val="4"/>
        </w:numPr>
        <w:tabs>
          <w:tab w:val="left" w:pos="-993"/>
        </w:tabs>
        <w:ind w:left="284" w:hanging="284"/>
        <w:jc w:val="both"/>
        <w:rPr>
          <w:rFonts w:ascii="Calibri" w:hAnsi="Calibri" w:cs="Calibri"/>
          <w:color w:val="000000" w:themeColor="text1"/>
        </w:rPr>
      </w:pPr>
      <w:r w:rsidRPr="00A7190D">
        <w:rPr>
          <w:rFonts w:ascii="Calibri" w:hAnsi="Calibri" w:cs="Calibri"/>
          <w:color w:val="000000" w:themeColor="text1"/>
        </w:rPr>
        <w:t xml:space="preserve">Wzór umowy stanowi załącznik nr 1 do niniejszej SIWZ. Zamawiający wymaga od wykonawcy, aby zaakceptował wzór umowy (oświadczenie zawarte w Formularzu ofertowym),a w przypadku dokonania przez zamawiającego wyboru jego oferty, jako najkorzystniejszej – zawarł z nim umowę w sprawie udzielenia zamówienia publicznego na zawartych w niej warunkach. </w:t>
      </w:r>
    </w:p>
    <w:p w14:paraId="2590ED01" w14:textId="77777777" w:rsidR="003327A9" w:rsidRPr="00A7190D" w:rsidRDefault="003327A9" w:rsidP="00A12A58">
      <w:pPr>
        <w:numPr>
          <w:ilvl w:val="0"/>
          <w:numId w:val="4"/>
        </w:numPr>
        <w:tabs>
          <w:tab w:val="left" w:pos="-993"/>
        </w:tabs>
        <w:ind w:left="284" w:hanging="284"/>
        <w:jc w:val="both"/>
        <w:rPr>
          <w:color w:val="000000" w:themeColor="text1"/>
        </w:rPr>
      </w:pPr>
      <w:r w:rsidRPr="00A7190D">
        <w:rPr>
          <w:rFonts w:ascii="Calibri" w:hAnsi="Calibri" w:cs="Calibri"/>
          <w:color w:val="000000" w:themeColor="text1"/>
        </w:rPr>
        <w:t xml:space="preserve">Zamawiający informuje, iż przewiduje możliwość zmiany umowy zgodnie </w:t>
      </w:r>
      <w:r w:rsidRPr="00A7190D">
        <w:rPr>
          <w:rFonts w:ascii="Calibri" w:hAnsi="Calibri" w:cs="Calibri"/>
          <w:color w:val="000000" w:themeColor="text1"/>
        </w:rPr>
        <w:br/>
        <w:t xml:space="preserve">z postanowieniami §15 Umowy. </w:t>
      </w:r>
    </w:p>
    <w:p w14:paraId="43E1092B" w14:textId="77777777" w:rsidR="003327A9" w:rsidRPr="00A7190D" w:rsidRDefault="003327A9" w:rsidP="00BE3C10">
      <w:pPr>
        <w:tabs>
          <w:tab w:val="left" w:pos="720"/>
          <w:tab w:val="left" w:pos="990"/>
        </w:tabs>
        <w:ind w:left="360"/>
        <w:jc w:val="both"/>
        <w:rPr>
          <w:rFonts w:ascii="Calibri" w:hAnsi="Calibri" w:cs="Calibri"/>
          <w:color w:val="000000" w:themeColor="text1"/>
        </w:rPr>
      </w:pPr>
    </w:p>
    <w:p w14:paraId="2B298D3D" w14:textId="77777777" w:rsidR="003327A9" w:rsidRPr="00A7190D" w:rsidRDefault="003327A9" w:rsidP="00A12A58">
      <w:pPr>
        <w:numPr>
          <w:ilvl w:val="0"/>
          <w:numId w:val="1"/>
        </w:numPr>
        <w:ind w:left="284" w:hanging="142"/>
        <w:jc w:val="both"/>
        <w:rPr>
          <w:rFonts w:ascii="Calibri" w:hAnsi="Calibri" w:cs="Calibri"/>
          <w:b/>
          <w:bCs/>
          <w:color w:val="000000" w:themeColor="text1"/>
        </w:rPr>
      </w:pPr>
      <w:r w:rsidRPr="00A7190D">
        <w:rPr>
          <w:rFonts w:ascii="Calibri" w:hAnsi="Calibri" w:cs="Calibri"/>
          <w:b/>
          <w:bCs/>
          <w:color w:val="000000" w:themeColor="text1"/>
        </w:rPr>
        <w:t>POUCZENIE O ŚRODKACH OCHRONY PRAWNEJ PRZYSŁUGUJĄCYCH WYKONAWCY W TOKU POSTĘPOWANIA O UDZIELENIE ZAMÓWIENIA</w:t>
      </w:r>
    </w:p>
    <w:p w14:paraId="741C3619" w14:textId="77777777" w:rsidR="003327A9" w:rsidRPr="00A7190D" w:rsidRDefault="003327A9" w:rsidP="00E3327D">
      <w:pPr>
        <w:ind w:left="284"/>
        <w:jc w:val="both"/>
        <w:rPr>
          <w:rFonts w:ascii="Calibri" w:hAnsi="Calibri" w:cs="Calibri"/>
          <w:b/>
          <w:bCs/>
          <w:color w:val="000000" w:themeColor="text1"/>
        </w:rPr>
      </w:pPr>
    </w:p>
    <w:p w14:paraId="79544E38" w14:textId="77777777" w:rsidR="003327A9" w:rsidRPr="00A7190D" w:rsidRDefault="003327A9" w:rsidP="00A12A58">
      <w:pPr>
        <w:pStyle w:val="Akapitzlist"/>
        <w:numPr>
          <w:ilvl w:val="0"/>
          <w:numId w:val="20"/>
        </w:numPr>
        <w:spacing w:after="0" w:line="240" w:lineRule="auto"/>
        <w:jc w:val="both"/>
        <w:rPr>
          <w:color w:val="000000" w:themeColor="text1"/>
          <w:sz w:val="24"/>
          <w:szCs w:val="24"/>
        </w:rPr>
      </w:pPr>
      <w:r w:rsidRPr="00A7190D">
        <w:rPr>
          <w:color w:val="000000" w:themeColor="text1"/>
          <w:sz w:val="24"/>
          <w:szCs w:val="24"/>
        </w:rPr>
        <w:t xml:space="preserve">Wykonawcom, którzy mają lub mieli interes w uzyskaniu zamówienia oraz ponieśli lub mogą ponieść szkodę w wyniku naruszenia przez zamawiającego przepisów ustawy, przysługują środki ochrony prawnej przewidziane w dziale VI ustawy </w:t>
      </w:r>
      <w:proofErr w:type="spellStart"/>
      <w:r w:rsidRPr="00A7190D">
        <w:rPr>
          <w:color w:val="000000" w:themeColor="text1"/>
          <w:sz w:val="24"/>
          <w:szCs w:val="24"/>
        </w:rPr>
        <w:t>Pzp</w:t>
      </w:r>
      <w:proofErr w:type="spellEnd"/>
      <w:r w:rsidRPr="00A7190D">
        <w:rPr>
          <w:color w:val="000000" w:themeColor="text1"/>
          <w:sz w:val="24"/>
          <w:szCs w:val="24"/>
        </w:rPr>
        <w:t>: odwołanie i skarga.</w:t>
      </w:r>
    </w:p>
    <w:p w14:paraId="3249C556" w14:textId="77777777" w:rsidR="003327A9" w:rsidRPr="00A7190D" w:rsidRDefault="003327A9" w:rsidP="00A12A58">
      <w:pPr>
        <w:numPr>
          <w:ilvl w:val="0"/>
          <w:numId w:val="20"/>
        </w:numPr>
        <w:ind w:hanging="357"/>
        <w:jc w:val="both"/>
        <w:rPr>
          <w:rFonts w:ascii="Calibri" w:hAnsi="Calibri" w:cs="Calibri"/>
          <w:color w:val="000000" w:themeColor="text1"/>
        </w:rPr>
      </w:pPr>
      <w:r w:rsidRPr="00A7190D">
        <w:rPr>
          <w:rFonts w:ascii="Calibri" w:hAnsi="Calibri" w:cs="Calibri"/>
          <w:color w:val="000000" w:themeColor="text1"/>
        </w:rPr>
        <w:t>Odwołanie przysługuje wyłącznie wobec czynności:</w:t>
      </w:r>
    </w:p>
    <w:p w14:paraId="53244BFB" w14:textId="77777777" w:rsidR="003327A9" w:rsidRPr="00A7190D" w:rsidRDefault="003327A9" w:rsidP="002D082B">
      <w:pPr>
        <w:autoSpaceDE w:val="0"/>
        <w:ind w:left="720" w:hanging="357"/>
        <w:jc w:val="both"/>
        <w:rPr>
          <w:rFonts w:ascii="Calibri" w:hAnsi="Calibri" w:cs="Calibri"/>
          <w:color w:val="000000" w:themeColor="text1"/>
        </w:rPr>
      </w:pPr>
      <w:r w:rsidRPr="00A7190D">
        <w:rPr>
          <w:rFonts w:ascii="Calibri" w:hAnsi="Calibri" w:cs="Calibri"/>
          <w:color w:val="000000" w:themeColor="text1"/>
        </w:rPr>
        <w:t>1)</w:t>
      </w:r>
      <w:r w:rsidRPr="00A7190D">
        <w:rPr>
          <w:rFonts w:ascii="Calibri" w:hAnsi="Calibri" w:cs="Calibri"/>
          <w:color w:val="000000" w:themeColor="text1"/>
        </w:rPr>
        <w:tab/>
        <w:t>określenia warunków udziału w postępowaniu;</w:t>
      </w:r>
    </w:p>
    <w:p w14:paraId="3283D0EC" w14:textId="77777777" w:rsidR="003327A9" w:rsidRPr="00A7190D" w:rsidRDefault="003327A9" w:rsidP="002D082B">
      <w:pPr>
        <w:autoSpaceDE w:val="0"/>
        <w:ind w:left="720" w:hanging="357"/>
        <w:jc w:val="both"/>
        <w:rPr>
          <w:rFonts w:ascii="Calibri" w:hAnsi="Calibri" w:cs="Calibri"/>
          <w:color w:val="000000" w:themeColor="text1"/>
        </w:rPr>
      </w:pPr>
      <w:r w:rsidRPr="00A7190D">
        <w:rPr>
          <w:rFonts w:ascii="Calibri" w:hAnsi="Calibri" w:cs="Calibri"/>
          <w:color w:val="000000" w:themeColor="text1"/>
        </w:rPr>
        <w:t>2)</w:t>
      </w:r>
      <w:r w:rsidRPr="00A7190D">
        <w:rPr>
          <w:rFonts w:ascii="Calibri" w:hAnsi="Calibri" w:cs="Calibri"/>
          <w:color w:val="000000" w:themeColor="text1"/>
        </w:rPr>
        <w:tab/>
        <w:t>wykluczenia odwołującego z postępowania o udzielenie zamówienia;</w:t>
      </w:r>
    </w:p>
    <w:p w14:paraId="05F2C76D" w14:textId="77777777" w:rsidR="003327A9" w:rsidRPr="00A7190D" w:rsidRDefault="003327A9" w:rsidP="002D082B">
      <w:pPr>
        <w:autoSpaceDE w:val="0"/>
        <w:ind w:left="720" w:hanging="357"/>
        <w:jc w:val="both"/>
        <w:rPr>
          <w:rFonts w:ascii="Calibri" w:hAnsi="Calibri" w:cs="Calibri"/>
          <w:color w:val="000000" w:themeColor="text1"/>
        </w:rPr>
      </w:pPr>
      <w:r w:rsidRPr="00A7190D">
        <w:rPr>
          <w:rFonts w:ascii="Calibri" w:hAnsi="Calibri" w:cs="Calibri"/>
          <w:color w:val="000000" w:themeColor="text1"/>
        </w:rPr>
        <w:t>3)</w:t>
      </w:r>
      <w:r w:rsidRPr="00A7190D">
        <w:rPr>
          <w:rFonts w:ascii="Calibri" w:hAnsi="Calibri" w:cs="Calibri"/>
          <w:color w:val="000000" w:themeColor="text1"/>
        </w:rPr>
        <w:tab/>
        <w:t>odrzucenia oferty odwołującego;</w:t>
      </w:r>
    </w:p>
    <w:p w14:paraId="4DD96455" w14:textId="77777777" w:rsidR="003327A9" w:rsidRPr="00A7190D" w:rsidRDefault="003327A9" w:rsidP="002D082B">
      <w:pPr>
        <w:autoSpaceDE w:val="0"/>
        <w:ind w:left="720" w:hanging="357"/>
        <w:jc w:val="both"/>
        <w:rPr>
          <w:rFonts w:ascii="Calibri" w:hAnsi="Calibri" w:cs="Calibri"/>
          <w:color w:val="000000" w:themeColor="text1"/>
        </w:rPr>
      </w:pPr>
      <w:r w:rsidRPr="00A7190D">
        <w:rPr>
          <w:rFonts w:ascii="Calibri" w:hAnsi="Calibri" w:cs="Calibri"/>
          <w:color w:val="000000" w:themeColor="text1"/>
        </w:rPr>
        <w:t>4)</w:t>
      </w:r>
      <w:r w:rsidRPr="00A7190D">
        <w:rPr>
          <w:rFonts w:ascii="Calibri" w:hAnsi="Calibri" w:cs="Calibri"/>
          <w:color w:val="000000" w:themeColor="text1"/>
        </w:rPr>
        <w:tab/>
        <w:t>opisu przedmiotu zamówienia;</w:t>
      </w:r>
    </w:p>
    <w:p w14:paraId="27EAF283" w14:textId="77777777" w:rsidR="003327A9" w:rsidRPr="00A7190D" w:rsidRDefault="003327A9" w:rsidP="002D082B">
      <w:pPr>
        <w:autoSpaceDE w:val="0"/>
        <w:ind w:left="720" w:hanging="357"/>
        <w:jc w:val="both"/>
        <w:rPr>
          <w:rFonts w:ascii="Calibri" w:hAnsi="Calibri" w:cs="Calibri"/>
          <w:color w:val="000000" w:themeColor="text1"/>
        </w:rPr>
      </w:pPr>
      <w:r w:rsidRPr="00A7190D">
        <w:rPr>
          <w:rFonts w:ascii="Calibri" w:hAnsi="Calibri" w:cs="Calibri"/>
          <w:color w:val="000000" w:themeColor="text1"/>
        </w:rPr>
        <w:t>5)</w:t>
      </w:r>
      <w:r w:rsidRPr="00A7190D">
        <w:rPr>
          <w:rFonts w:ascii="Calibri" w:hAnsi="Calibri" w:cs="Calibri"/>
          <w:color w:val="000000" w:themeColor="text1"/>
        </w:rPr>
        <w:tab/>
        <w:t>wyboru najkorzystniejszej oferty.</w:t>
      </w:r>
    </w:p>
    <w:p w14:paraId="7B665910" w14:textId="77777777" w:rsidR="003327A9" w:rsidRPr="00A7190D" w:rsidRDefault="003327A9" w:rsidP="00A12A58">
      <w:pPr>
        <w:pStyle w:val="Tekstpodstawowywcity"/>
        <w:numPr>
          <w:ilvl w:val="0"/>
          <w:numId w:val="20"/>
        </w:numPr>
        <w:tabs>
          <w:tab w:val="left" w:pos="426"/>
          <w:tab w:val="left" w:pos="993"/>
        </w:tabs>
        <w:suppressAutoHyphens/>
        <w:rPr>
          <w:rFonts w:ascii="Calibri" w:hAnsi="Calibri" w:cs="Calibri"/>
          <w:color w:val="000000" w:themeColor="text1"/>
        </w:rPr>
      </w:pPr>
      <w:r w:rsidRPr="00A7190D">
        <w:rPr>
          <w:rFonts w:ascii="Calibri" w:hAnsi="Calibri" w:cs="Calibri"/>
          <w:color w:val="000000" w:themeColor="text1"/>
          <w:shd w:val="clear" w:color="auto" w:fill="FFFFFF"/>
        </w:rPr>
        <w:t>Odwołanie wnosi się do Prezesa Izby w formie pisemnej w postaci papierowej albo w postaci elektronicznej, opatrzone odpowiednio własnoręcznym podpisem albo kwalifikowanym podpisem elektronicznym.</w:t>
      </w:r>
    </w:p>
    <w:p w14:paraId="2073B3F9" w14:textId="77777777" w:rsidR="003327A9" w:rsidRPr="00A7190D" w:rsidRDefault="003327A9" w:rsidP="00A12A58">
      <w:pPr>
        <w:pStyle w:val="Tekstpodstawowywcity"/>
        <w:numPr>
          <w:ilvl w:val="0"/>
          <w:numId w:val="20"/>
        </w:numPr>
        <w:tabs>
          <w:tab w:val="left" w:pos="426"/>
          <w:tab w:val="left" w:pos="993"/>
        </w:tabs>
        <w:suppressAutoHyphens/>
        <w:rPr>
          <w:rFonts w:ascii="Calibri" w:hAnsi="Calibri" w:cs="Calibri"/>
          <w:color w:val="000000" w:themeColor="text1"/>
        </w:rPr>
      </w:pPr>
      <w:r w:rsidRPr="00A7190D">
        <w:rPr>
          <w:rFonts w:ascii="Calibri" w:hAnsi="Calibri" w:cs="Calibri"/>
          <w:color w:val="000000" w:themeColor="text1"/>
        </w:rPr>
        <w:t>Odwołanie powinno wskazywa</w:t>
      </w:r>
      <w:r w:rsidRPr="00A7190D">
        <w:rPr>
          <w:rFonts w:ascii="Calibri" w:eastAsia="TimesNewRoman" w:hAnsi="Calibri" w:cs="Calibri"/>
          <w:color w:val="000000" w:themeColor="text1"/>
        </w:rPr>
        <w:t xml:space="preserve">ć </w:t>
      </w:r>
      <w:r w:rsidRPr="00A7190D">
        <w:rPr>
          <w:rFonts w:ascii="Calibri" w:hAnsi="Calibri" w:cs="Calibri"/>
          <w:color w:val="000000" w:themeColor="text1"/>
        </w:rPr>
        <w:t>czynno</w:t>
      </w:r>
      <w:r w:rsidRPr="00A7190D">
        <w:rPr>
          <w:rFonts w:ascii="Calibri" w:eastAsia="TimesNewRoman" w:hAnsi="Calibri" w:cs="Calibri"/>
          <w:color w:val="000000" w:themeColor="text1"/>
        </w:rPr>
        <w:t xml:space="preserve">ść </w:t>
      </w:r>
      <w:r w:rsidRPr="00A7190D">
        <w:rPr>
          <w:rFonts w:ascii="Calibri" w:hAnsi="Calibri" w:cs="Calibri"/>
          <w:color w:val="000000" w:themeColor="text1"/>
        </w:rPr>
        <w:t>lub zaniechanie czynno</w:t>
      </w:r>
      <w:r w:rsidRPr="00A7190D">
        <w:rPr>
          <w:rFonts w:ascii="Calibri" w:eastAsia="TimesNewRoman" w:hAnsi="Calibri" w:cs="Calibri"/>
          <w:color w:val="000000" w:themeColor="text1"/>
        </w:rPr>
        <w:t>ś</w:t>
      </w:r>
      <w:r w:rsidRPr="00A7190D">
        <w:rPr>
          <w:rFonts w:ascii="Calibri" w:hAnsi="Calibri" w:cs="Calibri"/>
          <w:color w:val="000000" w:themeColor="text1"/>
        </w:rPr>
        <w:t>ci Zamawiaj</w:t>
      </w:r>
      <w:r w:rsidRPr="00A7190D">
        <w:rPr>
          <w:rFonts w:ascii="Calibri" w:eastAsia="TimesNewRoman" w:hAnsi="Calibri" w:cs="Calibri"/>
          <w:color w:val="000000" w:themeColor="text1"/>
        </w:rPr>
        <w:t>ą</w:t>
      </w:r>
      <w:r w:rsidRPr="00A7190D">
        <w:rPr>
          <w:rFonts w:ascii="Calibri" w:hAnsi="Calibri" w:cs="Calibri"/>
          <w:color w:val="000000" w:themeColor="text1"/>
        </w:rPr>
        <w:t>cego, której zarzuca si</w:t>
      </w:r>
      <w:r w:rsidRPr="00A7190D">
        <w:rPr>
          <w:rFonts w:ascii="Calibri" w:eastAsia="TimesNewRoman" w:hAnsi="Calibri" w:cs="Calibri"/>
          <w:color w:val="000000" w:themeColor="text1"/>
        </w:rPr>
        <w:t xml:space="preserve">ę </w:t>
      </w:r>
      <w:r w:rsidRPr="00A7190D">
        <w:rPr>
          <w:rFonts w:ascii="Calibri" w:hAnsi="Calibri" w:cs="Calibri"/>
          <w:color w:val="000000" w:themeColor="text1"/>
        </w:rPr>
        <w:t>niezgodno</w:t>
      </w:r>
      <w:r w:rsidRPr="00A7190D">
        <w:rPr>
          <w:rFonts w:ascii="Calibri" w:eastAsia="TimesNewRoman" w:hAnsi="Calibri" w:cs="Calibri"/>
          <w:color w:val="000000" w:themeColor="text1"/>
        </w:rPr>
        <w:t xml:space="preserve">ść </w:t>
      </w:r>
      <w:r w:rsidRPr="00A7190D">
        <w:rPr>
          <w:rFonts w:ascii="Calibri" w:hAnsi="Calibri" w:cs="Calibri"/>
          <w:color w:val="000000" w:themeColor="text1"/>
        </w:rPr>
        <w:t>z przepisami ustawy, zawiera</w:t>
      </w:r>
      <w:r w:rsidRPr="00A7190D">
        <w:rPr>
          <w:rFonts w:ascii="Calibri" w:eastAsia="TimesNewRoman" w:hAnsi="Calibri" w:cs="Calibri"/>
          <w:color w:val="000000" w:themeColor="text1"/>
        </w:rPr>
        <w:t xml:space="preserve">ć </w:t>
      </w:r>
      <w:r w:rsidRPr="00A7190D">
        <w:rPr>
          <w:rFonts w:ascii="Calibri" w:hAnsi="Calibri" w:cs="Calibri"/>
          <w:color w:val="000000" w:themeColor="text1"/>
        </w:rPr>
        <w:t>zwi</w:t>
      </w:r>
      <w:r w:rsidRPr="00A7190D">
        <w:rPr>
          <w:rFonts w:ascii="Calibri" w:eastAsia="TimesNewRoman" w:hAnsi="Calibri" w:cs="Calibri"/>
          <w:color w:val="000000" w:themeColor="text1"/>
        </w:rPr>
        <w:t>ę</w:t>
      </w:r>
      <w:r w:rsidRPr="00A7190D">
        <w:rPr>
          <w:rFonts w:ascii="Calibri" w:hAnsi="Calibri" w:cs="Calibri"/>
          <w:color w:val="000000" w:themeColor="text1"/>
        </w:rPr>
        <w:t xml:space="preserve">złe przedstawienie zarzutów, </w:t>
      </w:r>
      <w:r w:rsidRPr="00A7190D">
        <w:rPr>
          <w:rFonts w:ascii="Calibri" w:hAnsi="Calibri" w:cs="Calibri"/>
          <w:color w:val="000000" w:themeColor="text1"/>
        </w:rPr>
        <w:lastRenderedPageBreak/>
        <w:t>okre</w:t>
      </w:r>
      <w:r w:rsidRPr="00A7190D">
        <w:rPr>
          <w:rFonts w:ascii="Calibri" w:eastAsia="TimesNewRoman" w:hAnsi="Calibri" w:cs="Calibri"/>
          <w:color w:val="000000" w:themeColor="text1"/>
        </w:rPr>
        <w:t>ś</w:t>
      </w:r>
      <w:r w:rsidRPr="00A7190D">
        <w:rPr>
          <w:rFonts w:ascii="Calibri" w:hAnsi="Calibri" w:cs="Calibri"/>
          <w:color w:val="000000" w:themeColor="text1"/>
        </w:rPr>
        <w:t>la</w:t>
      </w:r>
      <w:r w:rsidRPr="00A7190D">
        <w:rPr>
          <w:rFonts w:ascii="Calibri" w:eastAsia="TimesNewRoman" w:hAnsi="Calibri" w:cs="Calibri"/>
          <w:color w:val="000000" w:themeColor="text1"/>
        </w:rPr>
        <w:t>ć żą</w:t>
      </w:r>
      <w:r w:rsidRPr="00A7190D">
        <w:rPr>
          <w:rFonts w:ascii="Calibri" w:hAnsi="Calibri" w:cs="Calibri"/>
          <w:color w:val="000000" w:themeColor="text1"/>
        </w:rPr>
        <w:t>danie oraz wskazywa</w:t>
      </w:r>
      <w:r w:rsidRPr="00A7190D">
        <w:rPr>
          <w:rFonts w:ascii="Calibri" w:eastAsia="TimesNewRoman" w:hAnsi="Calibri" w:cs="Calibri"/>
          <w:color w:val="000000" w:themeColor="text1"/>
        </w:rPr>
        <w:t xml:space="preserve">ć </w:t>
      </w:r>
      <w:r w:rsidRPr="00A7190D">
        <w:rPr>
          <w:rFonts w:ascii="Calibri" w:hAnsi="Calibri" w:cs="Calibri"/>
          <w:color w:val="000000" w:themeColor="text1"/>
        </w:rPr>
        <w:t>okoliczno</w:t>
      </w:r>
      <w:r w:rsidRPr="00A7190D">
        <w:rPr>
          <w:rFonts w:ascii="Calibri" w:eastAsia="TimesNewRoman" w:hAnsi="Calibri" w:cs="Calibri"/>
          <w:color w:val="000000" w:themeColor="text1"/>
        </w:rPr>
        <w:t>ś</w:t>
      </w:r>
      <w:r w:rsidRPr="00A7190D">
        <w:rPr>
          <w:rFonts w:ascii="Calibri" w:hAnsi="Calibri" w:cs="Calibri"/>
          <w:color w:val="000000" w:themeColor="text1"/>
        </w:rPr>
        <w:t>ci faktyczne i prawne uzasadniaj</w:t>
      </w:r>
      <w:r w:rsidRPr="00A7190D">
        <w:rPr>
          <w:rFonts w:ascii="Calibri" w:eastAsia="TimesNewRoman" w:hAnsi="Calibri" w:cs="Calibri"/>
          <w:color w:val="000000" w:themeColor="text1"/>
        </w:rPr>
        <w:t>ą</w:t>
      </w:r>
      <w:r w:rsidRPr="00A7190D">
        <w:rPr>
          <w:rFonts w:ascii="Calibri" w:hAnsi="Calibri" w:cs="Calibri"/>
          <w:color w:val="000000" w:themeColor="text1"/>
        </w:rPr>
        <w:t>ce wniesienie odwołania.</w:t>
      </w:r>
    </w:p>
    <w:p w14:paraId="11CC265C" w14:textId="77777777" w:rsidR="003327A9" w:rsidRPr="00A7190D" w:rsidRDefault="003327A9" w:rsidP="00A12A58">
      <w:pPr>
        <w:pStyle w:val="Tekstpodstawowywcity"/>
        <w:numPr>
          <w:ilvl w:val="0"/>
          <w:numId w:val="20"/>
        </w:numPr>
        <w:tabs>
          <w:tab w:val="left" w:pos="426"/>
          <w:tab w:val="left" w:pos="993"/>
        </w:tabs>
        <w:suppressAutoHyphens/>
        <w:rPr>
          <w:rFonts w:ascii="Calibri" w:hAnsi="Calibri" w:cs="Calibri"/>
          <w:color w:val="000000" w:themeColor="text1"/>
        </w:rPr>
      </w:pPr>
      <w:r w:rsidRPr="00A7190D">
        <w:rPr>
          <w:rFonts w:ascii="Calibri" w:hAnsi="Calibri" w:cs="Calibri"/>
          <w:color w:val="000000" w:themeColor="text1"/>
        </w:rPr>
        <w:t>Odwołujący przesyła kopię odwołania zamawiającemu przed upływem terminu do wniesienia odwołania w taki sposób, aby mógł on zapoznać się z jego treścią przed upływem tego terminu. Domniemywa si</w:t>
      </w:r>
      <w:r w:rsidRPr="00A7190D">
        <w:rPr>
          <w:rFonts w:ascii="Calibri" w:eastAsia="TimesNewRoman" w:hAnsi="Calibri" w:cs="Calibri"/>
          <w:color w:val="000000" w:themeColor="text1"/>
        </w:rPr>
        <w:t>ę</w:t>
      </w:r>
      <w:r w:rsidRPr="00A7190D">
        <w:rPr>
          <w:rFonts w:ascii="Calibri" w:hAnsi="Calibri" w:cs="Calibri"/>
          <w:color w:val="000000" w:themeColor="text1"/>
        </w:rPr>
        <w:t>, iż</w:t>
      </w:r>
      <w:r w:rsidRPr="00A7190D">
        <w:rPr>
          <w:rFonts w:ascii="Calibri" w:eastAsia="TimesNewRoman" w:hAnsi="Calibri" w:cs="Calibri"/>
          <w:color w:val="000000" w:themeColor="text1"/>
        </w:rPr>
        <w:t xml:space="preserve"> Z</w:t>
      </w:r>
      <w:r w:rsidRPr="00A7190D">
        <w:rPr>
          <w:rFonts w:ascii="Calibri" w:hAnsi="Calibri" w:cs="Calibri"/>
          <w:color w:val="000000" w:themeColor="text1"/>
        </w:rPr>
        <w:t>amawiaj</w:t>
      </w:r>
      <w:r w:rsidRPr="00A7190D">
        <w:rPr>
          <w:rFonts w:ascii="Calibri" w:eastAsia="TimesNewRoman" w:hAnsi="Calibri" w:cs="Calibri"/>
          <w:color w:val="000000" w:themeColor="text1"/>
        </w:rPr>
        <w:t>ą</w:t>
      </w:r>
      <w:r w:rsidRPr="00A7190D">
        <w:rPr>
          <w:rFonts w:ascii="Calibri" w:hAnsi="Calibri" w:cs="Calibri"/>
          <w:color w:val="000000" w:themeColor="text1"/>
        </w:rPr>
        <w:t>cy mógł zapozna</w:t>
      </w:r>
      <w:r w:rsidRPr="00A7190D">
        <w:rPr>
          <w:rFonts w:ascii="Calibri" w:eastAsia="TimesNewRoman" w:hAnsi="Calibri" w:cs="Calibri"/>
          <w:color w:val="000000" w:themeColor="text1"/>
        </w:rPr>
        <w:t xml:space="preserve">ć </w:t>
      </w:r>
      <w:r w:rsidRPr="00A7190D">
        <w:rPr>
          <w:rFonts w:ascii="Calibri" w:hAnsi="Calibri" w:cs="Calibri"/>
          <w:color w:val="000000" w:themeColor="text1"/>
        </w:rPr>
        <w:t>si</w:t>
      </w:r>
      <w:r w:rsidRPr="00A7190D">
        <w:rPr>
          <w:rFonts w:ascii="Calibri" w:eastAsia="TimesNewRoman" w:hAnsi="Calibri" w:cs="Calibri"/>
          <w:color w:val="000000" w:themeColor="text1"/>
        </w:rPr>
        <w:t xml:space="preserve">ę </w:t>
      </w:r>
      <w:r w:rsidRPr="00A7190D">
        <w:rPr>
          <w:rFonts w:ascii="Calibri" w:hAnsi="Calibri" w:cs="Calibri"/>
          <w:color w:val="000000" w:themeColor="text1"/>
        </w:rPr>
        <w:t>z tre</w:t>
      </w:r>
      <w:r w:rsidRPr="00A7190D">
        <w:rPr>
          <w:rFonts w:ascii="Calibri" w:eastAsia="TimesNewRoman" w:hAnsi="Calibri" w:cs="Calibri"/>
          <w:color w:val="000000" w:themeColor="text1"/>
        </w:rPr>
        <w:t>ś</w:t>
      </w:r>
      <w:r w:rsidRPr="00A7190D">
        <w:rPr>
          <w:rFonts w:ascii="Calibri" w:hAnsi="Calibri" w:cs="Calibri"/>
          <w:color w:val="000000" w:themeColor="text1"/>
        </w:rPr>
        <w:t>ci</w:t>
      </w:r>
      <w:r w:rsidRPr="00A7190D">
        <w:rPr>
          <w:rFonts w:ascii="Calibri" w:eastAsia="TimesNewRoman" w:hAnsi="Calibri" w:cs="Calibri"/>
          <w:color w:val="000000" w:themeColor="text1"/>
        </w:rPr>
        <w:t xml:space="preserve">ą </w:t>
      </w:r>
      <w:r w:rsidRPr="00A7190D">
        <w:rPr>
          <w:rFonts w:ascii="Calibri" w:hAnsi="Calibri" w:cs="Calibri"/>
          <w:color w:val="000000" w:themeColor="text1"/>
        </w:rPr>
        <w:t>odwołania przed upływem terminu do jego wniesienia, jeżeli przesłanie jego kopii nast</w:t>
      </w:r>
      <w:r w:rsidRPr="00A7190D">
        <w:rPr>
          <w:rFonts w:ascii="Calibri" w:eastAsia="TimesNewRoman" w:hAnsi="Calibri" w:cs="Calibri"/>
          <w:color w:val="000000" w:themeColor="text1"/>
        </w:rPr>
        <w:t>ą</w:t>
      </w:r>
      <w:r w:rsidRPr="00A7190D">
        <w:rPr>
          <w:rFonts w:ascii="Calibri" w:hAnsi="Calibri" w:cs="Calibri"/>
          <w:color w:val="000000" w:themeColor="text1"/>
        </w:rPr>
        <w:t>piło przed upływem terminu do jego wniesienia przy użyciu środków komunikacji elektronicznej.</w:t>
      </w:r>
    </w:p>
    <w:p w14:paraId="5FE85529" w14:textId="77777777" w:rsidR="003327A9" w:rsidRPr="00A7190D" w:rsidRDefault="003327A9" w:rsidP="00A12A58">
      <w:pPr>
        <w:numPr>
          <w:ilvl w:val="0"/>
          <w:numId w:val="20"/>
        </w:numPr>
        <w:jc w:val="both"/>
        <w:rPr>
          <w:rFonts w:ascii="Calibri" w:hAnsi="Calibri" w:cs="Calibri"/>
          <w:color w:val="000000" w:themeColor="text1"/>
        </w:rPr>
      </w:pPr>
      <w:r w:rsidRPr="00A7190D">
        <w:rPr>
          <w:rFonts w:ascii="Calibri" w:hAnsi="Calibri" w:cs="Calibri"/>
          <w:color w:val="000000" w:themeColor="text1"/>
        </w:rPr>
        <w:t>Wykonawca może w terminie przewidzianym do wniesienia odwołania poinformowa</w:t>
      </w:r>
      <w:r w:rsidRPr="00A7190D">
        <w:rPr>
          <w:rFonts w:ascii="Calibri" w:eastAsia="TimesNewRoman" w:hAnsi="Calibri" w:cs="Calibri"/>
          <w:color w:val="000000" w:themeColor="text1"/>
        </w:rPr>
        <w:t xml:space="preserve">ć </w:t>
      </w:r>
      <w:r w:rsidRPr="00A7190D">
        <w:rPr>
          <w:rFonts w:ascii="Calibri" w:hAnsi="Calibri" w:cs="Calibri"/>
          <w:color w:val="000000" w:themeColor="text1"/>
        </w:rPr>
        <w:t>zamawiaj</w:t>
      </w:r>
      <w:r w:rsidRPr="00A7190D">
        <w:rPr>
          <w:rFonts w:ascii="Calibri" w:eastAsia="TimesNewRoman" w:hAnsi="Calibri" w:cs="Calibri"/>
          <w:color w:val="000000" w:themeColor="text1"/>
        </w:rPr>
        <w:t>ą</w:t>
      </w:r>
      <w:r w:rsidRPr="00A7190D">
        <w:rPr>
          <w:rFonts w:ascii="Calibri" w:hAnsi="Calibri" w:cs="Calibri"/>
          <w:color w:val="000000" w:themeColor="text1"/>
        </w:rPr>
        <w:t>cego o niezgodnej z przepisami ustawy czynno</w:t>
      </w:r>
      <w:r w:rsidRPr="00A7190D">
        <w:rPr>
          <w:rFonts w:ascii="Calibri" w:eastAsia="TimesNewRoman" w:hAnsi="Calibri" w:cs="Calibri"/>
          <w:color w:val="000000" w:themeColor="text1"/>
        </w:rPr>
        <w:t>ś</w:t>
      </w:r>
      <w:r w:rsidRPr="00A7190D">
        <w:rPr>
          <w:rFonts w:ascii="Calibri" w:hAnsi="Calibri" w:cs="Calibri"/>
          <w:color w:val="000000" w:themeColor="text1"/>
        </w:rPr>
        <w:t>ci podj</w:t>
      </w:r>
      <w:r w:rsidRPr="00A7190D">
        <w:rPr>
          <w:rFonts w:ascii="Calibri" w:eastAsia="TimesNewRoman" w:hAnsi="Calibri" w:cs="Calibri"/>
          <w:color w:val="000000" w:themeColor="text1"/>
        </w:rPr>
        <w:t>ę</w:t>
      </w:r>
      <w:r w:rsidRPr="00A7190D">
        <w:rPr>
          <w:rFonts w:ascii="Calibri" w:hAnsi="Calibri" w:cs="Calibri"/>
          <w:color w:val="000000" w:themeColor="text1"/>
        </w:rPr>
        <w:t>tej przez niego lub zaniechaniu czynno</w:t>
      </w:r>
      <w:r w:rsidRPr="00A7190D">
        <w:rPr>
          <w:rFonts w:ascii="Calibri" w:eastAsia="TimesNewRoman" w:hAnsi="Calibri" w:cs="Calibri"/>
          <w:color w:val="000000" w:themeColor="text1"/>
        </w:rPr>
        <w:t>ś</w:t>
      </w:r>
      <w:r w:rsidRPr="00A7190D">
        <w:rPr>
          <w:rFonts w:ascii="Calibri" w:hAnsi="Calibri" w:cs="Calibri"/>
          <w:color w:val="000000" w:themeColor="text1"/>
        </w:rPr>
        <w:t>ci, do której jest on zobowi</w:t>
      </w:r>
      <w:r w:rsidRPr="00A7190D">
        <w:rPr>
          <w:rFonts w:ascii="Calibri" w:eastAsia="TimesNewRoman" w:hAnsi="Calibri" w:cs="Calibri"/>
          <w:color w:val="000000" w:themeColor="text1"/>
        </w:rPr>
        <w:t>ą</w:t>
      </w:r>
      <w:r w:rsidRPr="00A7190D">
        <w:rPr>
          <w:rFonts w:ascii="Calibri" w:hAnsi="Calibri" w:cs="Calibri"/>
          <w:color w:val="000000" w:themeColor="text1"/>
        </w:rPr>
        <w:t>zany na podstawie ustawy, na które nie przysługuje odwołanie na podstawie art. 180 ust. 2 ustawy Prawo zamówień publicznych.</w:t>
      </w:r>
    </w:p>
    <w:p w14:paraId="6F17F982" w14:textId="77777777" w:rsidR="003327A9" w:rsidRPr="00A7190D" w:rsidRDefault="003327A9" w:rsidP="00A12A58">
      <w:pPr>
        <w:numPr>
          <w:ilvl w:val="0"/>
          <w:numId w:val="20"/>
        </w:numPr>
        <w:jc w:val="both"/>
        <w:rPr>
          <w:rFonts w:ascii="Calibri" w:hAnsi="Calibri" w:cs="Calibri"/>
          <w:color w:val="000000" w:themeColor="text1"/>
        </w:rPr>
      </w:pPr>
      <w:r w:rsidRPr="00A7190D">
        <w:rPr>
          <w:rFonts w:ascii="Calibri" w:hAnsi="Calibri" w:cs="Calibri"/>
          <w:color w:val="000000" w:themeColor="text1"/>
        </w:rPr>
        <w:t>Na orzeczenie Krajowej Izby Odwoławczej stronom oraz uczestnikom postępowania odwoławczego przysługuje skarga do sądu.</w:t>
      </w:r>
    </w:p>
    <w:p w14:paraId="77A34E05" w14:textId="7FA54CE2" w:rsidR="003327A9" w:rsidRPr="00A7190D" w:rsidRDefault="003327A9" w:rsidP="00A63C52">
      <w:pPr>
        <w:numPr>
          <w:ilvl w:val="0"/>
          <w:numId w:val="20"/>
        </w:numPr>
        <w:jc w:val="both"/>
        <w:rPr>
          <w:rFonts w:ascii="Calibri" w:hAnsi="Calibri" w:cs="Calibri"/>
          <w:color w:val="000000" w:themeColor="text1"/>
        </w:rPr>
      </w:pPr>
      <w:r w:rsidRPr="00A7190D">
        <w:rPr>
          <w:rFonts w:ascii="Calibri" w:hAnsi="Calibri" w:cs="Calibri"/>
          <w:color w:val="000000" w:themeColor="text1"/>
        </w:rPr>
        <w:t>W sprawach nieuregulowanych w ustawie Prawo zamówień publicznych zastosowanie mają przepisy Kodeksu Cywilnego.</w:t>
      </w:r>
    </w:p>
    <w:p w14:paraId="1F0A2656" w14:textId="636D76B3" w:rsidR="00A63C52" w:rsidRPr="00A7190D" w:rsidRDefault="00A63C52" w:rsidP="00D1347A">
      <w:pPr>
        <w:jc w:val="right"/>
        <w:rPr>
          <w:rFonts w:ascii="Calibri" w:hAnsi="Calibri" w:cs="Calibri"/>
          <w:b/>
          <w:bCs/>
          <w:color w:val="000000" w:themeColor="text1"/>
          <w:sz w:val="20"/>
          <w:szCs w:val="20"/>
        </w:rPr>
      </w:pPr>
    </w:p>
    <w:p w14:paraId="4B18FB36" w14:textId="77777777" w:rsidR="00A63C52" w:rsidRPr="00A7190D" w:rsidRDefault="00A63C52" w:rsidP="00A63C52">
      <w:pPr>
        <w:pStyle w:val="Akapitzlist"/>
        <w:numPr>
          <w:ilvl w:val="0"/>
          <w:numId w:val="1"/>
        </w:numPr>
        <w:contextualSpacing/>
        <w:jc w:val="both"/>
        <w:rPr>
          <w:rFonts w:ascii="Arial" w:hAnsi="Arial" w:cs="Arial"/>
          <w:b/>
          <w:color w:val="000000" w:themeColor="text1"/>
        </w:rPr>
      </w:pPr>
      <w:r w:rsidRPr="00A7190D">
        <w:rPr>
          <w:rFonts w:ascii="Arial" w:hAnsi="Arial" w:cs="Arial"/>
          <w:b/>
          <w:color w:val="000000" w:themeColor="text1"/>
        </w:rPr>
        <w:t>OBOWIĄZEK INFORMACYJNY WYNIKAJĄCY Z ART. 13 RODO</w:t>
      </w:r>
    </w:p>
    <w:p w14:paraId="186A3224" w14:textId="77777777" w:rsidR="00A63C52" w:rsidRPr="00A7190D" w:rsidRDefault="00A63C52" w:rsidP="00A63C52">
      <w:pPr>
        <w:pStyle w:val="Akapitzlist"/>
        <w:ind w:left="360"/>
        <w:jc w:val="both"/>
        <w:rPr>
          <w:rFonts w:ascii="Arial" w:hAnsi="Arial" w:cs="Arial"/>
          <w:b/>
          <w:color w:val="000000" w:themeColor="text1"/>
        </w:rPr>
      </w:pPr>
    </w:p>
    <w:p w14:paraId="3D125BA8" w14:textId="77777777" w:rsidR="00A63C52" w:rsidRPr="00A7190D" w:rsidRDefault="00A63C52" w:rsidP="003D74E7">
      <w:pPr>
        <w:pStyle w:val="Akapitzlist"/>
        <w:numPr>
          <w:ilvl w:val="3"/>
          <w:numId w:val="1"/>
        </w:numPr>
        <w:spacing w:after="0" w:line="240" w:lineRule="auto"/>
        <w:contextualSpacing/>
        <w:jc w:val="both"/>
        <w:rPr>
          <w:rFonts w:eastAsia="Times New Roman"/>
          <w:color w:val="000000" w:themeColor="text1"/>
          <w:sz w:val="24"/>
          <w:szCs w:val="24"/>
        </w:rPr>
      </w:pPr>
      <w:r w:rsidRPr="00A7190D">
        <w:rPr>
          <w:rFonts w:eastAsia="Times New Roman"/>
          <w:color w:val="000000" w:themeColor="text1"/>
          <w:sz w:val="24"/>
          <w:szCs w:val="24"/>
          <w:shd w:val="clear" w:color="auto" w:fill="FFFFFF"/>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7734238" w14:textId="24A3E8B1" w:rsidR="00A63C52" w:rsidRPr="00A7190D" w:rsidRDefault="00A63C52" w:rsidP="003D74E7">
      <w:pPr>
        <w:pStyle w:val="Akapitzlist"/>
        <w:numPr>
          <w:ilvl w:val="0"/>
          <w:numId w:val="83"/>
        </w:numPr>
        <w:spacing w:after="0" w:line="240" w:lineRule="auto"/>
        <w:contextualSpacing/>
        <w:jc w:val="both"/>
        <w:rPr>
          <w:rFonts w:eastAsia="Times New Roman"/>
          <w:color w:val="000000" w:themeColor="text1"/>
          <w:sz w:val="24"/>
          <w:szCs w:val="24"/>
        </w:rPr>
      </w:pPr>
      <w:r w:rsidRPr="00A7190D">
        <w:rPr>
          <w:rFonts w:eastAsia="Times New Roman"/>
          <w:color w:val="000000" w:themeColor="text1"/>
          <w:sz w:val="24"/>
          <w:szCs w:val="24"/>
          <w:shd w:val="clear" w:color="auto" w:fill="FFFFFF"/>
        </w:rPr>
        <w:t xml:space="preserve">administratorem Pani/Pana danych osobowych jest </w:t>
      </w:r>
      <w:r w:rsidRPr="00A7190D">
        <w:rPr>
          <w:color w:val="000000" w:themeColor="text1"/>
          <w:sz w:val="24"/>
          <w:szCs w:val="24"/>
        </w:rPr>
        <w:t>Województwo Warmińsko – Mazurskie - Zespół Parków Krajobrazowych Pojezierza Iławskiego i Wzgórz Dylewskich w Jerzwałdzie, Jerzwałd 62, 14-230 Zalewo.</w:t>
      </w:r>
    </w:p>
    <w:p w14:paraId="006435BE" w14:textId="73F0EF80" w:rsidR="00A63C52" w:rsidRPr="00A7190D" w:rsidRDefault="00A63C52" w:rsidP="003D74E7">
      <w:pPr>
        <w:pStyle w:val="Akapitzlist"/>
        <w:numPr>
          <w:ilvl w:val="0"/>
          <w:numId w:val="83"/>
        </w:numPr>
        <w:spacing w:after="0" w:line="240" w:lineRule="auto"/>
        <w:contextualSpacing/>
        <w:jc w:val="both"/>
        <w:rPr>
          <w:rFonts w:eastAsia="Times New Roman"/>
          <w:color w:val="000000" w:themeColor="text1"/>
          <w:sz w:val="24"/>
          <w:szCs w:val="24"/>
        </w:rPr>
      </w:pPr>
      <w:r w:rsidRPr="00A7190D">
        <w:rPr>
          <w:rFonts w:eastAsia="Times New Roman"/>
          <w:color w:val="000000" w:themeColor="text1"/>
          <w:sz w:val="24"/>
          <w:szCs w:val="24"/>
          <w:shd w:val="clear" w:color="auto" w:fill="FFFFFF"/>
        </w:rPr>
        <w:t xml:space="preserve">inspektorem ochrony danych osobowych w Województwie </w:t>
      </w:r>
      <w:r w:rsidRPr="00A7190D">
        <w:rPr>
          <w:color w:val="000000" w:themeColor="text1"/>
          <w:sz w:val="24"/>
          <w:szCs w:val="24"/>
        </w:rPr>
        <w:t xml:space="preserve">Warmińsko – Mazurskie - Zespół Parków Krajobrazowych Pojezierza Iławskiego i Wzgórz Dylewskich w Jerzwałdzie </w:t>
      </w:r>
      <w:r w:rsidRPr="00A7190D">
        <w:rPr>
          <w:rFonts w:eastAsia="Times New Roman"/>
          <w:color w:val="000000" w:themeColor="text1"/>
          <w:sz w:val="24"/>
          <w:szCs w:val="24"/>
          <w:shd w:val="clear" w:color="auto" w:fill="FFFFFF"/>
        </w:rPr>
        <w:t>jest Pan</w:t>
      </w:r>
      <w:r w:rsidR="007570FB" w:rsidRPr="00A7190D">
        <w:rPr>
          <w:rFonts w:eastAsia="Times New Roman"/>
          <w:color w:val="000000" w:themeColor="text1"/>
          <w:sz w:val="24"/>
          <w:szCs w:val="24"/>
          <w:shd w:val="clear" w:color="auto" w:fill="FFFFFF"/>
        </w:rPr>
        <w:t xml:space="preserve"> Andrzej Marek Kisiel, e-mail</w:t>
      </w:r>
      <w:r w:rsidR="00A34416" w:rsidRPr="00A7190D">
        <w:rPr>
          <w:rFonts w:eastAsia="Times New Roman"/>
          <w:color w:val="000000" w:themeColor="text1"/>
          <w:sz w:val="24"/>
          <w:szCs w:val="24"/>
          <w:shd w:val="clear" w:color="auto" w:fill="FFFFFF"/>
        </w:rPr>
        <w:t xml:space="preserve">: </w:t>
      </w:r>
      <w:hyperlink r:id="rId13" w:history="1">
        <w:r w:rsidR="00A34416" w:rsidRPr="00A7190D">
          <w:rPr>
            <w:rStyle w:val="Hipercze"/>
            <w:rFonts w:eastAsia="Times New Roman"/>
            <w:color w:val="000000" w:themeColor="text1"/>
            <w:sz w:val="24"/>
            <w:szCs w:val="24"/>
            <w:shd w:val="clear" w:color="auto" w:fill="FFFFFF"/>
          </w:rPr>
          <w:t>rodo@mazury.com.pl</w:t>
        </w:r>
      </w:hyperlink>
    </w:p>
    <w:p w14:paraId="1F6E6C4D" w14:textId="42B62CD3" w:rsidR="00A63C52" w:rsidRPr="00A7190D" w:rsidRDefault="00A63C52" w:rsidP="00A34416">
      <w:pPr>
        <w:pStyle w:val="Akapitzlist"/>
        <w:numPr>
          <w:ilvl w:val="0"/>
          <w:numId w:val="83"/>
        </w:numPr>
        <w:spacing w:after="0" w:line="240" w:lineRule="auto"/>
        <w:contextualSpacing/>
        <w:jc w:val="both"/>
        <w:rPr>
          <w:rFonts w:eastAsia="Times New Roman"/>
          <w:color w:val="000000" w:themeColor="text1"/>
          <w:sz w:val="24"/>
          <w:szCs w:val="24"/>
        </w:rPr>
      </w:pPr>
      <w:r w:rsidRPr="00A7190D">
        <w:rPr>
          <w:rFonts w:eastAsia="Times New Roman"/>
          <w:color w:val="000000" w:themeColor="text1"/>
          <w:sz w:val="24"/>
          <w:szCs w:val="24"/>
          <w:shd w:val="clear" w:color="auto" w:fill="FFFFFF"/>
        </w:rPr>
        <w:t>Pani/Pana dane osobowe przetwarzane będą na podstawie art. 6 ust. 1 lit. c RODO w celu związanym z postępowaniem o udzielenie zamówienia publicznego pn. „</w:t>
      </w:r>
      <w:r w:rsidRPr="00A7190D">
        <w:rPr>
          <w:b/>
          <w:bCs/>
          <w:color w:val="000000" w:themeColor="text1"/>
          <w:sz w:val="24"/>
          <w:szCs w:val="24"/>
        </w:rPr>
        <w:t>ZAPROJEKTOWANIE I WYKONANIE ARANŻACJI EKSPOZYCJI PRZYRODNICZEJ WRAZ Z NIEZBĘDNYM WYPOSAŻENIEM SAL: EDUKACYJNEJ, WYSTAWOWEJ, PROWADZĄCEGO DO SAL KORYTARZA WRAZ Z KLATKĄ SCHODOWĄ I KORYTARZEM WEJŚCIOWYM DO BUDYNKU – SIEDZIBY ZESPOŁU PARKÓW KRAJOBRAZOWYCH W JERZWAŁDZIE”</w:t>
      </w:r>
      <w:r w:rsidRPr="00A7190D">
        <w:rPr>
          <w:rFonts w:eastAsia="Times New Roman"/>
          <w:color w:val="000000" w:themeColor="text1"/>
          <w:sz w:val="24"/>
          <w:szCs w:val="24"/>
        </w:rPr>
        <w:t xml:space="preserve">, </w:t>
      </w:r>
      <w:r w:rsidRPr="00A7190D">
        <w:rPr>
          <w:rFonts w:eastAsia="Times New Roman"/>
          <w:color w:val="000000" w:themeColor="text1"/>
          <w:sz w:val="24"/>
          <w:szCs w:val="24"/>
          <w:shd w:val="clear" w:color="auto" w:fill="FFFFFF"/>
        </w:rPr>
        <w:t xml:space="preserve">Znak sprawy: </w:t>
      </w:r>
      <w:r w:rsidRPr="00A7190D">
        <w:rPr>
          <w:color w:val="000000" w:themeColor="text1"/>
          <w:sz w:val="24"/>
          <w:szCs w:val="24"/>
        </w:rPr>
        <w:t>ZP 320/</w:t>
      </w:r>
      <w:r w:rsidR="00A34416" w:rsidRPr="00A7190D">
        <w:rPr>
          <w:color w:val="000000" w:themeColor="text1"/>
          <w:sz w:val="24"/>
          <w:szCs w:val="24"/>
        </w:rPr>
        <w:t>3</w:t>
      </w:r>
      <w:r w:rsidRPr="00A7190D">
        <w:rPr>
          <w:color w:val="000000" w:themeColor="text1"/>
          <w:sz w:val="24"/>
          <w:szCs w:val="24"/>
        </w:rPr>
        <w:t>/19/ZPK</w:t>
      </w:r>
      <w:r w:rsidRPr="00A7190D">
        <w:rPr>
          <w:rFonts w:eastAsia="Times New Roman"/>
          <w:color w:val="000000" w:themeColor="text1"/>
          <w:sz w:val="24"/>
          <w:szCs w:val="24"/>
          <w:shd w:val="clear" w:color="auto" w:fill="FFFFFF"/>
        </w:rPr>
        <w:t>, prowadzonym w trybie w trybie przetargu nieograniczonego;</w:t>
      </w:r>
    </w:p>
    <w:p w14:paraId="6A3D9B3E" w14:textId="610B92A8" w:rsidR="00A63C52" w:rsidRPr="00A7190D" w:rsidRDefault="00A63C52" w:rsidP="003D74E7">
      <w:pPr>
        <w:pStyle w:val="Akapitzlist"/>
        <w:numPr>
          <w:ilvl w:val="0"/>
          <w:numId w:val="83"/>
        </w:numPr>
        <w:spacing w:after="0" w:line="240" w:lineRule="auto"/>
        <w:contextualSpacing/>
        <w:jc w:val="both"/>
        <w:rPr>
          <w:rFonts w:eastAsia="Times New Roman"/>
          <w:color w:val="000000" w:themeColor="text1"/>
          <w:sz w:val="24"/>
          <w:szCs w:val="24"/>
        </w:rPr>
      </w:pPr>
      <w:r w:rsidRPr="00A7190D">
        <w:rPr>
          <w:rFonts w:eastAsia="Times New Roman"/>
          <w:color w:val="000000" w:themeColor="text1"/>
          <w:sz w:val="24"/>
          <w:szCs w:val="24"/>
          <w:shd w:val="clear" w:color="auto" w:fill="FFFFFF"/>
        </w:rPr>
        <w:t xml:space="preserve">odbiorcami Pani/Pana danych osobowych będą osoby lub podmioty, którym udostępniona zostanie dokumentacja postępowania w oparciu o art. 8 oraz art. 96 ust. 3 ustawy z dnia 29 stycznia 2004 r. – Prawo zamówień publicznych (Dz. U. z 2018 r. poz. 1986 ze zm.), dalej „ustawa </w:t>
      </w:r>
      <w:proofErr w:type="spellStart"/>
      <w:r w:rsidRPr="00A7190D">
        <w:rPr>
          <w:rFonts w:eastAsia="Times New Roman"/>
          <w:color w:val="000000" w:themeColor="text1"/>
          <w:sz w:val="24"/>
          <w:szCs w:val="24"/>
          <w:shd w:val="clear" w:color="auto" w:fill="FFFFFF"/>
        </w:rPr>
        <w:t>Pzp</w:t>
      </w:r>
      <w:proofErr w:type="spellEnd"/>
      <w:r w:rsidRPr="00A7190D">
        <w:rPr>
          <w:rFonts w:eastAsia="Times New Roman"/>
          <w:color w:val="000000" w:themeColor="text1"/>
          <w:sz w:val="24"/>
          <w:szCs w:val="24"/>
          <w:shd w:val="clear" w:color="auto" w:fill="FFFFFF"/>
        </w:rPr>
        <w:t>”;</w:t>
      </w:r>
    </w:p>
    <w:p w14:paraId="58797682" w14:textId="77777777" w:rsidR="00A63C52" w:rsidRPr="00A7190D" w:rsidRDefault="00A63C52" w:rsidP="003D74E7">
      <w:pPr>
        <w:pStyle w:val="Akapitzlist"/>
        <w:numPr>
          <w:ilvl w:val="0"/>
          <w:numId w:val="83"/>
        </w:numPr>
        <w:spacing w:after="0" w:line="240" w:lineRule="auto"/>
        <w:contextualSpacing/>
        <w:jc w:val="both"/>
        <w:rPr>
          <w:rFonts w:eastAsia="Times New Roman"/>
          <w:color w:val="000000" w:themeColor="text1"/>
          <w:sz w:val="24"/>
          <w:szCs w:val="24"/>
        </w:rPr>
      </w:pPr>
      <w:r w:rsidRPr="00A7190D">
        <w:rPr>
          <w:rFonts w:eastAsia="Times New Roman"/>
          <w:color w:val="000000" w:themeColor="text1"/>
          <w:sz w:val="24"/>
          <w:szCs w:val="24"/>
          <w:shd w:val="clear" w:color="auto" w:fill="FFFFFF"/>
        </w:rPr>
        <w:lastRenderedPageBreak/>
        <w:t xml:space="preserve">Pani/Pana dane osobowe będą przechowywane, zgodnie z art. 97 ust. 1 ustawy </w:t>
      </w:r>
      <w:proofErr w:type="spellStart"/>
      <w:r w:rsidRPr="00A7190D">
        <w:rPr>
          <w:rFonts w:eastAsia="Times New Roman"/>
          <w:color w:val="000000" w:themeColor="text1"/>
          <w:sz w:val="24"/>
          <w:szCs w:val="24"/>
          <w:shd w:val="clear" w:color="auto" w:fill="FFFFFF"/>
        </w:rPr>
        <w:t>Pzp</w:t>
      </w:r>
      <w:proofErr w:type="spellEnd"/>
      <w:r w:rsidRPr="00A7190D">
        <w:rPr>
          <w:rFonts w:eastAsia="Times New Roman"/>
          <w:color w:val="000000" w:themeColor="text1"/>
          <w:sz w:val="24"/>
          <w:szCs w:val="24"/>
          <w:shd w:val="clear" w:color="auto" w:fill="FFFFFF"/>
        </w:rPr>
        <w:t>, przez okres 4 lat od dnia zakończenia postępowania o udzielenie zamówienia, a jeżeli czas trwania umowy przekracza 4 lata, okres przechowywania obejmuje cały czas trwania umowy;</w:t>
      </w:r>
    </w:p>
    <w:p w14:paraId="46C44306" w14:textId="77777777" w:rsidR="00A63C52" w:rsidRPr="00A7190D" w:rsidRDefault="00A63C52" w:rsidP="003D74E7">
      <w:pPr>
        <w:pStyle w:val="Akapitzlist"/>
        <w:numPr>
          <w:ilvl w:val="0"/>
          <w:numId w:val="83"/>
        </w:numPr>
        <w:spacing w:after="0" w:line="240" w:lineRule="auto"/>
        <w:contextualSpacing/>
        <w:jc w:val="both"/>
        <w:rPr>
          <w:rFonts w:eastAsia="Times New Roman"/>
          <w:color w:val="000000" w:themeColor="text1"/>
          <w:sz w:val="24"/>
          <w:szCs w:val="24"/>
        </w:rPr>
      </w:pPr>
      <w:r w:rsidRPr="00A7190D">
        <w:rPr>
          <w:rFonts w:eastAsia="Times New Roman"/>
          <w:color w:val="000000" w:themeColor="text1"/>
          <w:sz w:val="24"/>
          <w:szCs w:val="24"/>
          <w:shd w:val="clear" w:color="auto" w:fill="FFFFFF"/>
        </w:rPr>
        <w:t xml:space="preserve">obowiązek podania przez Panią/Pana danych osobowych bezpośrednio Pani/Pana dotyczących jest wymogiem ustawowym określonym w przepisach ustawy </w:t>
      </w:r>
      <w:proofErr w:type="spellStart"/>
      <w:r w:rsidRPr="00A7190D">
        <w:rPr>
          <w:rFonts w:eastAsia="Times New Roman"/>
          <w:color w:val="000000" w:themeColor="text1"/>
          <w:sz w:val="24"/>
          <w:szCs w:val="24"/>
          <w:shd w:val="clear" w:color="auto" w:fill="FFFFFF"/>
        </w:rPr>
        <w:t>Pzp</w:t>
      </w:r>
      <w:proofErr w:type="spellEnd"/>
      <w:r w:rsidRPr="00A7190D">
        <w:rPr>
          <w:rFonts w:eastAsia="Times New Roman"/>
          <w:color w:val="000000" w:themeColor="text1"/>
          <w:sz w:val="24"/>
          <w:szCs w:val="24"/>
          <w:shd w:val="clear" w:color="auto" w:fill="FFFFFF"/>
        </w:rPr>
        <w:t xml:space="preserve">, związanym z udziałem w postępowaniu o udzielenie zamówienia publicznego; konsekwencje niepodania określonych danych wynikają z ustawy </w:t>
      </w:r>
      <w:proofErr w:type="spellStart"/>
      <w:r w:rsidRPr="00A7190D">
        <w:rPr>
          <w:rFonts w:eastAsia="Times New Roman"/>
          <w:color w:val="000000" w:themeColor="text1"/>
          <w:sz w:val="24"/>
          <w:szCs w:val="24"/>
          <w:shd w:val="clear" w:color="auto" w:fill="FFFFFF"/>
        </w:rPr>
        <w:t>Pzp</w:t>
      </w:r>
      <w:proofErr w:type="spellEnd"/>
      <w:r w:rsidRPr="00A7190D">
        <w:rPr>
          <w:rFonts w:eastAsia="Times New Roman"/>
          <w:color w:val="000000" w:themeColor="text1"/>
          <w:sz w:val="24"/>
          <w:szCs w:val="24"/>
          <w:shd w:val="clear" w:color="auto" w:fill="FFFFFF"/>
        </w:rPr>
        <w:t>;</w:t>
      </w:r>
    </w:p>
    <w:p w14:paraId="724C294C" w14:textId="77777777" w:rsidR="00A63C52" w:rsidRPr="00A7190D" w:rsidRDefault="00A63C52" w:rsidP="003D74E7">
      <w:pPr>
        <w:pStyle w:val="Akapitzlist"/>
        <w:numPr>
          <w:ilvl w:val="0"/>
          <w:numId w:val="83"/>
        </w:numPr>
        <w:spacing w:after="0" w:line="240" w:lineRule="auto"/>
        <w:contextualSpacing/>
        <w:jc w:val="both"/>
        <w:rPr>
          <w:rFonts w:eastAsia="Times New Roman"/>
          <w:color w:val="000000" w:themeColor="text1"/>
          <w:sz w:val="24"/>
          <w:szCs w:val="24"/>
        </w:rPr>
      </w:pPr>
      <w:r w:rsidRPr="00A7190D">
        <w:rPr>
          <w:rFonts w:eastAsia="Times New Roman"/>
          <w:color w:val="000000" w:themeColor="text1"/>
          <w:sz w:val="24"/>
          <w:szCs w:val="24"/>
          <w:shd w:val="clear" w:color="auto" w:fill="FFFFFF"/>
        </w:rPr>
        <w:t xml:space="preserve">w odniesieniu do Pani/Pana danych osobowych decyzje nie będą podejmowane w sposób zautomatyzowany, stosowanie do art. 22 RODO; </w:t>
      </w:r>
    </w:p>
    <w:p w14:paraId="6ED94CEE" w14:textId="77777777" w:rsidR="00A63C52" w:rsidRPr="00A7190D" w:rsidRDefault="00A63C52" w:rsidP="003D74E7">
      <w:pPr>
        <w:pStyle w:val="Akapitzlist"/>
        <w:numPr>
          <w:ilvl w:val="0"/>
          <w:numId w:val="83"/>
        </w:numPr>
        <w:spacing w:after="0" w:line="240" w:lineRule="auto"/>
        <w:contextualSpacing/>
        <w:jc w:val="both"/>
        <w:rPr>
          <w:rFonts w:eastAsia="Times New Roman"/>
          <w:color w:val="000000" w:themeColor="text1"/>
          <w:sz w:val="24"/>
          <w:szCs w:val="24"/>
        </w:rPr>
      </w:pPr>
      <w:r w:rsidRPr="00A7190D">
        <w:rPr>
          <w:rFonts w:eastAsia="Times New Roman"/>
          <w:color w:val="000000" w:themeColor="text1"/>
          <w:sz w:val="24"/>
          <w:szCs w:val="24"/>
          <w:shd w:val="clear" w:color="auto" w:fill="FFFFFF"/>
        </w:rPr>
        <w:t xml:space="preserve">posiada Pani/Pan: </w:t>
      </w:r>
    </w:p>
    <w:p w14:paraId="21693E46" w14:textId="77777777" w:rsidR="00A63C52" w:rsidRPr="00A7190D" w:rsidRDefault="00A63C52" w:rsidP="003D74E7">
      <w:pPr>
        <w:pStyle w:val="Akapitzlist"/>
        <w:spacing w:after="0" w:line="240" w:lineRule="auto"/>
        <w:ind w:left="1080"/>
        <w:jc w:val="both"/>
        <w:rPr>
          <w:rFonts w:eastAsia="Times New Roman"/>
          <w:color w:val="000000" w:themeColor="text1"/>
          <w:sz w:val="24"/>
          <w:szCs w:val="24"/>
          <w:shd w:val="clear" w:color="auto" w:fill="FFFFFF"/>
        </w:rPr>
      </w:pPr>
      <w:r w:rsidRPr="00A7190D">
        <w:rPr>
          <w:rFonts w:eastAsia="Times New Roman"/>
          <w:color w:val="000000" w:themeColor="text1"/>
          <w:sz w:val="24"/>
          <w:szCs w:val="24"/>
          <w:shd w:val="clear" w:color="auto" w:fill="FFFFFF"/>
        </w:rPr>
        <w:t xml:space="preserve">- na podstawie art. 15 RODO prawo dostępu do danych osobowych Pani/Pana dotyczących; </w:t>
      </w:r>
    </w:p>
    <w:p w14:paraId="5D86C7FD" w14:textId="77777777" w:rsidR="00A63C52" w:rsidRPr="00A7190D" w:rsidRDefault="00A63C52" w:rsidP="003D74E7">
      <w:pPr>
        <w:pStyle w:val="Akapitzlist"/>
        <w:spacing w:after="0" w:line="240" w:lineRule="auto"/>
        <w:ind w:left="1080"/>
        <w:jc w:val="both"/>
        <w:rPr>
          <w:rFonts w:eastAsia="Times New Roman"/>
          <w:color w:val="000000" w:themeColor="text1"/>
          <w:sz w:val="24"/>
          <w:szCs w:val="24"/>
          <w:shd w:val="clear" w:color="auto" w:fill="FFFFFF"/>
        </w:rPr>
      </w:pPr>
      <w:r w:rsidRPr="00A7190D">
        <w:rPr>
          <w:rFonts w:eastAsia="Times New Roman"/>
          <w:color w:val="000000" w:themeColor="text1"/>
          <w:sz w:val="24"/>
          <w:szCs w:val="24"/>
          <w:shd w:val="clear" w:color="auto" w:fill="FFFFFF"/>
        </w:rPr>
        <w:t>- na podstawie art. 16 RODO prawo do sprostowania Pani/Pana danych osobowych</w:t>
      </w:r>
      <w:r w:rsidRPr="00A7190D">
        <w:rPr>
          <w:rStyle w:val="Odwoanieprzypisudolnego"/>
          <w:color w:val="000000" w:themeColor="text1"/>
          <w:sz w:val="24"/>
          <w:szCs w:val="24"/>
        </w:rPr>
        <w:footnoteReference w:id="1"/>
      </w:r>
      <w:r w:rsidRPr="00A7190D">
        <w:rPr>
          <w:rFonts w:eastAsia="Times New Roman"/>
          <w:color w:val="000000" w:themeColor="text1"/>
          <w:sz w:val="24"/>
          <w:szCs w:val="24"/>
          <w:shd w:val="clear" w:color="auto" w:fill="FFFFFF"/>
        </w:rPr>
        <w:t xml:space="preserve">; </w:t>
      </w:r>
    </w:p>
    <w:p w14:paraId="16B31678" w14:textId="77777777" w:rsidR="00A63C52" w:rsidRPr="00A7190D" w:rsidRDefault="00A63C52" w:rsidP="003D74E7">
      <w:pPr>
        <w:pStyle w:val="Akapitzlist"/>
        <w:spacing w:after="0" w:line="240" w:lineRule="auto"/>
        <w:ind w:left="1080"/>
        <w:jc w:val="both"/>
        <w:rPr>
          <w:rFonts w:eastAsia="Times New Roman"/>
          <w:color w:val="000000" w:themeColor="text1"/>
          <w:sz w:val="24"/>
          <w:szCs w:val="24"/>
          <w:shd w:val="clear" w:color="auto" w:fill="FFFFFF"/>
        </w:rPr>
      </w:pPr>
      <w:r w:rsidRPr="00A7190D">
        <w:rPr>
          <w:rFonts w:eastAsia="Times New Roman"/>
          <w:color w:val="000000" w:themeColor="text1"/>
          <w:sz w:val="24"/>
          <w:szCs w:val="24"/>
          <w:shd w:val="clear" w:color="auto" w:fill="FFFFFF"/>
        </w:rPr>
        <w:t>- na podstawie art. 18 RODO prawo żądania od administratora ograniczenia przetwarzania danych osobowych z zastrzeżeniem przypadków, o których mowa w art. 18 ust. 2 RODO</w:t>
      </w:r>
      <w:r w:rsidRPr="00A7190D">
        <w:rPr>
          <w:rStyle w:val="Odwoanieprzypisudolnego"/>
          <w:color w:val="000000" w:themeColor="text1"/>
          <w:sz w:val="24"/>
          <w:szCs w:val="24"/>
        </w:rPr>
        <w:footnoteReference w:id="2"/>
      </w:r>
      <w:r w:rsidRPr="00A7190D">
        <w:rPr>
          <w:rFonts w:eastAsia="Times New Roman"/>
          <w:color w:val="000000" w:themeColor="text1"/>
          <w:sz w:val="24"/>
          <w:szCs w:val="24"/>
          <w:shd w:val="clear" w:color="auto" w:fill="FFFFFF"/>
        </w:rPr>
        <w:t xml:space="preserve">; </w:t>
      </w:r>
    </w:p>
    <w:p w14:paraId="6F71C019" w14:textId="77777777" w:rsidR="00A63C52" w:rsidRPr="00A7190D" w:rsidRDefault="00A63C52" w:rsidP="003D74E7">
      <w:pPr>
        <w:pStyle w:val="Akapitzlist"/>
        <w:spacing w:after="0" w:line="240" w:lineRule="auto"/>
        <w:ind w:left="1080"/>
        <w:jc w:val="both"/>
        <w:rPr>
          <w:rFonts w:eastAsia="Times New Roman"/>
          <w:color w:val="000000" w:themeColor="text1"/>
          <w:sz w:val="24"/>
          <w:szCs w:val="24"/>
          <w:shd w:val="clear" w:color="auto" w:fill="FFFFFF"/>
        </w:rPr>
      </w:pPr>
      <w:r w:rsidRPr="00A7190D">
        <w:rPr>
          <w:rFonts w:eastAsia="Times New Roman"/>
          <w:color w:val="000000" w:themeColor="text1"/>
          <w:sz w:val="24"/>
          <w:szCs w:val="24"/>
          <w:shd w:val="clear" w:color="auto" w:fill="FFFFFF"/>
        </w:rPr>
        <w:t xml:space="preserve">- prawo do wniesienia skargi do Prezesa Urzędu Ochrony Danych Osobowych, gdy uzna Pani/Pan, że przetwarzanie danych osobowych Pani/Pana dotyczących narusza przepisy RODO; </w:t>
      </w:r>
    </w:p>
    <w:p w14:paraId="79E37C5C" w14:textId="77777777" w:rsidR="00A63C52" w:rsidRPr="00A7190D" w:rsidRDefault="00A63C52" w:rsidP="003D74E7">
      <w:pPr>
        <w:pStyle w:val="Akapitzlist"/>
        <w:numPr>
          <w:ilvl w:val="0"/>
          <w:numId w:val="83"/>
        </w:numPr>
        <w:spacing w:after="0" w:line="240" w:lineRule="auto"/>
        <w:contextualSpacing/>
        <w:jc w:val="both"/>
        <w:rPr>
          <w:rFonts w:eastAsia="Times New Roman"/>
          <w:color w:val="000000" w:themeColor="text1"/>
          <w:sz w:val="24"/>
          <w:szCs w:val="24"/>
          <w:shd w:val="clear" w:color="auto" w:fill="FFFFFF"/>
        </w:rPr>
      </w:pPr>
      <w:r w:rsidRPr="00A7190D">
        <w:rPr>
          <w:rFonts w:eastAsia="Times New Roman"/>
          <w:color w:val="000000" w:themeColor="text1"/>
          <w:sz w:val="24"/>
          <w:szCs w:val="24"/>
          <w:shd w:val="clear" w:color="auto" w:fill="FFFFFF"/>
        </w:rPr>
        <w:t>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14:paraId="2726CA3D" w14:textId="77777777" w:rsidR="00A63C52" w:rsidRPr="00A7190D" w:rsidRDefault="00A63C52" w:rsidP="003D74E7">
      <w:pPr>
        <w:jc w:val="both"/>
        <w:rPr>
          <w:rFonts w:ascii="Calibri" w:hAnsi="Calibri" w:cs="Calibri"/>
          <w:color w:val="000000" w:themeColor="text1"/>
        </w:rPr>
      </w:pPr>
    </w:p>
    <w:p w14:paraId="16294088" w14:textId="77777777" w:rsidR="00A63C52" w:rsidRPr="00A7190D" w:rsidRDefault="00A63C52" w:rsidP="00A63C52">
      <w:pPr>
        <w:tabs>
          <w:tab w:val="left" w:pos="7335"/>
        </w:tabs>
        <w:spacing w:line="276" w:lineRule="auto"/>
        <w:rPr>
          <w:rFonts w:ascii="Calibri" w:eastAsia="Times New Roman" w:hAnsi="Calibri" w:cs="Calibri"/>
          <w:b/>
          <w:color w:val="000000" w:themeColor="text1"/>
        </w:rPr>
      </w:pPr>
    </w:p>
    <w:p w14:paraId="796FA4FA" w14:textId="77777777" w:rsidR="00A63C52" w:rsidRPr="00A7190D" w:rsidRDefault="00A63C52" w:rsidP="00D1347A">
      <w:pPr>
        <w:jc w:val="right"/>
        <w:rPr>
          <w:rFonts w:ascii="Calibri" w:hAnsi="Calibri" w:cs="Calibri"/>
          <w:b/>
          <w:bCs/>
          <w:color w:val="000000" w:themeColor="text1"/>
        </w:rPr>
      </w:pPr>
    </w:p>
    <w:p w14:paraId="4EF4FFC4" w14:textId="77777777" w:rsidR="003327A9" w:rsidRPr="00A7190D" w:rsidRDefault="003327A9" w:rsidP="002F5867">
      <w:pPr>
        <w:rPr>
          <w:rFonts w:ascii="Calibri" w:hAnsi="Calibri" w:cs="Calibri"/>
          <w:b/>
          <w:bCs/>
          <w:color w:val="000000" w:themeColor="text1"/>
          <w:sz w:val="20"/>
          <w:szCs w:val="20"/>
        </w:rPr>
      </w:pPr>
    </w:p>
    <w:p w14:paraId="2804D60D" w14:textId="77777777" w:rsidR="003327A9" w:rsidRPr="00A7190D" w:rsidRDefault="003327A9" w:rsidP="00DA2403">
      <w:pPr>
        <w:jc w:val="right"/>
        <w:rPr>
          <w:rFonts w:ascii="Calibri" w:hAnsi="Calibri" w:cs="Calibri"/>
          <w:b/>
          <w:bCs/>
          <w:color w:val="000000" w:themeColor="text1"/>
          <w:sz w:val="20"/>
          <w:szCs w:val="20"/>
        </w:rPr>
      </w:pPr>
    </w:p>
    <w:p w14:paraId="5C946E03" w14:textId="77777777" w:rsidR="003327A9" w:rsidRPr="00A7190D" w:rsidRDefault="003327A9" w:rsidP="00011267">
      <w:pPr>
        <w:rPr>
          <w:rFonts w:ascii="Calibri" w:hAnsi="Calibri" w:cs="Calibri"/>
          <w:b/>
          <w:bCs/>
          <w:color w:val="000000" w:themeColor="text1"/>
          <w:sz w:val="20"/>
          <w:szCs w:val="20"/>
        </w:rPr>
      </w:pPr>
    </w:p>
    <w:p w14:paraId="454D5942" w14:textId="77777777" w:rsidR="003327A9" w:rsidRPr="00A7190D" w:rsidRDefault="003327A9" w:rsidP="00DA2403">
      <w:pPr>
        <w:jc w:val="right"/>
        <w:rPr>
          <w:rFonts w:ascii="Calibri" w:hAnsi="Calibri" w:cs="Calibri"/>
          <w:b/>
          <w:bCs/>
          <w:color w:val="000000" w:themeColor="text1"/>
          <w:sz w:val="20"/>
          <w:szCs w:val="20"/>
        </w:rPr>
      </w:pPr>
    </w:p>
    <w:p w14:paraId="43660F98" w14:textId="77777777" w:rsidR="003327A9" w:rsidRPr="00A7190D" w:rsidRDefault="003327A9" w:rsidP="00DA2403">
      <w:pPr>
        <w:jc w:val="right"/>
        <w:rPr>
          <w:rFonts w:ascii="Calibri" w:hAnsi="Calibri" w:cs="Calibri"/>
          <w:b/>
          <w:bCs/>
          <w:color w:val="000000" w:themeColor="text1"/>
          <w:sz w:val="20"/>
          <w:szCs w:val="20"/>
        </w:rPr>
      </w:pPr>
    </w:p>
    <w:p w14:paraId="3D711329" w14:textId="77777777" w:rsidR="003327A9" w:rsidRPr="00A7190D" w:rsidRDefault="003327A9" w:rsidP="00DA2403">
      <w:pPr>
        <w:jc w:val="right"/>
        <w:rPr>
          <w:rFonts w:ascii="Calibri" w:hAnsi="Calibri" w:cs="Calibri"/>
          <w:b/>
          <w:bCs/>
          <w:color w:val="000000" w:themeColor="text1"/>
          <w:sz w:val="20"/>
          <w:szCs w:val="20"/>
        </w:rPr>
      </w:pPr>
    </w:p>
    <w:p w14:paraId="35F8D6AD" w14:textId="77777777" w:rsidR="003327A9" w:rsidRPr="00A7190D" w:rsidRDefault="003327A9" w:rsidP="00DA2403">
      <w:pPr>
        <w:jc w:val="right"/>
        <w:rPr>
          <w:rFonts w:ascii="Calibri" w:hAnsi="Calibri" w:cs="Calibri"/>
          <w:b/>
          <w:bCs/>
          <w:color w:val="000000" w:themeColor="text1"/>
          <w:sz w:val="20"/>
          <w:szCs w:val="20"/>
        </w:rPr>
      </w:pPr>
    </w:p>
    <w:p w14:paraId="265068F7" w14:textId="77777777" w:rsidR="003327A9" w:rsidRPr="00A7190D" w:rsidRDefault="003327A9" w:rsidP="00DA2403">
      <w:pPr>
        <w:jc w:val="right"/>
        <w:rPr>
          <w:rFonts w:ascii="Calibri" w:hAnsi="Calibri" w:cs="Calibri"/>
          <w:b/>
          <w:bCs/>
          <w:color w:val="000000" w:themeColor="text1"/>
          <w:sz w:val="20"/>
          <w:szCs w:val="20"/>
        </w:rPr>
      </w:pPr>
    </w:p>
    <w:p w14:paraId="75D79575" w14:textId="77777777" w:rsidR="003327A9" w:rsidRPr="00A7190D" w:rsidRDefault="003327A9" w:rsidP="00DA2403">
      <w:pPr>
        <w:jc w:val="right"/>
        <w:rPr>
          <w:rFonts w:ascii="Calibri" w:hAnsi="Calibri" w:cs="Calibri"/>
          <w:b/>
          <w:bCs/>
          <w:color w:val="000000" w:themeColor="text1"/>
          <w:sz w:val="20"/>
          <w:szCs w:val="20"/>
        </w:rPr>
      </w:pPr>
    </w:p>
    <w:p w14:paraId="6A8D9F84" w14:textId="77777777" w:rsidR="003327A9" w:rsidRPr="00A7190D" w:rsidRDefault="003327A9" w:rsidP="00DA2403">
      <w:pPr>
        <w:jc w:val="right"/>
        <w:rPr>
          <w:rFonts w:ascii="Calibri" w:hAnsi="Calibri" w:cs="Calibri"/>
          <w:b/>
          <w:bCs/>
          <w:color w:val="000000" w:themeColor="text1"/>
          <w:sz w:val="20"/>
          <w:szCs w:val="20"/>
        </w:rPr>
      </w:pPr>
    </w:p>
    <w:p w14:paraId="39206614" w14:textId="52680B01" w:rsidR="009A1B5A" w:rsidRPr="00A7190D" w:rsidRDefault="009A1B5A" w:rsidP="00723D53">
      <w:pPr>
        <w:rPr>
          <w:rFonts w:ascii="Calibri" w:hAnsi="Calibri" w:cs="Calibri"/>
          <w:b/>
          <w:bCs/>
          <w:color w:val="000000" w:themeColor="text1"/>
          <w:sz w:val="20"/>
          <w:szCs w:val="20"/>
        </w:rPr>
      </w:pPr>
    </w:p>
    <w:p w14:paraId="6B0CD99E" w14:textId="77777777" w:rsidR="00A34416" w:rsidRPr="00A7190D" w:rsidRDefault="00A34416" w:rsidP="00A34416">
      <w:pPr>
        <w:rPr>
          <w:rFonts w:ascii="Calibri" w:hAnsi="Calibri" w:cs="Calibri"/>
          <w:b/>
          <w:bCs/>
          <w:color w:val="000000" w:themeColor="text1"/>
          <w:sz w:val="20"/>
          <w:szCs w:val="20"/>
        </w:rPr>
      </w:pPr>
    </w:p>
    <w:p w14:paraId="69D30BCB" w14:textId="6697DD2C" w:rsidR="003327A9" w:rsidRPr="00A7190D" w:rsidRDefault="003327A9" w:rsidP="00A34416">
      <w:pPr>
        <w:jc w:val="right"/>
        <w:rPr>
          <w:rFonts w:ascii="Calibri" w:hAnsi="Calibri" w:cs="Calibri"/>
          <w:b/>
          <w:bCs/>
          <w:color w:val="000000" w:themeColor="text1"/>
          <w:sz w:val="20"/>
          <w:szCs w:val="20"/>
        </w:rPr>
      </w:pPr>
      <w:r w:rsidRPr="00A7190D">
        <w:rPr>
          <w:rFonts w:ascii="Calibri" w:hAnsi="Calibri" w:cs="Calibri"/>
          <w:b/>
          <w:bCs/>
          <w:color w:val="000000" w:themeColor="text1"/>
          <w:sz w:val="20"/>
          <w:szCs w:val="20"/>
        </w:rPr>
        <w:lastRenderedPageBreak/>
        <w:t>Załącznik nr 1 do SIWZ</w:t>
      </w:r>
    </w:p>
    <w:p w14:paraId="60786195" w14:textId="77777777" w:rsidR="003327A9" w:rsidRPr="00A7190D" w:rsidRDefault="003327A9" w:rsidP="00DA2403">
      <w:pPr>
        <w:jc w:val="right"/>
        <w:rPr>
          <w:rFonts w:ascii="Calibri" w:hAnsi="Calibri" w:cs="Calibri"/>
          <w:b/>
          <w:bCs/>
          <w:color w:val="000000" w:themeColor="text1"/>
          <w:sz w:val="20"/>
          <w:szCs w:val="20"/>
        </w:rPr>
      </w:pPr>
    </w:p>
    <w:p w14:paraId="05446E1E" w14:textId="77777777" w:rsidR="003327A9" w:rsidRPr="00A7190D" w:rsidRDefault="003327A9" w:rsidP="00F45CEA">
      <w:pPr>
        <w:jc w:val="center"/>
        <w:rPr>
          <w:rFonts w:ascii="Calibri" w:hAnsi="Calibri" w:cs="Calibri"/>
          <w:b/>
          <w:bCs/>
          <w:color w:val="000000" w:themeColor="text1"/>
        </w:rPr>
      </w:pPr>
    </w:p>
    <w:p w14:paraId="2D413856" w14:textId="77777777" w:rsidR="003327A9" w:rsidRPr="00A7190D" w:rsidRDefault="003327A9" w:rsidP="00F45CEA">
      <w:pPr>
        <w:jc w:val="center"/>
        <w:rPr>
          <w:rFonts w:ascii="Calibri" w:hAnsi="Calibri" w:cs="Calibri"/>
          <w:b/>
          <w:bCs/>
          <w:color w:val="000000" w:themeColor="text1"/>
        </w:rPr>
      </w:pPr>
      <w:r w:rsidRPr="00A7190D">
        <w:rPr>
          <w:rFonts w:ascii="Calibri" w:hAnsi="Calibri" w:cs="Calibri"/>
          <w:b/>
          <w:bCs/>
          <w:color w:val="000000" w:themeColor="text1"/>
        </w:rPr>
        <w:t>Wzór umowy</w:t>
      </w:r>
    </w:p>
    <w:p w14:paraId="3A1B0100" w14:textId="77777777" w:rsidR="003327A9" w:rsidRPr="00A7190D" w:rsidRDefault="003327A9" w:rsidP="00F45CEA">
      <w:pPr>
        <w:jc w:val="center"/>
        <w:rPr>
          <w:rFonts w:ascii="Calibri" w:hAnsi="Calibri" w:cs="Calibri"/>
          <w:b/>
          <w:bCs/>
          <w:color w:val="000000" w:themeColor="text1"/>
        </w:rPr>
      </w:pPr>
    </w:p>
    <w:p w14:paraId="39023AF6" w14:textId="77777777" w:rsidR="003327A9" w:rsidRPr="00A7190D" w:rsidRDefault="003327A9" w:rsidP="008C4A77">
      <w:pPr>
        <w:jc w:val="center"/>
        <w:rPr>
          <w:rFonts w:ascii="Calibri" w:hAnsi="Calibri" w:cs="Calibri"/>
          <w:b/>
          <w:bCs/>
          <w:color w:val="000000" w:themeColor="text1"/>
        </w:rPr>
      </w:pPr>
    </w:p>
    <w:p w14:paraId="259CC0AB" w14:textId="77777777" w:rsidR="003327A9" w:rsidRPr="00A7190D" w:rsidRDefault="003327A9" w:rsidP="008C4A77">
      <w:pPr>
        <w:pStyle w:val="Tekstpodstawowy8"/>
        <w:shd w:val="clear" w:color="auto" w:fill="auto"/>
        <w:spacing w:line="240" w:lineRule="auto"/>
        <w:ind w:left="426" w:hanging="426"/>
        <w:jc w:val="both"/>
        <w:rPr>
          <w:rFonts w:ascii="Calibri" w:hAnsi="Calibri" w:cs="Calibri"/>
          <w:color w:val="000000" w:themeColor="text1"/>
          <w:sz w:val="22"/>
          <w:szCs w:val="22"/>
        </w:rPr>
      </w:pPr>
      <w:r w:rsidRPr="00A7190D">
        <w:rPr>
          <w:rFonts w:ascii="Calibri" w:hAnsi="Calibri" w:cs="Calibri"/>
          <w:color w:val="000000" w:themeColor="text1"/>
          <w:sz w:val="22"/>
          <w:szCs w:val="22"/>
        </w:rPr>
        <w:t>zawarta dnia: ……………. 2019 r. w  Jerzwałdzie pomiędzy:</w:t>
      </w:r>
    </w:p>
    <w:p w14:paraId="099816AC" w14:textId="77777777" w:rsidR="003327A9" w:rsidRPr="00A7190D" w:rsidRDefault="003327A9" w:rsidP="008C4A77">
      <w:pPr>
        <w:pStyle w:val="Tekstpodstawowy8"/>
        <w:shd w:val="clear" w:color="auto" w:fill="auto"/>
        <w:spacing w:line="240" w:lineRule="auto"/>
        <w:ind w:left="426" w:hanging="426"/>
        <w:jc w:val="both"/>
        <w:rPr>
          <w:rFonts w:ascii="Calibri" w:hAnsi="Calibri" w:cs="Calibri"/>
          <w:color w:val="000000" w:themeColor="text1"/>
          <w:sz w:val="22"/>
          <w:szCs w:val="22"/>
        </w:rPr>
      </w:pPr>
    </w:p>
    <w:p w14:paraId="2AAA80F4" w14:textId="77777777" w:rsidR="003327A9" w:rsidRPr="00A7190D" w:rsidRDefault="003327A9" w:rsidP="00A84FE7">
      <w:pPr>
        <w:suppressAutoHyphens/>
        <w:jc w:val="both"/>
        <w:rPr>
          <w:rFonts w:ascii="Calibri" w:eastAsia="SimSun" w:hAnsi="Calibri"/>
          <w:b/>
          <w:bCs/>
          <w:color w:val="000000" w:themeColor="text1"/>
          <w:kern w:val="1"/>
          <w:sz w:val="22"/>
          <w:szCs w:val="22"/>
          <w:lang w:eastAsia="ar-SA"/>
        </w:rPr>
      </w:pPr>
      <w:r w:rsidRPr="00A7190D">
        <w:rPr>
          <w:rFonts w:ascii="Calibri" w:eastAsia="SimSun" w:hAnsi="Calibri" w:cs="Calibri"/>
          <w:b/>
          <w:bCs/>
          <w:color w:val="000000" w:themeColor="text1"/>
          <w:kern w:val="1"/>
          <w:sz w:val="22"/>
          <w:szCs w:val="22"/>
          <w:lang w:eastAsia="ar-SA"/>
        </w:rPr>
        <w:t xml:space="preserve">Województwem Warmińsko-Mazurskim – </w:t>
      </w:r>
      <w:r w:rsidRPr="00A7190D">
        <w:rPr>
          <w:rFonts w:ascii="Calibri" w:eastAsia="SimSun" w:hAnsi="Calibri" w:cs="Calibri"/>
          <w:color w:val="000000" w:themeColor="text1"/>
          <w:kern w:val="1"/>
          <w:sz w:val="22"/>
          <w:szCs w:val="22"/>
          <w:lang w:eastAsia="ar-SA"/>
        </w:rPr>
        <w:t>ul. Emilii Plater 1, 10-562 Olsztyn NIP: 739-38-90-447</w:t>
      </w:r>
    </w:p>
    <w:p w14:paraId="6A21DA85" w14:textId="77777777" w:rsidR="003327A9" w:rsidRPr="00A7190D" w:rsidRDefault="003327A9" w:rsidP="008C4A77">
      <w:pPr>
        <w:suppressAutoHyphens/>
        <w:jc w:val="both"/>
        <w:rPr>
          <w:rFonts w:ascii="Calibri" w:eastAsia="SimSun" w:hAnsi="Calibri" w:cs="Calibri"/>
          <w:color w:val="000000" w:themeColor="text1"/>
          <w:kern w:val="1"/>
          <w:sz w:val="22"/>
          <w:szCs w:val="22"/>
          <w:lang w:eastAsia="ar-SA"/>
        </w:rPr>
      </w:pPr>
      <w:r w:rsidRPr="00A7190D">
        <w:rPr>
          <w:rFonts w:ascii="Calibri" w:eastAsia="SimSun" w:hAnsi="Calibri" w:cs="Calibri"/>
          <w:b/>
          <w:bCs/>
          <w:color w:val="000000" w:themeColor="text1"/>
          <w:kern w:val="1"/>
          <w:sz w:val="22"/>
          <w:szCs w:val="22"/>
          <w:lang w:eastAsia="ar-SA"/>
        </w:rPr>
        <w:t>Zespołem Parków Krajobrazowych Pojezierza Iławskiego i Wzgórz Dylewskich w Jerzwałdzie</w:t>
      </w:r>
      <w:r w:rsidRPr="00A7190D">
        <w:rPr>
          <w:rFonts w:ascii="Calibri" w:eastAsia="SimSun" w:hAnsi="Calibri" w:cs="Calibri"/>
          <w:color w:val="000000" w:themeColor="text1"/>
          <w:kern w:val="1"/>
          <w:sz w:val="22"/>
          <w:szCs w:val="22"/>
          <w:lang w:eastAsia="ar-SA"/>
        </w:rPr>
        <w:t xml:space="preserve">, Jerzwałd 62, 14-230 Zalewo </w:t>
      </w:r>
    </w:p>
    <w:p w14:paraId="2FC8FDE7" w14:textId="77777777" w:rsidR="003327A9" w:rsidRPr="00A7190D" w:rsidRDefault="003327A9" w:rsidP="008C4A77">
      <w:pPr>
        <w:tabs>
          <w:tab w:val="left" w:pos="567"/>
        </w:tabs>
        <w:ind w:left="851" w:hanging="851"/>
        <w:jc w:val="both"/>
        <w:rPr>
          <w:rFonts w:ascii="Calibri" w:hAnsi="Calibri" w:cs="Calibri"/>
          <w:color w:val="000000" w:themeColor="text1"/>
          <w:sz w:val="22"/>
          <w:szCs w:val="22"/>
          <w:lang w:eastAsia="de-DE"/>
        </w:rPr>
      </w:pPr>
      <w:r w:rsidRPr="00A7190D">
        <w:rPr>
          <w:rFonts w:ascii="Calibri" w:hAnsi="Calibri" w:cs="Calibri"/>
          <w:color w:val="000000" w:themeColor="text1"/>
          <w:sz w:val="22"/>
          <w:szCs w:val="22"/>
          <w:lang w:eastAsia="de-DE"/>
        </w:rPr>
        <w:t>reprezentowanym przez:</w:t>
      </w:r>
    </w:p>
    <w:p w14:paraId="4CC15BBD" w14:textId="77777777" w:rsidR="003327A9" w:rsidRPr="00A7190D" w:rsidRDefault="003327A9" w:rsidP="008C4A77">
      <w:pPr>
        <w:tabs>
          <w:tab w:val="left" w:pos="567"/>
        </w:tabs>
        <w:ind w:left="851" w:hanging="851"/>
        <w:jc w:val="both"/>
        <w:rPr>
          <w:rFonts w:ascii="Calibri" w:hAnsi="Calibri" w:cs="Calibri"/>
          <w:color w:val="000000" w:themeColor="text1"/>
          <w:sz w:val="22"/>
          <w:szCs w:val="22"/>
          <w:lang w:eastAsia="de-DE"/>
        </w:rPr>
      </w:pPr>
      <w:r w:rsidRPr="00A7190D">
        <w:rPr>
          <w:rFonts w:ascii="Calibri" w:hAnsi="Calibri" w:cs="Calibri"/>
          <w:color w:val="000000" w:themeColor="text1"/>
          <w:sz w:val="22"/>
          <w:szCs w:val="22"/>
          <w:lang w:eastAsia="de-DE"/>
        </w:rPr>
        <w:t>………………….</w:t>
      </w:r>
    </w:p>
    <w:p w14:paraId="30E92CD1" w14:textId="77777777" w:rsidR="003327A9" w:rsidRPr="00A7190D" w:rsidRDefault="003327A9" w:rsidP="008C4A77">
      <w:pPr>
        <w:tabs>
          <w:tab w:val="left" w:pos="567"/>
        </w:tabs>
        <w:ind w:left="851" w:hanging="851"/>
        <w:jc w:val="both"/>
        <w:rPr>
          <w:rFonts w:ascii="Calibri" w:hAnsi="Calibri" w:cs="Calibri"/>
          <w:color w:val="000000" w:themeColor="text1"/>
          <w:sz w:val="22"/>
          <w:szCs w:val="22"/>
          <w:lang w:eastAsia="de-DE"/>
        </w:rPr>
      </w:pPr>
      <w:r w:rsidRPr="00A7190D">
        <w:rPr>
          <w:rFonts w:ascii="Calibri" w:hAnsi="Calibri" w:cs="Calibri"/>
          <w:color w:val="000000" w:themeColor="text1"/>
          <w:spacing w:val="-1"/>
          <w:sz w:val="22"/>
          <w:szCs w:val="22"/>
          <w:lang w:eastAsia="en-US"/>
        </w:rPr>
        <w:t>przy kontrasygnacie głównej księgowej – ……………..</w:t>
      </w:r>
    </w:p>
    <w:p w14:paraId="7C690884" w14:textId="77777777" w:rsidR="003327A9" w:rsidRPr="00A7190D" w:rsidRDefault="003327A9" w:rsidP="008C4A77">
      <w:pPr>
        <w:ind w:left="851" w:hanging="851"/>
        <w:jc w:val="both"/>
        <w:rPr>
          <w:rFonts w:ascii="Calibri" w:hAnsi="Calibri" w:cs="Calibri"/>
          <w:color w:val="000000" w:themeColor="text1"/>
          <w:sz w:val="22"/>
          <w:szCs w:val="22"/>
          <w:lang w:eastAsia="de-DE"/>
        </w:rPr>
      </w:pPr>
      <w:r w:rsidRPr="00A7190D">
        <w:rPr>
          <w:rFonts w:ascii="Calibri" w:hAnsi="Calibri" w:cs="Calibri"/>
          <w:color w:val="000000" w:themeColor="text1"/>
          <w:sz w:val="22"/>
          <w:szCs w:val="22"/>
          <w:lang w:eastAsia="de-DE"/>
        </w:rPr>
        <w:t>zwanym w dalszej treści niniejszej umowy „</w:t>
      </w:r>
      <w:r w:rsidRPr="00A7190D">
        <w:rPr>
          <w:rFonts w:ascii="Calibri" w:hAnsi="Calibri" w:cs="Calibri"/>
          <w:b/>
          <w:bCs/>
          <w:color w:val="000000" w:themeColor="text1"/>
          <w:sz w:val="22"/>
          <w:szCs w:val="22"/>
          <w:lang w:eastAsia="de-DE"/>
        </w:rPr>
        <w:t>Zamawiającym</w:t>
      </w:r>
      <w:r w:rsidRPr="00A7190D">
        <w:rPr>
          <w:rFonts w:ascii="Calibri" w:hAnsi="Calibri" w:cs="Calibri"/>
          <w:color w:val="000000" w:themeColor="text1"/>
          <w:sz w:val="22"/>
          <w:szCs w:val="22"/>
          <w:lang w:eastAsia="de-DE"/>
        </w:rPr>
        <w:t>”</w:t>
      </w:r>
    </w:p>
    <w:p w14:paraId="6478B1CD" w14:textId="77777777" w:rsidR="003327A9" w:rsidRPr="00A7190D" w:rsidRDefault="003327A9" w:rsidP="008C4A77">
      <w:pPr>
        <w:pStyle w:val="UmowaStandardowy"/>
        <w:numPr>
          <w:ilvl w:val="0"/>
          <w:numId w:val="0"/>
        </w:numPr>
        <w:tabs>
          <w:tab w:val="left" w:pos="708"/>
        </w:tabs>
        <w:spacing w:after="0"/>
        <w:ind w:left="851" w:hanging="851"/>
        <w:rPr>
          <w:rFonts w:ascii="Calibri" w:hAnsi="Calibri" w:cs="Calibri"/>
          <w:color w:val="000000" w:themeColor="text1"/>
          <w:sz w:val="22"/>
          <w:szCs w:val="22"/>
        </w:rPr>
      </w:pPr>
    </w:p>
    <w:p w14:paraId="0549FD70" w14:textId="77777777" w:rsidR="003327A9" w:rsidRPr="00A7190D" w:rsidRDefault="003327A9" w:rsidP="008C4A77">
      <w:pPr>
        <w:pStyle w:val="UmowaStandardowy"/>
        <w:numPr>
          <w:ilvl w:val="0"/>
          <w:numId w:val="0"/>
        </w:numPr>
        <w:tabs>
          <w:tab w:val="left" w:pos="708"/>
        </w:tabs>
        <w:spacing w:after="0"/>
        <w:ind w:left="851" w:hanging="851"/>
        <w:rPr>
          <w:rFonts w:ascii="Calibri" w:hAnsi="Calibri" w:cs="Calibri"/>
          <w:color w:val="000000" w:themeColor="text1"/>
          <w:sz w:val="22"/>
          <w:szCs w:val="22"/>
        </w:rPr>
      </w:pPr>
      <w:r w:rsidRPr="00A7190D">
        <w:rPr>
          <w:rFonts w:ascii="Calibri" w:hAnsi="Calibri" w:cs="Calibri"/>
          <w:color w:val="000000" w:themeColor="text1"/>
          <w:sz w:val="22"/>
          <w:szCs w:val="22"/>
        </w:rPr>
        <w:t>a</w:t>
      </w:r>
    </w:p>
    <w:p w14:paraId="028C5DC0" w14:textId="77777777" w:rsidR="003327A9" w:rsidRPr="00A7190D" w:rsidRDefault="003327A9" w:rsidP="008C4A77">
      <w:pPr>
        <w:pStyle w:val="UmowaStandardowy"/>
        <w:numPr>
          <w:ilvl w:val="0"/>
          <w:numId w:val="0"/>
        </w:numPr>
        <w:tabs>
          <w:tab w:val="left" w:pos="708"/>
        </w:tabs>
        <w:spacing w:after="0"/>
        <w:rPr>
          <w:rFonts w:ascii="Calibri" w:hAnsi="Calibri" w:cs="Calibri"/>
          <w:color w:val="000000" w:themeColor="text1"/>
          <w:sz w:val="22"/>
          <w:szCs w:val="22"/>
        </w:rPr>
      </w:pPr>
      <w:r w:rsidRPr="00A7190D">
        <w:rPr>
          <w:rFonts w:ascii="Calibri" w:hAnsi="Calibri" w:cs="Calibri"/>
          <w:color w:val="000000" w:themeColor="text1"/>
          <w:sz w:val="22"/>
          <w:szCs w:val="22"/>
        </w:rPr>
        <w:t xml:space="preserve"> ………………………………., …………………../, NIP ……………………, Regon: …………………….., którą reprezentowanym przez:</w:t>
      </w:r>
    </w:p>
    <w:p w14:paraId="5DF53ABB" w14:textId="77777777" w:rsidR="003327A9" w:rsidRPr="00A7190D" w:rsidRDefault="003327A9" w:rsidP="008C4A77">
      <w:pPr>
        <w:pStyle w:val="UmowaStandardowy"/>
        <w:numPr>
          <w:ilvl w:val="0"/>
          <w:numId w:val="0"/>
        </w:numPr>
        <w:tabs>
          <w:tab w:val="left" w:pos="567"/>
        </w:tabs>
        <w:spacing w:after="0"/>
        <w:ind w:left="851" w:hanging="851"/>
        <w:rPr>
          <w:rFonts w:ascii="Calibri" w:hAnsi="Calibri" w:cs="Calibri"/>
          <w:color w:val="000000" w:themeColor="text1"/>
          <w:sz w:val="22"/>
          <w:szCs w:val="22"/>
        </w:rPr>
      </w:pPr>
      <w:r w:rsidRPr="00A7190D">
        <w:rPr>
          <w:rFonts w:ascii="Calibri" w:hAnsi="Calibri" w:cs="Calibri"/>
          <w:color w:val="000000" w:themeColor="text1"/>
          <w:sz w:val="22"/>
          <w:szCs w:val="22"/>
        </w:rPr>
        <w:t xml:space="preserve">- </w:t>
      </w:r>
    </w:p>
    <w:p w14:paraId="23DB09AE" w14:textId="77777777" w:rsidR="003327A9" w:rsidRPr="00A7190D" w:rsidRDefault="003327A9" w:rsidP="00615F82">
      <w:pPr>
        <w:pStyle w:val="UmowaStandardowy"/>
        <w:numPr>
          <w:ilvl w:val="0"/>
          <w:numId w:val="0"/>
        </w:numPr>
        <w:tabs>
          <w:tab w:val="left" w:pos="567"/>
        </w:tabs>
        <w:spacing w:after="0"/>
        <w:ind w:left="851" w:hanging="851"/>
        <w:rPr>
          <w:rFonts w:ascii="Calibri" w:hAnsi="Calibri" w:cs="Calibri"/>
          <w:color w:val="000000" w:themeColor="text1"/>
          <w:sz w:val="22"/>
          <w:szCs w:val="22"/>
        </w:rPr>
      </w:pPr>
      <w:r w:rsidRPr="00A7190D">
        <w:rPr>
          <w:rFonts w:ascii="Calibri" w:hAnsi="Calibri" w:cs="Calibri"/>
          <w:color w:val="000000" w:themeColor="text1"/>
          <w:sz w:val="22"/>
          <w:szCs w:val="22"/>
        </w:rPr>
        <w:t>…………………………………..</w:t>
      </w:r>
    </w:p>
    <w:p w14:paraId="250F185A" w14:textId="77777777" w:rsidR="003327A9" w:rsidRPr="00A7190D" w:rsidRDefault="003327A9" w:rsidP="008C4A77">
      <w:pPr>
        <w:ind w:left="709" w:hanging="709"/>
        <w:jc w:val="both"/>
        <w:rPr>
          <w:rFonts w:ascii="Calibri" w:hAnsi="Calibri" w:cs="Calibri"/>
          <w:b/>
          <w:bCs/>
          <w:color w:val="000000" w:themeColor="text1"/>
          <w:sz w:val="22"/>
          <w:szCs w:val="22"/>
        </w:rPr>
      </w:pPr>
      <w:r w:rsidRPr="00A7190D">
        <w:rPr>
          <w:rFonts w:ascii="Calibri" w:hAnsi="Calibri" w:cs="Calibri"/>
          <w:color w:val="000000" w:themeColor="text1"/>
          <w:sz w:val="22"/>
          <w:szCs w:val="22"/>
        </w:rPr>
        <w:t xml:space="preserve">zwanym w dalszej treści niniejszej umowy </w:t>
      </w:r>
      <w:r w:rsidRPr="00A7190D">
        <w:rPr>
          <w:rFonts w:ascii="Calibri" w:hAnsi="Calibri" w:cs="Calibri"/>
          <w:b/>
          <w:bCs/>
          <w:color w:val="000000" w:themeColor="text1"/>
          <w:sz w:val="22"/>
          <w:szCs w:val="22"/>
        </w:rPr>
        <w:t>„Wykonawcą”</w:t>
      </w:r>
    </w:p>
    <w:p w14:paraId="4F25FAC1" w14:textId="77777777" w:rsidR="003327A9" w:rsidRPr="00A7190D" w:rsidRDefault="003327A9" w:rsidP="008C4A77">
      <w:pPr>
        <w:widowControl w:val="0"/>
        <w:autoSpaceDE w:val="0"/>
        <w:jc w:val="both"/>
        <w:rPr>
          <w:rFonts w:ascii="Calibri" w:hAnsi="Calibri" w:cs="Calibri"/>
          <w:b/>
          <w:bCs/>
          <w:color w:val="000000" w:themeColor="text1"/>
          <w:sz w:val="22"/>
          <w:szCs w:val="22"/>
        </w:rPr>
      </w:pPr>
    </w:p>
    <w:p w14:paraId="7F119194" w14:textId="77777777" w:rsidR="003327A9" w:rsidRPr="00A7190D" w:rsidRDefault="003327A9" w:rsidP="008C4A77">
      <w:pPr>
        <w:pStyle w:val="Bodytext20"/>
        <w:shd w:val="clear" w:color="auto" w:fill="auto"/>
        <w:spacing w:before="0" w:line="240" w:lineRule="auto"/>
        <w:rPr>
          <w:rFonts w:ascii="Calibri" w:hAnsi="Calibri" w:cs="Calibri"/>
          <w:color w:val="000000" w:themeColor="text1"/>
          <w:sz w:val="22"/>
          <w:szCs w:val="22"/>
        </w:rPr>
      </w:pPr>
      <w:bookmarkStart w:id="3" w:name="bookmark0"/>
    </w:p>
    <w:bookmarkEnd w:id="3"/>
    <w:p w14:paraId="600AE84E" w14:textId="77777777" w:rsidR="003327A9" w:rsidRPr="00A7190D" w:rsidRDefault="003327A9" w:rsidP="00A54CAA">
      <w:pPr>
        <w:pStyle w:val="Bodytext20"/>
        <w:shd w:val="clear" w:color="auto" w:fill="auto"/>
        <w:spacing w:before="0" w:line="240" w:lineRule="auto"/>
        <w:ind w:left="4620"/>
        <w:rPr>
          <w:rFonts w:ascii="Calibri" w:hAnsi="Calibri" w:cs="Calibri"/>
          <w:b/>
          <w:bCs/>
          <w:color w:val="000000" w:themeColor="text1"/>
          <w:sz w:val="22"/>
          <w:szCs w:val="22"/>
        </w:rPr>
      </w:pPr>
      <w:r w:rsidRPr="00A7190D">
        <w:rPr>
          <w:rFonts w:ascii="Calibri" w:hAnsi="Calibri" w:cs="Calibri"/>
          <w:b/>
          <w:bCs/>
          <w:color w:val="000000" w:themeColor="text1"/>
          <w:sz w:val="22"/>
          <w:szCs w:val="22"/>
        </w:rPr>
        <w:t>§ 1</w:t>
      </w:r>
    </w:p>
    <w:p w14:paraId="1D7ED6D3" w14:textId="77777777" w:rsidR="003327A9" w:rsidRPr="00A7190D" w:rsidRDefault="003327A9" w:rsidP="00A54CAA">
      <w:pPr>
        <w:pStyle w:val="Tekstpodstawowy8"/>
        <w:shd w:val="clear" w:color="auto" w:fill="auto"/>
        <w:spacing w:line="240" w:lineRule="auto"/>
        <w:ind w:left="400" w:hanging="320"/>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[PRZEDMIOT UMOWY]</w:t>
      </w:r>
    </w:p>
    <w:p w14:paraId="26041201" w14:textId="77777777" w:rsidR="003327A9" w:rsidRPr="00A7190D" w:rsidRDefault="003327A9" w:rsidP="00A54CAA">
      <w:pPr>
        <w:rPr>
          <w:rFonts w:ascii="Calibri" w:hAnsi="Calibri" w:cs="Calibri"/>
          <w:b/>
          <w:bCs/>
          <w:color w:val="000000" w:themeColor="text1"/>
          <w:sz w:val="20"/>
          <w:szCs w:val="20"/>
        </w:rPr>
      </w:pPr>
    </w:p>
    <w:p w14:paraId="08CAB436" w14:textId="3177AEFA" w:rsidR="00C42E73" w:rsidRPr="00A7190D" w:rsidRDefault="003327A9" w:rsidP="00C42E73">
      <w:pPr>
        <w:pStyle w:val="Akapitzlist"/>
        <w:numPr>
          <w:ilvl w:val="3"/>
          <w:numId w:val="1"/>
        </w:numPr>
        <w:spacing w:after="0" w:line="240" w:lineRule="auto"/>
        <w:jc w:val="both"/>
        <w:rPr>
          <w:color w:val="000000" w:themeColor="text1"/>
        </w:rPr>
      </w:pPr>
      <w:r w:rsidRPr="00A7190D">
        <w:rPr>
          <w:color w:val="000000" w:themeColor="text1"/>
        </w:rPr>
        <w:t xml:space="preserve">Przedmiotem umowy jest zaprojektowanie i wykonanie aranżacji ekspozycji przyrodniczej wraz </w:t>
      </w:r>
      <w:r w:rsidR="00D21505" w:rsidRPr="00A7190D">
        <w:rPr>
          <w:color w:val="000000" w:themeColor="text1"/>
        </w:rPr>
        <w:br/>
      </w:r>
      <w:r w:rsidRPr="00A7190D">
        <w:rPr>
          <w:color w:val="000000" w:themeColor="text1"/>
        </w:rPr>
        <w:t xml:space="preserve">z niezbędnym wyposażeniem </w:t>
      </w:r>
      <w:proofErr w:type="spellStart"/>
      <w:r w:rsidRPr="00A7190D">
        <w:rPr>
          <w:color w:val="000000" w:themeColor="text1"/>
        </w:rPr>
        <w:t>sal</w:t>
      </w:r>
      <w:proofErr w:type="spellEnd"/>
      <w:r w:rsidRPr="00A7190D">
        <w:rPr>
          <w:color w:val="000000" w:themeColor="text1"/>
        </w:rPr>
        <w:t xml:space="preserve">: edukacyjnej, wystawowej, prowadzącego do </w:t>
      </w:r>
      <w:proofErr w:type="spellStart"/>
      <w:r w:rsidRPr="00A7190D">
        <w:rPr>
          <w:color w:val="000000" w:themeColor="text1"/>
        </w:rPr>
        <w:t>sal</w:t>
      </w:r>
      <w:proofErr w:type="spellEnd"/>
      <w:r w:rsidRPr="00A7190D">
        <w:rPr>
          <w:color w:val="000000" w:themeColor="text1"/>
        </w:rPr>
        <w:t xml:space="preserve"> korytarza wraz </w:t>
      </w:r>
      <w:r w:rsidR="00D21505" w:rsidRPr="00A7190D">
        <w:rPr>
          <w:color w:val="000000" w:themeColor="text1"/>
        </w:rPr>
        <w:br/>
      </w:r>
      <w:r w:rsidRPr="00A7190D">
        <w:rPr>
          <w:color w:val="000000" w:themeColor="text1"/>
        </w:rPr>
        <w:t xml:space="preserve">z klatką schodową i korytarzem wejściowym do budynku – siedziby Zespołu Parków Krajobrazowych w Jerzwałdzie wraz z niezbędnym wyposażeniem. </w:t>
      </w:r>
    </w:p>
    <w:p w14:paraId="216CEB0E" w14:textId="3DABF45F" w:rsidR="003327A9" w:rsidRPr="00A7190D" w:rsidRDefault="003327A9" w:rsidP="00C42E73">
      <w:pPr>
        <w:pStyle w:val="Akapitzlist"/>
        <w:numPr>
          <w:ilvl w:val="3"/>
          <w:numId w:val="1"/>
        </w:numPr>
        <w:spacing w:after="0" w:line="240" w:lineRule="auto"/>
        <w:jc w:val="both"/>
        <w:rPr>
          <w:color w:val="000000" w:themeColor="text1"/>
        </w:rPr>
      </w:pPr>
      <w:r w:rsidRPr="00A7190D">
        <w:rPr>
          <w:color w:val="000000" w:themeColor="text1"/>
        </w:rPr>
        <w:t xml:space="preserve">Wykonanie przedmiotu umowy podlega współfinansowaniu przez Unię Europejską </w:t>
      </w:r>
      <w:r w:rsidRPr="00A7190D">
        <w:rPr>
          <w:rFonts w:eastAsia="MingLiU"/>
          <w:color w:val="000000" w:themeColor="text1"/>
        </w:rPr>
        <w:br/>
      </w:r>
      <w:r w:rsidRPr="00A7190D">
        <w:rPr>
          <w:color w:val="000000" w:themeColor="text1"/>
        </w:rPr>
        <w:t>ze środków Europejskiego Funduszu Rozwoju Regionalnego w ramach Regionalnego Programu Operacyjnego Województwa Warmińsko – Mazurskiego na lata 2014 – 2020, działanie 5.3 Ochrona różnorodności biologicznej  Projekt pn. „Podniesienie standardu bazy technicznej i wyposażenia parków krajobrazowych województwa warmińsko - mazurskiego” nr RPWM.05.03.00-28-0007/18.</w:t>
      </w:r>
    </w:p>
    <w:p w14:paraId="6A822950" w14:textId="1D5CE05E" w:rsidR="003327A9" w:rsidRPr="00A7190D" w:rsidRDefault="003327A9" w:rsidP="00C42E73">
      <w:pPr>
        <w:pStyle w:val="Akapitzlist"/>
        <w:numPr>
          <w:ilvl w:val="3"/>
          <w:numId w:val="1"/>
        </w:numPr>
        <w:spacing w:after="0" w:line="240" w:lineRule="auto"/>
        <w:jc w:val="both"/>
        <w:rPr>
          <w:color w:val="000000" w:themeColor="text1"/>
        </w:rPr>
      </w:pPr>
      <w:r w:rsidRPr="00A7190D">
        <w:rPr>
          <w:color w:val="000000" w:themeColor="text1"/>
        </w:rPr>
        <w:t xml:space="preserve">Zamawiający dysponuje </w:t>
      </w:r>
      <w:r w:rsidRPr="00A7190D">
        <w:rPr>
          <w:b/>
          <w:bCs/>
          <w:color w:val="000000" w:themeColor="text1"/>
        </w:rPr>
        <w:t xml:space="preserve">Założeniami </w:t>
      </w:r>
      <w:proofErr w:type="spellStart"/>
      <w:r w:rsidRPr="00A7190D">
        <w:rPr>
          <w:b/>
          <w:bCs/>
          <w:color w:val="000000" w:themeColor="text1"/>
        </w:rPr>
        <w:t>funkcjonalno</w:t>
      </w:r>
      <w:proofErr w:type="spellEnd"/>
      <w:r w:rsidRPr="00A7190D">
        <w:rPr>
          <w:b/>
          <w:bCs/>
          <w:color w:val="000000" w:themeColor="text1"/>
        </w:rPr>
        <w:t xml:space="preserve"> – programowymi:  Zaprojektowanie </w:t>
      </w:r>
      <w:r w:rsidR="00723D53" w:rsidRPr="00A7190D">
        <w:rPr>
          <w:b/>
          <w:bCs/>
          <w:color w:val="000000" w:themeColor="text1"/>
        </w:rPr>
        <w:br/>
      </w:r>
      <w:r w:rsidRPr="00A7190D">
        <w:rPr>
          <w:b/>
          <w:bCs/>
          <w:color w:val="000000" w:themeColor="text1"/>
        </w:rPr>
        <w:t xml:space="preserve">i wykonanie aranżacji ekspozycji przyrodniczej wraz z niezbędnym wyposażeniem </w:t>
      </w:r>
      <w:proofErr w:type="spellStart"/>
      <w:r w:rsidRPr="00A7190D">
        <w:rPr>
          <w:b/>
          <w:bCs/>
          <w:color w:val="000000" w:themeColor="text1"/>
        </w:rPr>
        <w:t>sal</w:t>
      </w:r>
      <w:proofErr w:type="spellEnd"/>
      <w:r w:rsidRPr="00A7190D">
        <w:rPr>
          <w:b/>
          <w:bCs/>
          <w:color w:val="000000" w:themeColor="text1"/>
        </w:rPr>
        <w:t xml:space="preserve">: edukacyjnej, wystawowej, prowadzącego do </w:t>
      </w:r>
      <w:proofErr w:type="spellStart"/>
      <w:r w:rsidRPr="00A7190D">
        <w:rPr>
          <w:b/>
          <w:bCs/>
          <w:color w:val="000000" w:themeColor="text1"/>
        </w:rPr>
        <w:t>sal</w:t>
      </w:r>
      <w:proofErr w:type="spellEnd"/>
      <w:r w:rsidRPr="00A7190D">
        <w:rPr>
          <w:b/>
          <w:bCs/>
          <w:color w:val="000000" w:themeColor="text1"/>
        </w:rPr>
        <w:t xml:space="preserve"> korytarza wraz z klatką schodową i korytarzem wejściowym do budynku – siedziby Zespołu Parków Krajobrazowych w Jerzwałdzie. </w:t>
      </w:r>
      <w:r w:rsidR="003D74E7" w:rsidRPr="00A7190D">
        <w:rPr>
          <w:b/>
          <w:bCs/>
          <w:color w:val="000000" w:themeColor="text1"/>
        </w:rPr>
        <w:t xml:space="preserve">Dla uproszczenia adaptowane i nowo aranżowane </w:t>
      </w:r>
      <w:r w:rsidRPr="00A7190D">
        <w:rPr>
          <w:b/>
          <w:bCs/>
          <w:color w:val="000000" w:themeColor="text1"/>
        </w:rPr>
        <w:t xml:space="preserve">sale w dalszej części dokumentu nazwano: Centrum Edukacji Ekologicznej. </w:t>
      </w:r>
      <w:r w:rsidRPr="00A7190D">
        <w:rPr>
          <w:color w:val="000000" w:themeColor="text1"/>
        </w:rPr>
        <w:t xml:space="preserve">Dokument ten zawiera szczegółowe treści programowe, założenia dotyczące funkcji poszczególnych pomieszczeń oraz wskazania dotyczące siedlisk, gatunków roślin i zwierząt, rzut pomieszczeń  oraz koncepcję </w:t>
      </w:r>
      <w:r w:rsidR="003D74E7" w:rsidRPr="00A7190D">
        <w:rPr>
          <w:color w:val="000000" w:themeColor="text1"/>
        </w:rPr>
        <w:t>adaptacji i nowej aranżacji</w:t>
      </w:r>
      <w:r w:rsidRPr="00A7190D">
        <w:rPr>
          <w:color w:val="000000" w:themeColor="text1"/>
        </w:rPr>
        <w:t xml:space="preserve"> </w:t>
      </w:r>
      <w:proofErr w:type="spellStart"/>
      <w:r w:rsidRPr="00A7190D">
        <w:rPr>
          <w:color w:val="000000" w:themeColor="text1"/>
        </w:rPr>
        <w:t>sal</w:t>
      </w:r>
      <w:proofErr w:type="spellEnd"/>
      <w:r w:rsidR="00AE5E91" w:rsidRPr="00A7190D">
        <w:rPr>
          <w:color w:val="000000" w:themeColor="text1"/>
        </w:rPr>
        <w:t>, stanowiące załącznik do Umowy.</w:t>
      </w:r>
    </w:p>
    <w:p w14:paraId="7461A837" w14:textId="244AD3C0" w:rsidR="003327A9" w:rsidRPr="00A7190D" w:rsidRDefault="003327A9" w:rsidP="00C42E73">
      <w:pPr>
        <w:ind w:left="360"/>
        <w:jc w:val="both"/>
        <w:rPr>
          <w:rFonts w:ascii="Calibri" w:hAnsi="Calibri" w:cs="Calibri"/>
          <w:color w:val="000000" w:themeColor="text1"/>
          <w:sz w:val="22"/>
          <w:szCs w:val="22"/>
        </w:rPr>
      </w:pPr>
      <w:r w:rsidRPr="00A7190D">
        <w:rPr>
          <w:rFonts w:ascii="Calibri" w:hAnsi="Calibri" w:cs="Calibri"/>
          <w:color w:val="000000" w:themeColor="text1"/>
          <w:sz w:val="22"/>
          <w:szCs w:val="22"/>
        </w:rPr>
        <w:lastRenderedPageBreak/>
        <w:t xml:space="preserve">Wykonawca zobowiązany jest do opracowania projektu wykonawczego, na podstawie koncepcji oraz do wykonania ekspozycji wraz z niezbędnym wyposażeniem. </w:t>
      </w:r>
      <w:r w:rsidRPr="00A7190D">
        <w:rPr>
          <w:rFonts w:ascii="Calibri" w:hAnsi="Calibri" w:cs="Calibri"/>
          <w:b/>
          <w:bCs/>
          <w:color w:val="000000" w:themeColor="text1"/>
          <w:sz w:val="22"/>
          <w:szCs w:val="22"/>
        </w:rPr>
        <w:t>Projekt przed przystąpieniem do wykonania ekspozycji wymagać będą akceptacji Zamawiającego.</w:t>
      </w:r>
    </w:p>
    <w:p w14:paraId="67479257" w14:textId="4C7E60E5" w:rsidR="003327A9" w:rsidRPr="00A7190D" w:rsidRDefault="003327A9" w:rsidP="00AE5E91">
      <w:pPr>
        <w:pStyle w:val="Akapitzlist"/>
        <w:numPr>
          <w:ilvl w:val="3"/>
          <w:numId w:val="1"/>
        </w:numPr>
        <w:spacing w:after="0" w:line="240" w:lineRule="auto"/>
        <w:jc w:val="both"/>
        <w:rPr>
          <w:color w:val="000000" w:themeColor="text1"/>
        </w:rPr>
      </w:pPr>
      <w:r w:rsidRPr="00A7190D">
        <w:rPr>
          <w:color w:val="000000" w:themeColor="text1"/>
        </w:rPr>
        <w:t>Nowa ekspozycja znajdować się będzie w budynku siedziby Zespołu Parków Krajobrazowych Pojezierza Iławskiego i Wzgórz Dylewskich., Jerzwałd 62, 14-230 Zalewo. Aranżacja ekspozycji przyrodniczej dotyczy pomieszczeń wymienianych poniżej. Poszczególne numery pomieszczeń odnoszą się  numeracji zamieszczonej na  rzucie przestrzeni, stanowiącym załącznik nr 8 do SIWZ.</w:t>
      </w:r>
    </w:p>
    <w:p w14:paraId="3FC5F1DE" w14:textId="77777777" w:rsidR="003327A9" w:rsidRPr="00A7190D" w:rsidRDefault="003327A9" w:rsidP="00C42E73">
      <w:pPr>
        <w:pStyle w:val="Akapitzlist"/>
        <w:spacing w:after="0" w:line="240" w:lineRule="auto"/>
        <w:ind w:left="360"/>
        <w:jc w:val="both"/>
        <w:rPr>
          <w:color w:val="000000" w:themeColor="text1"/>
        </w:rPr>
      </w:pPr>
      <w:r w:rsidRPr="00A7190D">
        <w:rPr>
          <w:color w:val="000000" w:themeColor="text1"/>
        </w:rPr>
        <w:t>01</w:t>
      </w:r>
      <w:r w:rsidRPr="00A7190D">
        <w:rPr>
          <w:color w:val="000000" w:themeColor="text1"/>
        </w:rPr>
        <w:tab/>
      </w:r>
      <w:r w:rsidRPr="00A7190D">
        <w:rPr>
          <w:color w:val="000000" w:themeColor="text1"/>
        </w:rPr>
        <w:tab/>
        <w:t xml:space="preserve"> - korytarz  wejściowy (na paterze), pow. 18,43m²</w:t>
      </w:r>
    </w:p>
    <w:p w14:paraId="27DC9875" w14:textId="77777777" w:rsidR="003327A9" w:rsidRPr="00A7190D" w:rsidRDefault="003327A9" w:rsidP="00C42E73">
      <w:pPr>
        <w:pStyle w:val="Akapitzlist"/>
        <w:spacing w:after="0" w:line="240" w:lineRule="auto"/>
        <w:ind w:left="360"/>
        <w:jc w:val="both"/>
        <w:rPr>
          <w:color w:val="000000" w:themeColor="text1"/>
        </w:rPr>
      </w:pPr>
      <w:r w:rsidRPr="00A7190D">
        <w:rPr>
          <w:color w:val="000000" w:themeColor="text1"/>
        </w:rPr>
        <w:t>02</w:t>
      </w:r>
      <w:r w:rsidRPr="00A7190D">
        <w:rPr>
          <w:color w:val="000000" w:themeColor="text1"/>
        </w:rPr>
        <w:tab/>
      </w:r>
      <w:r w:rsidRPr="00A7190D">
        <w:rPr>
          <w:color w:val="000000" w:themeColor="text1"/>
        </w:rPr>
        <w:tab/>
        <w:t>- klatka schodowa, pow. 12,7m²</w:t>
      </w:r>
    </w:p>
    <w:p w14:paraId="54D18CEE" w14:textId="77777777" w:rsidR="003327A9" w:rsidRPr="00A7190D" w:rsidRDefault="003327A9" w:rsidP="00C42E73">
      <w:pPr>
        <w:pStyle w:val="Akapitzlist"/>
        <w:spacing w:after="0" w:line="240" w:lineRule="auto"/>
        <w:ind w:left="360"/>
        <w:jc w:val="both"/>
        <w:rPr>
          <w:color w:val="000000" w:themeColor="text1"/>
        </w:rPr>
      </w:pPr>
      <w:r w:rsidRPr="00A7190D">
        <w:rPr>
          <w:color w:val="000000" w:themeColor="text1"/>
        </w:rPr>
        <w:t>03</w:t>
      </w:r>
      <w:r w:rsidRPr="00A7190D">
        <w:rPr>
          <w:color w:val="000000" w:themeColor="text1"/>
        </w:rPr>
        <w:tab/>
      </w:r>
      <w:r w:rsidRPr="00A7190D">
        <w:rPr>
          <w:color w:val="000000" w:themeColor="text1"/>
        </w:rPr>
        <w:tab/>
        <w:t>- korytarz wystawowy, pow. 25,44m²</w:t>
      </w:r>
    </w:p>
    <w:p w14:paraId="06186ACB" w14:textId="77777777" w:rsidR="003327A9" w:rsidRPr="00A7190D" w:rsidRDefault="003327A9" w:rsidP="00C42E73">
      <w:pPr>
        <w:pStyle w:val="Akapitzlist"/>
        <w:spacing w:after="0" w:line="240" w:lineRule="auto"/>
        <w:ind w:left="360"/>
        <w:jc w:val="both"/>
        <w:rPr>
          <w:color w:val="000000" w:themeColor="text1"/>
        </w:rPr>
      </w:pPr>
      <w:r w:rsidRPr="00A7190D">
        <w:rPr>
          <w:color w:val="000000" w:themeColor="text1"/>
        </w:rPr>
        <w:t>04</w:t>
      </w:r>
      <w:r w:rsidRPr="00A7190D">
        <w:rPr>
          <w:color w:val="000000" w:themeColor="text1"/>
        </w:rPr>
        <w:tab/>
      </w:r>
      <w:r w:rsidRPr="00A7190D">
        <w:rPr>
          <w:color w:val="000000" w:themeColor="text1"/>
        </w:rPr>
        <w:tab/>
        <w:t xml:space="preserve">- sala wystawowa o pow.  58,5 m2  </w:t>
      </w:r>
    </w:p>
    <w:p w14:paraId="71C5A989" w14:textId="77777777" w:rsidR="003327A9" w:rsidRPr="00A7190D" w:rsidRDefault="003327A9" w:rsidP="00C42E73">
      <w:pPr>
        <w:pStyle w:val="Akapitzlist"/>
        <w:spacing w:after="0" w:line="240" w:lineRule="auto"/>
        <w:ind w:left="360"/>
        <w:jc w:val="both"/>
        <w:rPr>
          <w:color w:val="000000" w:themeColor="text1"/>
        </w:rPr>
      </w:pPr>
      <w:r w:rsidRPr="00A7190D">
        <w:rPr>
          <w:color w:val="000000" w:themeColor="text1"/>
        </w:rPr>
        <w:t>05</w:t>
      </w:r>
      <w:r w:rsidRPr="00A7190D">
        <w:rPr>
          <w:color w:val="000000" w:themeColor="text1"/>
        </w:rPr>
        <w:tab/>
      </w:r>
      <w:r w:rsidRPr="00A7190D">
        <w:rPr>
          <w:color w:val="000000" w:themeColor="text1"/>
        </w:rPr>
        <w:tab/>
        <w:t xml:space="preserve"> - sala dydaktyczna - 35,49 m 2  </w:t>
      </w:r>
    </w:p>
    <w:p w14:paraId="4705EB06" w14:textId="77777777" w:rsidR="003327A9" w:rsidRPr="00A7190D" w:rsidRDefault="003327A9" w:rsidP="00C42E73">
      <w:pPr>
        <w:pStyle w:val="Akapitzlist"/>
        <w:spacing w:after="0" w:line="240" w:lineRule="auto"/>
        <w:ind w:left="360"/>
        <w:jc w:val="both"/>
        <w:rPr>
          <w:color w:val="000000" w:themeColor="text1"/>
        </w:rPr>
      </w:pPr>
      <w:r w:rsidRPr="00A7190D">
        <w:rPr>
          <w:color w:val="000000" w:themeColor="text1"/>
        </w:rPr>
        <w:t>06</w:t>
      </w:r>
      <w:r w:rsidRPr="00A7190D">
        <w:rPr>
          <w:color w:val="000000" w:themeColor="text1"/>
        </w:rPr>
        <w:tab/>
      </w:r>
      <w:r w:rsidRPr="00A7190D">
        <w:rPr>
          <w:color w:val="000000" w:themeColor="text1"/>
        </w:rPr>
        <w:tab/>
        <w:t>- pomieszczenie techniczne- zaplecze, pow. 9,1m²</w:t>
      </w:r>
    </w:p>
    <w:p w14:paraId="49162191" w14:textId="77777777" w:rsidR="003327A9" w:rsidRPr="00A7190D" w:rsidRDefault="003327A9" w:rsidP="00C42E73">
      <w:pPr>
        <w:pStyle w:val="Akapitzlist"/>
        <w:spacing w:after="0" w:line="240" w:lineRule="auto"/>
        <w:ind w:left="360"/>
        <w:jc w:val="both"/>
        <w:rPr>
          <w:color w:val="000000" w:themeColor="text1"/>
        </w:rPr>
      </w:pPr>
      <w:r w:rsidRPr="00A7190D">
        <w:rPr>
          <w:color w:val="000000" w:themeColor="text1"/>
        </w:rPr>
        <w:t xml:space="preserve">Uwaga: </w:t>
      </w:r>
    </w:p>
    <w:p w14:paraId="71129017" w14:textId="77777777" w:rsidR="003327A9" w:rsidRPr="00A7190D" w:rsidRDefault="003327A9" w:rsidP="00C42E73">
      <w:pPr>
        <w:pStyle w:val="Akapitzlist"/>
        <w:spacing w:after="0" w:line="240" w:lineRule="auto"/>
        <w:ind w:left="360"/>
        <w:jc w:val="both"/>
        <w:rPr>
          <w:color w:val="000000" w:themeColor="text1"/>
        </w:rPr>
      </w:pPr>
      <w:r w:rsidRPr="00A7190D">
        <w:rPr>
          <w:color w:val="000000" w:themeColor="text1"/>
        </w:rPr>
        <w:t xml:space="preserve">1) Do wszystkich pomieszczeń należy zaprojektować i oszacować  korespondujące do tematu ekspozycji pokrycie podłogowe. </w:t>
      </w:r>
    </w:p>
    <w:p w14:paraId="702EA914" w14:textId="77777777" w:rsidR="003327A9" w:rsidRPr="00A7190D" w:rsidRDefault="003327A9" w:rsidP="00C42E73">
      <w:pPr>
        <w:pStyle w:val="Akapitzlist"/>
        <w:spacing w:after="0" w:line="240" w:lineRule="auto"/>
        <w:ind w:left="360"/>
        <w:jc w:val="both"/>
        <w:rPr>
          <w:color w:val="000000" w:themeColor="text1"/>
        </w:rPr>
      </w:pPr>
      <w:r w:rsidRPr="00A7190D">
        <w:rPr>
          <w:color w:val="000000" w:themeColor="text1"/>
        </w:rPr>
        <w:t xml:space="preserve">2) Przy szacowaniu urządzeń multimedialnych należy uwzględnić koszty ich podłączenia. </w:t>
      </w:r>
    </w:p>
    <w:p w14:paraId="491965AB" w14:textId="77777777" w:rsidR="003327A9" w:rsidRPr="00A7190D" w:rsidRDefault="003327A9" w:rsidP="00C42E73">
      <w:pPr>
        <w:pStyle w:val="Akapitzlist"/>
        <w:spacing w:after="0" w:line="240" w:lineRule="auto"/>
        <w:ind w:left="360"/>
        <w:jc w:val="both"/>
        <w:rPr>
          <w:color w:val="000000" w:themeColor="text1"/>
        </w:rPr>
      </w:pPr>
      <w:r w:rsidRPr="00A7190D">
        <w:rPr>
          <w:color w:val="000000" w:themeColor="text1"/>
        </w:rPr>
        <w:t>Budynek ten nie znajduje się pod nadzorem konserwatora zabytków.</w:t>
      </w:r>
    </w:p>
    <w:p w14:paraId="6E5E1F45" w14:textId="67056D2B" w:rsidR="003327A9" w:rsidRPr="00A7190D" w:rsidRDefault="003327A9" w:rsidP="00C42E73">
      <w:pPr>
        <w:pStyle w:val="Akapitzlist"/>
        <w:numPr>
          <w:ilvl w:val="3"/>
          <w:numId w:val="1"/>
        </w:numPr>
        <w:spacing w:after="0" w:line="240" w:lineRule="auto"/>
        <w:jc w:val="both"/>
        <w:rPr>
          <w:color w:val="000000" w:themeColor="text1"/>
        </w:rPr>
      </w:pPr>
      <w:r w:rsidRPr="00A7190D">
        <w:rPr>
          <w:color w:val="000000" w:themeColor="text1"/>
        </w:rPr>
        <w:t>Szczegółowy zakres przedmiotu zamówienia określono w następujących opracowaniach:</w:t>
      </w:r>
    </w:p>
    <w:p w14:paraId="3300DDC6" w14:textId="6BDB808C" w:rsidR="00A34416" w:rsidRPr="00A7190D" w:rsidRDefault="00A34416" w:rsidP="00A34416">
      <w:pPr>
        <w:pStyle w:val="Akapitzlist"/>
        <w:numPr>
          <w:ilvl w:val="0"/>
          <w:numId w:val="90"/>
        </w:numPr>
        <w:spacing w:after="0" w:line="240" w:lineRule="auto"/>
        <w:jc w:val="both"/>
        <w:rPr>
          <w:color w:val="000000" w:themeColor="text1"/>
        </w:rPr>
      </w:pPr>
      <w:r w:rsidRPr="00A7190D">
        <w:rPr>
          <w:color w:val="000000" w:themeColor="text1"/>
        </w:rPr>
        <w:t>Załącznik nr 7 do SIWZ – opis przedmiotu zamówienia.</w:t>
      </w:r>
    </w:p>
    <w:p w14:paraId="01E1A9AD" w14:textId="3BEBC44E" w:rsidR="00A34416" w:rsidRPr="00A7190D" w:rsidRDefault="00A34416" w:rsidP="00A34416">
      <w:pPr>
        <w:pStyle w:val="Akapitzlist"/>
        <w:numPr>
          <w:ilvl w:val="0"/>
          <w:numId w:val="90"/>
        </w:numPr>
        <w:spacing w:after="0" w:line="240" w:lineRule="auto"/>
        <w:jc w:val="both"/>
        <w:rPr>
          <w:color w:val="000000" w:themeColor="text1"/>
        </w:rPr>
      </w:pPr>
      <w:r w:rsidRPr="00A7190D">
        <w:rPr>
          <w:color w:val="000000" w:themeColor="text1"/>
        </w:rPr>
        <w:t>Załącznik nr 8 do SIWZ – rzut pomieszczeń.</w:t>
      </w:r>
    </w:p>
    <w:p w14:paraId="67543721" w14:textId="77777777" w:rsidR="00A34416" w:rsidRPr="00A7190D" w:rsidRDefault="00A34416" w:rsidP="00A34416">
      <w:pPr>
        <w:pStyle w:val="Akapitzlist"/>
        <w:numPr>
          <w:ilvl w:val="0"/>
          <w:numId w:val="90"/>
        </w:numPr>
        <w:spacing w:after="0" w:line="240" w:lineRule="auto"/>
        <w:jc w:val="both"/>
        <w:rPr>
          <w:color w:val="000000" w:themeColor="text1"/>
        </w:rPr>
      </w:pPr>
      <w:r w:rsidRPr="00A7190D">
        <w:rPr>
          <w:color w:val="000000" w:themeColor="text1"/>
        </w:rPr>
        <w:t xml:space="preserve">Załącznik nr 9 do SIWZ - założenia </w:t>
      </w:r>
      <w:proofErr w:type="spellStart"/>
      <w:r w:rsidRPr="00A7190D">
        <w:rPr>
          <w:color w:val="000000" w:themeColor="text1"/>
        </w:rPr>
        <w:t>funkcjonalno</w:t>
      </w:r>
      <w:proofErr w:type="spellEnd"/>
      <w:r w:rsidRPr="00A7190D">
        <w:rPr>
          <w:color w:val="000000" w:themeColor="text1"/>
        </w:rPr>
        <w:t xml:space="preserve"> -programowe </w:t>
      </w:r>
      <w:proofErr w:type="spellStart"/>
      <w:r w:rsidRPr="00A7190D">
        <w:rPr>
          <w:color w:val="000000" w:themeColor="text1"/>
        </w:rPr>
        <w:t>sal</w:t>
      </w:r>
      <w:proofErr w:type="spellEnd"/>
      <w:r w:rsidRPr="00A7190D">
        <w:rPr>
          <w:color w:val="000000" w:themeColor="text1"/>
        </w:rPr>
        <w:t xml:space="preserve">: edukacyjnej, wystawowej, prowadzącego do </w:t>
      </w:r>
      <w:proofErr w:type="spellStart"/>
      <w:r w:rsidRPr="00A7190D">
        <w:rPr>
          <w:color w:val="000000" w:themeColor="text1"/>
        </w:rPr>
        <w:t>sal</w:t>
      </w:r>
      <w:proofErr w:type="spellEnd"/>
      <w:r w:rsidRPr="00A7190D">
        <w:rPr>
          <w:color w:val="000000" w:themeColor="text1"/>
        </w:rPr>
        <w:t xml:space="preserve"> korytarza wraz z klatką schodową i korytarzem wejściowym do budynku Zespołu Parków Krajobrazowych Pojezierza Iławskiego i Wzgórz Dylewskich, Jerzwałd 62, 14-230 Zalewo.</w:t>
      </w:r>
    </w:p>
    <w:p w14:paraId="5320BF11" w14:textId="77777777" w:rsidR="00A34416" w:rsidRPr="00A7190D" w:rsidRDefault="00A34416" w:rsidP="00A34416">
      <w:pPr>
        <w:pStyle w:val="Akapitzlist"/>
        <w:numPr>
          <w:ilvl w:val="0"/>
          <w:numId w:val="90"/>
        </w:numPr>
        <w:spacing w:after="0" w:line="240" w:lineRule="auto"/>
        <w:jc w:val="both"/>
        <w:rPr>
          <w:color w:val="000000" w:themeColor="text1"/>
        </w:rPr>
      </w:pPr>
      <w:r w:rsidRPr="00A7190D">
        <w:rPr>
          <w:color w:val="000000" w:themeColor="text1"/>
        </w:rPr>
        <w:t>Załącznik nr 10 do SIWZ – Wykaz gatunków do wykonania ekspozycji.</w:t>
      </w:r>
    </w:p>
    <w:p w14:paraId="1860E80F" w14:textId="77777777" w:rsidR="00A34416" w:rsidRPr="00A7190D" w:rsidRDefault="00A34416" w:rsidP="00A34416">
      <w:pPr>
        <w:pStyle w:val="Akapitzlist"/>
        <w:numPr>
          <w:ilvl w:val="0"/>
          <w:numId w:val="90"/>
        </w:numPr>
        <w:spacing w:after="0" w:line="240" w:lineRule="auto"/>
        <w:jc w:val="both"/>
        <w:rPr>
          <w:color w:val="000000" w:themeColor="text1"/>
        </w:rPr>
      </w:pPr>
      <w:r w:rsidRPr="00A7190D">
        <w:rPr>
          <w:color w:val="000000" w:themeColor="text1"/>
        </w:rPr>
        <w:t>Załącznik nr 11 do SIWZ – dokumentacja projektowa tj. przedmiar robót oraz opracowania pn. KONCEPCJA PLASTYCZNA MODERNIZACJI I NOWEJ ARANŻACJI SAL: EDUKACYJNEJ, WYSTAWOWEJ, PROWADZĄCEGO DO SAL KORYTARZA WRAZ Z KLATKĄ SCHODOWĄ IKORYTARZEM WEJŚCIOWYM DO BUDYNKU, specjalność: prace budowlane i specjalność: koncepcja planistyczna wytyczne wykonawcze wraz z częścią rysunkową</w:t>
      </w:r>
      <w:r w:rsidRPr="00A7190D">
        <w:rPr>
          <w:color w:val="000000" w:themeColor="text1"/>
          <w:sz w:val="24"/>
          <w:szCs w:val="24"/>
        </w:rPr>
        <w:t>.</w:t>
      </w:r>
    </w:p>
    <w:p w14:paraId="2B4C8254" w14:textId="377ED93E" w:rsidR="00AE5E91" w:rsidRPr="00A7190D" w:rsidRDefault="00AE5E91" w:rsidP="00A34416">
      <w:pPr>
        <w:pStyle w:val="Akapitzlist"/>
        <w:spacing w:after="0" w:line="240" w:lineRule="auto"/>
        <w:ind w:left="643"/>
        <w:jc w:val="both"/>
        <w:rPr>
          <w:color w:val="000000" w:themeColor="text1"/>
        </w:rPr>
      </w:pPr>
      <w:r w:rsidRPr="00A7190D">
        <w:rPr>
          <w:color w:val="000000" w:themeColor="text1"/>
        </w:rPr>
        <w:t xml:space="preserve">- stanowiące załączniki </w:t>
      </w:r>
      <w:r w:rsidR="001A1676" w:rsidRPr="00A7190D">
        <w:rPr>
          <w:color w:val="000000" w:themeColor="text1"/>
        </w:rPr>
        <w:t xml:space="preserve">nr 1 – 5 </w:t>
      </w:r>
      <w:r w:rsidRPr="00A7190D">
        <w:rPr>
          <w:color w:val="000000" w:themeColor="text1"/>
        </w:rPr>
        <w:t>do Umowy</w:t>
      </w:r>
      <w:r w:rsidR="001A1676" w:rsidRPr="00A7190D">
        <w:rPr>
          <w:color w:val="000000" w:themeColor="text1"/>
        </w:rPr>
        <w:t xml:space="preserve"> </w:t>
      </w:r>
      <w:r w:rsidRPr="00A7190D">
        <w:rPr>
          <w:color w:val="000000" w:themeColor="text1"/>
        </w:rPr>
        <w:t>.</w:t>
      </w:r>
    </w:p>
    <w:p w14:paraId="43923DD3" w14:textId="77777777" w:rsidR="003327A9" w:rsidRPr="00A7190D" w:rsidRDefault="003327A9" w:rsidP="00C42E73">
      <w:pPr>
        <w:pStyle w:val="Akapitzlist"/>
        <w:numPr>
          <w:ilvl w:val="3"/>
          <w:numId w:val="1"/>
        </w:numPr>
        <w:spacing w:after="0" w:line="240" w:lineRule="auto"/>
        <w:jc w:val="both"/>
        <w:rPr>
          <w:color w:val="000000" w:themeColor="text1"/>
        </w:rPr>
      </w:pPr>
      <w:r w:rsidRPr="00A7190D">
        <w:rPr>
          <w:color w:val="000000" w:themeColor="text1"/>
        </w:rPr>
        <w:t xml:space="preserve">Przedmiot umowy zostanie wykonany z materiałów i elementów  zapewnionych przez Wykonawcę – w ramach wynagrodzenia określonego w § 5 ust. 1. </w:t>
      </w:r>
    </w:p>
    <w:p w14:paraId="5C5A90C8" w14:textId="77777777" w:rsidR="003327A9" w:rsidRPr="00A7190D" w:rsidRDefault="003327A9" w:rsidP="00C42E73">
      <w:pPr>
        <w:pStyle w:val="Akapitzlist"/>
        <w:numPr>
          <w:ilvl w:val="3"/>
          <w:numId w:val="1"/>
        </w:numPr>
        <w:spacing w:after="0" w:line="240" w:lineRule="auto"/>
        <w:jc w:val="both"/>
        <w:rPr>
          <w:color w:val="000000" w:themeColor="text1"/>
        </w:rPr>
      </w:pPr>
      <w:r w:rsidRPr="00A7190D">
        <w:rPr>
          <w:color w:val="000000" w:themeColor="text1"/>
        </w:rPr>
        <w:t>Wykonawca zobowiązuje się dostarczyć wszelkie oprogramowanie lub inne aplikacje informatyczne, niezbędne do działania ekspozycji oraz zapewnić Zamawiającemu odpowiednią niewyłączną, bezpłatną, bezterminową licencję upoważniającą do korzystania z oprogramowania i innych aplikacji informatycznych w zakresie niezbędnym do funkcjonowania ekspozycji.</w:t>
      </w:r>
    </w:p>
    <w:p w14:paraId="19712D4A" w14:textId="060FBB4E" w:rsidR="003327A9" w:rsidRPr="00A7190D" w:rsidRDefault="003327A9" w:rsidP="00C42E73">
      <w:pPr>
        <w:pStyle w:val="Akapitzlist"/>
        <w:numPr>
          <w:ilvl w:val="3"/>
          <w:numId w:val="1"/>
        </w:numPr>
        <w:spacing w:after="0" w:line="240" w:lineRule="auto"/>
        <w:jc w:val="both"/>
        <w:rPr>
          <w:color w:val="000000" w:themeColor="text1"/>
        </w:rPr>
      </w:pPr>
      <w:r w:rsidRPr="00A7190D">
        <w:rPr>
          <w:color w:val="000000" w:themeColor="text1"/>
        </w:rPr>
        <w:t xml:space="preserve">Wykonawca oświadcza, że przedmiot umowy określony w ust. 1 spełnia wymagania określone </w:t>
      </w:r>
      <w:r w:rsidRPr="00A7190D">
        <w:rPr>
          <w:rFonts w:eastAsia="MingLiU"/>
          <w:color w:val="000000" w:themeColor="text1"/>
        </w:rPr>
        <w:br/>
      </w:r>
      <w:r w:rsidRPr="00A7190D">
        <w:rPr>
          <w:color w:val="000000" w:themeColor="text1"/>
        </w:rPr>
        <w:t xml:space="preserve">w Specyfikacji Istotnych Warunków Zamówienia i jest zgodny z ofertą wykonawcy z dnia ………..2019 r. stanowiącą załącznik </w:t>
      </w:r>
      <w:r w:rsidR="001A1676" w:rsidRPr="00A7190D">
        <w:rPr>
          <w:color w:val="000000" w:themeColor="text1"/>
        </w:rPr>
        <w:t xml:space="preserve">nr 6 </w:t>
      </w:r>
      <w:r w:rsidRPr="00A7190D">
        <w:rPr>
          <w:color w:val="000000" w:themeColor="text1"/>
        </w:rPr>
        <w:t xml:space="preserve">do Umowy. </w:t>
      </w:r>
    </w:p>
    <w:p w14:paraId="68FEFC59" w14:textId="2476B0BA" w:rsidR="00C42E73" w:rsidRPr="00A7190D" w:rsidRDefault="003327A9" w:rsidP="0067396F">
      <w:pPr>
        <w:pStyle w:val="Akapitzlist"/>
        <w:numPr>
          <w:ilvl w:val="3"/>
          <w:numId w:val="1"/>
        </w:numPr>
        <w:spacing w:after="0" w:line="240" w:lineRule="auto"/>
        <w:jc w:val="both"/>
        <w:rPr>
          <w:color w:val="000000" w:themeColor="text1"/>
        </w:rPr>
      </w:pPr>
      <w:r w:rsidRPr="00A7190D">
        <w:rPr>
          <w:color w:val="000000" w:themeColor="text1"/>
        </w:rPr>
        <w:t>Wykonawca oświadcza, że posiada niezbędną wiedzę i doświadczenie, aby przedmiot umowy wykonać należycie</w:t>
      </w:r>
    </w:p>
    <w:p w14:paraId="453B947F" w14:textId="77777777" w:rsidR="0067396F" w:rsidRPr="00A7190D" w:rsidRDefault="0067396F" w:rsidP="0067396F">
      <w:pPr>
        <w:rPr>
          <w:b/>
          <w:bCs/>
          <w:color w:val="000000" w:themeColor="text1"/>
        </w:rPr>
      </w:pPr>
    </w:p>
    <w:p w14:paraId="5B4B4780" w14:textId="77777777" w:rsidR="00E80607" w:rsidRPr="00A7190D" w:rsidRDefault="00E80607" w:rsidP="00E11E9F">
      <w:pPr>
        <w:rPr>
          <w:b/>
          <w:bCs/>
          <w:color w:val="000000" w:themeColor="text1"/>
        </w:rPr>
      </w:pPr>
    </w:p>
    <w:p w14:paraId="157CF5D9" w14:textId="61497CF2" w:rsidR="003327A9" w:rsidRPr="00A7190D" w:rsidRDefault="003327A9" w:rsidP="0067396F">
      <w:pPr>
        <w:pStyle w:val="Akapitzlist"/>
        <w:spacing w:after="0" w:line="240" w:lineRule="auto"/>
        <w:ind w:left="357"/>
        <w:jc w:val="center"/>
        <w:rPr>
          <w:b/>
          <w:bCs/>
          <w:color w:val="000000" w:themeColor="text1"/>
        </w:rPr>
      </w:pPr>
      <w:r w:rsidRPr="00A7190D">
        <w:rPr>
          <w:b/>
          <w:bCs/>
          <w:color w:val="000000" w:themeColor="text1"/>
        </w:rPr>
        <w:lastRenderedPageBreak/>
        <w:t>§ 2</w:t>
      </w:r>
    </w:p>
    <w:p w14:paraId="75F03D47" w14:textId="77777777" w:rsidR="003327A9" w:rsidRPr="00A7190D" w:rsidRDefault="003327A9" w:rsidP="0067396F">
      <w:pPr>
        <w:pStyle w:val="Akapitzlist"/>
        <w:spacing w:after="0" w:line="240" w:lineRule="auto"/>
        <w:ind w:left="357"/>
        <w:jc w:val="center"/>
        <w:rPr>
          <w:b/>
          <w:bCs/>
          <w:color w:val="000000" w:themeColor="text1"/>
        </w:rPr>
      </w:pPr>
      <w:r w:rsidRPr="00A7190D">
        <w:rPr>
          <w:b/>
          <w:bCs/>
          <w:color w:val="000000" w:themeColor="text1"/>
        </w:rPr>
        <w:t>[OBOWIĄZKI STRON / SPOSÓB REALIZACJI PRZEDMIOTU UMOWY]</w:t>
      </w:r>
    </w:p>
    <w:p w14:paraId="1C6BB685" w14:textId="77777777" w:rsidR="003327A9" w:rsidRPr="00A7190D" w:rsidRDefault="003327A9" w:rsidP="008E3C81">
      <w:pPr>
        <w:ind w:left="284"/>
        <w:jc w:val="both"/>
        <w:rPr>
          <w:rFonts w:ascii="Calibri" w:hAnsi="Calibri" w:cs="Calibri"/>
          <w:color w:val="000000" w:themeColor="text1"/>
          <w:sz w:val="22"/>
          <w:szCs w:val="22"/>
        </w:rPr>
      </w:pPr>
    </w:p>
    <w:p w14:paraId="6B45CB2E" w14:textId="77777777" w:rsidR="003327A9" w:rsidRPr="00A7190D" w:rsidRDefault="003327A9" w:rsidP="00C42E73">
      <w:pPr>
        <w:pStyle w:val="Akapitzlist"/>
        <w:numPr>
          <w:ilvl w:val="0"/>
          <w:numId w:val="39"/>
        </w:numPr>
        <w:spacing w:after="0" w:line="240" w:lineRule="auto"/>
        <w:jc w:val="both"/>
        <w:rPr>
          <w:color w:val="000000" w:themeColor="text1"/>
        </w:rPr>
      </w:pPr>
      <w:r w:rsidRPr="00A7190D">
        <w:rPr>
          <w:color w:val="000000" w:themeColor="text1"/>
        </w:rPr>
        <w:t>Wykonawca zobowiązany jest do opracowania projektu wykonawczego oraz do wykonania ekspozycji przyrodniczej wraz z niezbędnym wyposażeniem. Projekt wykonawczy przed przystąpieniem do wykonania ekspozycji przyrodniczej wymagać będą akceptacji Zamawiającego zgodnie z wytycznymi zawartymi w §2</w:t>
      </w:r>
      <w:r w:rsidRPr="00A7190D">
        <w:rPr>
          <w:color w:val="000000" w:themeColor="text1"/>
          <w:vertAlign w:val="superscript"/>
        </w:rPr>
        <w:t>1</w:t>
      </w:r>
      <w:r w:rsidRPr="00A7190D">
        <w:rPr>
          <w:color w:val="000000" w:themeColor="text1"/>
        </w:rPr>
        <w:t>.</w:t>
      </w:r>
    </w:p>
    <w:p w14:paraId="6F908CC2" w14:textId="77777777" w:rsidR="003327A9" w:rsidRPr="00A7190D" w:rsidRDefault="003327A9" w:rsidP="00C42E73">
      <w:pPr>
        <w:pStyle w:val="Akapitzlist"/>
        <w:numPr>
          <w:ilvl w:val="0"/>
          <w:numId w:val="39"/>
        </w:numPr>
        <w:spacing w:after="0" w:line="240" w:lineRule="auto"/>
        <w:jc w:val="both"/>
        <w:rPr>
          <w:color w:val="000000" w:themeColor="text1"/>
        </w:rPr>
      </w:pPr>
      <w:r w:rsidRPr="00A7190D">
        <w:rPr>
          <w:color w:val="000000" w:themeColor="text1"/>
        </w:rPr>
        <w:t xml:space="preserve">Zamawiający w ciągu 2 tygodni od dnia podpisania umowy planuje przeprowadzenie spotkania </w:t>
      </w:r>
      <w:r w:rsidRPr="00A7190D">
        <w:rPr>
          <w:color w:val="000000" w:themeColor="text1"/>
        </w:rPr>
        <w:br/>
        <w:t xml:space="preserve">z Wykonawcą celem przedstawienia oczekiwań związanych z realizacją przedmiotu umowy. </w:t>
      </w:r>
    </w:p>
    <w:p w14:paraId="1774E1CB" w14:textId="77777777" w:rsidR="003327A9" w:rsidRPr="00A7190D" w:rsidRDefault="003327A9" w:rsidP="00C42E73">
      <w:pPr>
        <w:pStyle w:val="Akapitzlist"/>
        <w:numPr>
          <w:ilvl w:val="0"/>
          <w:numId w:val="39"/>
        </w:numPr>
        <w:spacing w:after="0" w:line="240" w:lineRule="auto"/>
        <w:jc w:val="both"/>
        <w:rPr>
          <w:color w:val="000000" w:themeColor="text1"/>
        </w:rPr>
      </w:pPr>
      <w:r w:rsidRPr="00A7190D">
        <w:rPr>
          <w:color w:val="000000" w:themeColor="text1"/>
        </w:rPr>
        <w:t xml:space="preserve">Wykonawca w terminie 14 dni licząc od dnia uzyskania akceptacji projektu wykonawczego,  przedłoży uzgodniony z Zamawiającym harmonogram rzeczowo-finansowy, który będzie stanowił załącznik nr 7 do Umowy. Harmonogram rzeczowo-finansowy winien być aktualizowany do 30 dnia każdego miesiąca. Harmonogram o którym mowa w zdaniu pierwszym oraz wszystkie jego aktualizacje będą złożone w wersji papierowej w układzie uzgodnionym </w:t>
      </w:r>
      <w:r w:rsidRPr="00A7190D">
        <w:rPr>
          <w:color w:val="000000" w:themeColor="text1"/>
        </w:rPr>
        <w:br/>
        <w:t>z Zamawiającym. Aktualizacje harmonogramu nie stanowią zmiany do umowy. </w:t>
      </w:r>
    </w:p>
    <w:p w14:paraId="7A06F133" w14:textId="77777777" w:rsidR="003327A9" w:rsidRPr="00A7190D" w:rsidRDefault="003327A9" w:rsidP="00C42E73">
      <w:pPr>
        <w:pStyle w:val="Akapitzlist"/>
        <w:numPr>
          <w:ilvl w:val="0"/>
          <w:numId w:val="39"/>
        </w:numPr>
        <w:spacing w:after="0" w:line="240" w:lineRule="auto"/>
        <w:jc w:val="both"/>
        <w:rPr>
          <w:color w:val="000000" w:themeColor="text1"/>
        </w:rPr>
      </w:pPr>
      <w:r w:rsidRPr="00A7190D">
        <w:rPr>
          <w:color w:val="000000" w:themeColor="text1"/>
        </w:rPr>
        <w:t>Strony zgodnie ustalają, że przedmiot umowy winien zostać wykonany zgodnie z obowiązującymi przepisami i aktualną wiedzą techniczną oraz na warunkach określonych w niniejszej Umowie.</w:t>
      </w:r>
    </w:p>
    <w:p w14:paraId="7760242A" w14:textId="77777777" w:rsidR="003327A9" w:rsidRPr="00A7190D" w:rsidRDefault="003327A9" w:rsidP="00C42E73">
      <w:pPr>
        <w:pStyle w:val="Akapitzlist"/>
        <w:numPr>
          <w:ilvl w:val="0"/>
          <w:numId w:val="39"/>
        </w:numPr>
        <w:spacing w:after="0" w:line="240" w:lineRule="auto"/>
        <w:jc w:val="both"/>
        <w:rPr>
          <w:color w:val="000000" w:themeColor="text1"/>
        </w:rPr>
      </w:pPr>
      <w:r w:rsidRPr="00A7190D">
        <w:rPr>
          <w:color w:val="000000" w:themeColor="text1"/>
        </w:rPr>
        <w:t xml:space="preserve">Wszelkie elementy składające się na przedmiot Umowy (w tym każdy wykonany bądź dostarczony przez Zamawiającego element) muszą być bezpieczne dla wszystkich jego użytkowników (w tym </w:t>
      </w:r>
      <w:r w:rsidRPr="00A7190D">
        <w:rPr>
          <w:color w:val="000000" w:themeColor="text1"/>
        </w:rPr>
        <w:br/>
        <w:t>w szczególności dla osób zwiedzających ekspozycję). Wykonawca zapewni właściwy dostęp użytkowników do instrukcji bezpiecznego i prawidłowego korzystania z ekspozycji (odpowiednie informacje, oznaczenia, ostrzeżenia i zalecenia umieszczone zostaną w taki sposób, że każdy użytkownik (w tym niepełnoletni) będzie mógł je z łatwością zauważyć i zapoznać się z ich treścią).</w:t>
      </w:r>
    </w:p>
    <w:p w14:paraId="3E585C2A" w14:textId="77777777" w:rsidR="003327A9" w:rsidRPr="00A7190D" w:rsidRDefault="003327A9" w:rsidP="00C42E73">
      <w:pPr>
        <w:pStyle w:val="Akapitzlist"/>
        <w:numPr>
          <w:ilvl w:val="0"/>
          <w:numId w:val="39"/>
        </w:numPr>
        <w:spacing w:after="0" w:line="240" w:lineRule="auto"/>
        <w:jc w:val="both"/>
        <w:rPr>
          <w:color w:val="000000" w:themeColor="text1"/>
        </w:rPr>
      </w:pPr>
      <w:r w:rsidRPr="00A7190D">
        <w:rPr>
          <w:b/>
          <w:bCs/>
          <w:color w:val="000000" w:themeColor="text1"/>
        </w:rPr>
        <w:t xml:space="preserve">Częściowy odbiór </w:t>
      </w:r>
      <w:r w:rsidRPr="00A7190D">
        <w:rPr>
          <w:color w:val="000000" w:themeColor="text1"/>
        </w:rPr>
        <w:t>przedmiotu umowy dokonuje się po zakończeniu realizacji poszczególnych etapów (elementów) określonych w harmonogramie rzeczowo-finansowym o którym mowa w ust. 3, w terminie uzgodnionym przez Strony.</w:t>
      </w:r>
    </w:p>
    <w:p w14:paraId="5ED4894E" w14:textId="3E776D3B" w:rsidR="003327A9" w:rsidRPr="00A7190D" w:rsidRDefault="003327A9" w:rsidP="00C42E73">
      <w:pPr>
        <w:pStyle w:val="Akapitzlist"/>
        <w:numPr>
          <w:ilvl w:val="0"/>
          <w:numId w:val="39"/>
        </w:numPr>
        <w:spacing w:after="0" w:line="240" w:lineRule="auto"/>
        <w:jc w:val="both"/>
        <w:rPr>
          <w:color w:val="000000" w:themeColor="text1"/>
        </w:rPr>
      </w:pPr>
      <w:r w:rsidRPr="00A7190D">
        <w:rPr>
          <w:color w:val="000000" w:themeColor="text1"/>
        </w:rPr>
        <w:t>Z czynności odbiorowych o których mowa w ust. 6</w:t>
      </w:r>
      <w:r w:rsidR="004B0788" w:rsidRPr="00A7190D">
        <w:rPr>
          <w:color w:val="000000" w:themeColor="text1"/>
        </w:rPr>
        <w:t xml:space="preserve"> </w:t>
      </w:r>
      <w:r w:rsidRPr="00A7190D">
        <w:rPr>
          <w:color w:val="000000" w:themeColor="text1"/>
        </w:rPr>
        <w:t xml:space="preserve">sporządza się </w:t>
      </w:r>
      <w:r w:rsidRPr="00A7190D">
        <w:rPr>
          <w:b/>
          <w:bCs/>
          <w:color w:val="000000" w:themeColor="text1"/>
        </w:rPr>
        <w:t>częściowy protokół zdawczo-odbiorczy.</w:t>
      </w:r>
      <w:r w:rsidRPr="00A7190D">
        <w:rPr>
          <w:color w:val="000000" w:themeColor="text1"/>
        </w:rPr>
        <w:t xml:space="preserve"> W razie stwierdzenia wad w wykonaniu przedmiotu umowy czynności odbiorowe przerywa się. Ponowny odbiór częściowy nastąpi z zastosowaniem ust. 5 niniejszego paragrafu.</w:t>
      </w:r>
    </w:p>
    <w:p w14:paraId="1AA44B35" w14:textId="77777777" w:rsidR="003327A9" w:rsidRPr="00A7190D" w:rsidRDefault="003327A9" w:rsidP="00C42E73">
      <w:pPr>
        <w:pStyle w:val="Akapitzlist"/>
        <w:numPr>
          <w:ilvl w:val="0"/>
          <w:numId w:val="39"/>
        </w:numPr>
        <w:spacing w:after="0" w:line="240" w:lineRule="auto"/>
        <w:jc w:val="both"/>
        <w:rPr>
          <w:color w:val="000000" w:themeColor="text1"/>
        </w:rPr>
      </w:pPr>
      <w:r w:rsidRPr="00A7190D">
        <w:rPr>
          <w:b/>
          <w:bCs/>
          <w:color w:val="000000" w:themeColor="text1"/>
          <w:spacing w:val="-3"/>
        </w:rPr>
        <w:t>Odbiór końcowy</w:t>
      </w:r>
      <w:r w:rsidRPr="00A7190D">
        <w:rPr>
          <w:color w:val="000000" w:themeColor="text1"/>
          <w:spacing w:val="-3"/>
        </w:rPr>
        <w:t xml:space="preserve"> przedmiotu umowy zostanie dokonany </w:t>
      </w:r>
      <w:r w:rsidRPr="00A7190D">
        <w:rPr>
          <w:b/>
          <w:bCs/>
          <w:color w:val="000000" w:themeColor="text1"/>
          <w:spacing w:val="-3"/>
        </w:rPr>
        <w:t>na podstawie końcowego protokołu zdawczo – odbiorczego.</w:t>
      </w:r>
      <w:r w:rsidRPr="00A7190D">
        <w:rPr>
          <w:color w:val="000000" w:themeColor="text1"/>
          <w:spacing w:val="-3"/>
        </w:rPr>
        <w:t xml:space="preserve"> Gotowość do odbioru końcowego – upoważniony przedstawiciel Wykonawcy - zobowiązany jest zgłosić upoważnionemu przedstawicielowi Zamawiającego niezwłocznie po osiągnięciu przez przedmiot umowy gotowości do odbioru. Podpisany przez upoważnionego przedstawiciela Zamawiającego końcowy protokół zdawczo – odbiorczy „bez zastrzeżeń” stanowi potwierdzenie, że przedmiot umowy został wykonany w sposób prawidłowy, w momencie zgłoszenia gotowości odbioru. Otrzymanie końcowego protokołu zdawczo – odbiorczego „bez zastrzeżeń” nie zwalnia Wykonawcy z obowiązku usuwania wad i usterek zgłoszonych przez Zamawiającego, w czasie korzystania z przedmiotu umowy. Wykonawca zobowiązany jest do przystąpienia do usuwania wad i usterek nie później niż w ciągu 5 dni od otrzymania zgłoszenia (w dowolnej formie). Wady lub usterki zostaną usunięte w terminie uzgodnionym przez Strony.</w:t>
      </w:r>
    </w:p>
    <w:p w14:paraId="2BE5E9E0" w14:textId="77777777" w:rsidR="003327A9" w:rsidRPr="00A7190D" w:rsidRDefault="003327A9" w:rsidP="00C42E73">
      <w:pPr>
        <w:pStyle w:val="Akapitzlist"/>
        <w:numPr>
          <w:ilvl w:val="0"/>
          <w:numId w:val="39"/>
        </w:numPr>
        <w:spacing w:after="0" w:line="240" w:lineRule="auto"/>
        <w:jc w:val="both"/>
        <w:rPr>
          <w:color w:val="000000" w:themeColor="text1"/>
        </w:rPr>
      </w:pPr>
      <w:r w:rsidRPr="00A7190D">
        <w:rPr>
          <w:color w:val="000000" w:themeColor="text1"/>
          <w:spacing w:val="-3"/>
        </w:rPr>
        <w:t>Odbiór końcowy o którym mowa w ust. 8 stanowi także potwierdzenie wykonania opracowania projektu wykonawczego.</w:t>
      </w:r>
    </w:p>
    <w:p w14:paraId="2E4A0401" w14:textId="77777777" w:rsidR="003327A9" w:rsidRPr="00A7190D" w:rsidRDefault="003327A9" w:rsidP="00C42E73">
      <w:pPr>
        <w:pStyle w:val="Akapitzlist"/>
        <w:numPr>
          <w:ilvl w:val="0"/>
          <w:numId w:val="39"/>
        </w:numPr>
        <w:spacing w:after="0" w:line="240" w:lineRule="auto"/>
        <w:jc w:val="both"/>
        <w:rPr>
          <w:color w:val="000000" w:themeColor="text1"/>
        </w:rPr>
      </w:pPr>
      <w:r w:rsidRPr="00A7190D">
        <w:rPr>
          <w:color w:val="000000" w:themeColor="text1"/>
        </w:rPr>
        <w:t xml:space="preserve">Wykonawca zobowiązuje się do przedłożenia Zamawiającemu wraz ze zgłoszeniem o gotowości do </w:t>
      </w:r>
      <w:r w:rsidRPr="00A7190D">
        <w:rPr>
          <w:rStyle w:val="TeksttreciPogrubienie13"/>
          <w:rFonts w:ascii="Calibri" w:hAnsi="Calibri" w:cs="Calibri"/>
          <w:b w:val="0"/>
          <w:bCs w:val="0"/>
          <w:color w:val="000000" w:themeColor="text1"/>
          <w:sz w:val="22"/>
          <w:szCs w:val="22"/>
        </w:rPr>
        <w:t>odbioru końcowego</w:t>
      </w:r>
      <w:r w:rsidRPr="00A7190D">
        <w:rPr>
          <w:color w:val="000000" w:themeColor="text1"/>
        </w:rPr>
        <w:t xml:space="preserve"> wszelkich dokumentów niezbędnych do oceny prawidłowości wykonania przedmiotu Umowy, a w szczególności:</w:t>
      </w:r>
    </w:p>
    <w:p w14:paraId="688854BB" w14:textId="77777777" w:rsidR="003327A9" w:rsidRPr="00A7190D" w:rsidRDefault="003327A9" w:rsidP="00C42E73">
      <w:pPr>
        <w:pStyle w:val="Teksttreci0"/>
        <w:numPr>
          <w:ilvl w:val="1"/>
          <w:numId w:val="61"/>
        </w:numPr>
        <w:shd w:val="clear" w:color="auto" w:fill="auto"/>
        <w:tabs>
          <w:tab w:val="left" w:pos="1086"/>
          <w:tab w:val="left" w:pos="1425"/>
        </w:tabs>
        <w:spacing w:after="0" w:line="240" w:lineRule="auto"/>
        <w:ind w:left="1086" w:right="20" w:hanging="543"/>
        <w:rPr>
          <w:rFonts w:ascii="Calibri" w:hAnsi="Calibri" w:cs="Calibri"/>
          <w:color w:val="000000" w:themeColor="text1"/>
          <w:sz w:val="22"/>
          <w:szCs w:val="22"/>
        </w:rPr>
      </w:pPr>
      <w:r w:rsidRPr="00A7190D">
        <w:rPr>
          <w:rFonts w:ascii="Calibri" w:hAnsi="Calibri" w:cs="Calibri"/>
          <w:color w:val="000000" w:themeColor="text1"/>
          <w:sz w:val="22"/>
          <w:szCs w:val="22"/>
        </w:rPr>
        <w:lastRenderedPageBreak/>
        <w:t xml:space="preserve">Karty katalogowe, świadectwa jakości, certyfikaty na zastosowane materiały, urządzenia </w:t>
      </w:r>
      <w:r w:rsidRPr="00A7190D">
        <w:rPr>
          <w:rFonts w:ascii="Calibri" w:hAnsi="Calibri" w:cs="Calibri"/>
          <w:color w:val="000000" w:themeColor="text1"/>
          <w:sz w:val="22"/>
          <w:szCs w:val="22"/>
        </w:rPr>
        <w:br/>
        <w:t>i sprzęt - komplet dokumentacji dla ekspozycji;</w:t>
      </w:r>
    </w:p>
    <w:p w14:paraId="512776E1" w14:textId="77777777" w:rsidR="003327A9" w:rsidRPr="00A7190D" w:rsidRDefault="003327A9" w:rsidP="00C42E73">
      <w:pPr>
        <w:pStyle w:val="Teksttreci0"/>
        <w:numPr>
          <w:ilvl w:val="1"/>
          <w:numId w:val="61"/>
        </w:numPr>
        <w:shd w:val="clear" w:color="auto" w:fill="auto"/>
        <w:tabs>
          <w:tab w:val="left" w:pos="1086"/>
          <w:tab w:val="left" w:pos="1425"/>
        </w:tabs>
        <w:spacing w:after="0" w:line="240" w:lineRule="auto"/>
        <w:ind w:left="1086" w:right="20" w:hanging="543"/>
        <w:rPr>
          <w:rFonts w:ascii="Calibri" w:hAnsi="Calibri" w:cs="Calibri"/>
          <w:color w:val="000000" w:themeColor="text1"/>
          <w:sz w:val="22"/>
          <w:szCs w:val="22"/>
        </w:rPr>
      </w:pPr>
      <w:r w:rsidRPr="00A7190D">
        <w:rPr>
          <w:rFonts w:ascii="Calibri" w:hAnsi="Calibri" w:cs="Calibri"/>
          <w:color w:val="000000" w:themeColor="text1"/>
          <w:sz w:val="22"/>
          <w:szCs w:val="22"/>
        </w:rPr>
        <w:t>Certyfikaty autentyczności i karty rejestracyjne oprogramowania dołączonego do dostarczonego sprzętu, wchodzącego w skład przedmiotu Umowy;</w:t>
      </w:r>
    </w:p>
    <w:p w14:paraId="7208739F" w14:textId="77777777" w:rsidR="003327A9" w:rsidRPr="00A7190D" w:rsidRDefault="003327A9" w:rsidP="00A12A58">
      <w:pPr>
        <w:pStyle w:val="Teksttreci0"/>
        <w:numPr>
          <w:ilvl w:val="1"/>
          <w:numId w:val="61"/>
        </w:numPr>
        <w:shd w:val="clear" w:color="auto" w:fill="auto"/>
        <w:tabs>
          <w:tab w:val="left" w:pos="1086"/>
        </w:tabs>
        <w:spacing w:after="0" w:line="240" w:lineRule="auto"/>
        <w:ind w:left="1086" w:right="20" w:hanging="543"/>
        <w:rPr>
          <w:rFonts w:ascii="Calibri" w:hAnsi="Calibri" w:cs="Calibri"/>
          <w:color w:val="000000" w:themeColor="text1"/>
          <w:sz w:val="22"/>
          <w:szCs w:val="22"/>
        </w:rPr>
      </w:pPr>
      <w:r w:rsidRPr="00A7190D">
        <w:rPr>
          <w:rFonts w:ascii="Calibri" w:hAnsi="Calibri" w:cs="Calibri"/>
          <w:color w:val="000000" w:themeColor="text1"/>
          <w:sz w:val="22"/>
          <w:szCs w:val="22"/>
        </w:rPr>
        <w:t>Instrukcje obsługi w języku polskim oraz kartę gwarancyjną dla każdej jednostki sprzętu wchodzącej w skład przedmiotu Umowy;</w:t>
      </w:r>
    </w:p>
    <w:p w14:paraId="49488B74" w14:textId="77777777" w:rsidR="003327A9" w:rsidRPr="00A7190D" w:rsidRDefault="003327A9" w:rsidP="00A12A58">
      <w:pPr>
        <w:pStyle w:val="Teksttreci0"/>
        <w:numPr>
          <w:ilvl w:val="1"/>
          <w:numId w:val="61"/>
        </w:numPr>
        <w:shd w:val="clear" w:color="auto" w:fill="auto"/>
        <w:tabs>
          <w:tab w:val="left" w:pos="1086"/>
        </w:tabs>
        <w:spacing w:after="0" w:line="240" w:lineRule="auto"/>
        <w:ind w:left="1086" w:hanging="543"/>
        <w:rPr>
          <w:rFonts w:ascii="Calibri" w:hAnsi="Calibri" w:cs="Calibri"/>
          <w:color w:val="000000" w:themeColor="text1"/>
          <w:sz w:val="22"/>
          <w:szCs w:val="22"/>
        </w:rPr>
      </w:pPr>
      <w:r w:rsidRPr="00A7190D">
        <w:rPr>
          <w:rFonts w:ascii="Calibri" w:hAnsi="Calibri" w:cs="Calibri"/>
          <w:color w:val="000000" w:themeColor="text1"/>
          <w:sz w:val="22"/>
          <w:szCs w:val="22"/>
        </w:rPr>
        <w:t>Protokół potwierdzający przeprowadzenie szkolenia;</w:t>
      </w:r>
    </w:p>
    <w:p w14:paraId="7F1AC22B" w14:textId="77777777" w:rsidR="003327A9" w:rsidRPr="00A7190D" w:rsidRDefault="003327A9" w:rsidP="00A12A58">
      <w:pPr>
        <w:pStyle w:val="Teksttreci0"/>
        <w:numPr>
          <w:ilvl w:val="1"/>
          <w:numId w:val="61"/>
        </w:numPr>
        <w:shd w:val="clear" w:color="auto" w:fill="auto"/>
        <w:tabs>
          <w:tab w:val="left" w:pos="1086"/>
        </w:tabs>
        <w:spacing w:after="0" w:line="240" w:lineRule="auto"/>
        <w:ind w:left="1086" w:hanging="543"/>
        <w:rPr>
          <w:rFonts w:ascii="Calibri" w:hAnsi="Calibri" w:cs="Calibri"/>
          <w:color w:val="000000" w:themeColor="text1"/>
          <w:sz w:val="22"/>
          <w:szCs w:val="22"/>
        </w:rPr>
      </w:pPr>
      <w:r w:rsidRPr="00A7190D">
        <w:rPr>
          <w:rFonts w:ascii="Calibri" w:hAnsi="Calibri" w:cs="Calibri"/>
          <w:color w:val="000000" w:themeColor="text1"/>
          <w:sz w:val="22"/>
          <w:szCs w:val="22"/>
        </w:rPr>
        <w:t xml:space="preserve">Dokumentację powykonawczą </w:t>
      </w:r>
      <w:r w:rsidRPr="00A7190D">
        <w:rPr>
          <w:rFonts w:ascii="Calibri" w:hAnsi="Calibri" w:cs="Calibri"/>
          <w:color w:val="000000" w:themeColor="text1"/>
          <w:sz w:val="22"/>
          <w:szCs w:val="22"/>
          <w:lang w:eastAsia="en-US"/>
        </w:rPr>
        <w:t xml:space="preserve">wraz ze szczegółowym zestawieniem rzeczowo-kosztowym poszczególnych elementów ekspozycji (sprzętu multimedialnego, dioram, wielkoformatowych zdjęć/tablic, eksponatów  </w:t>
      </w:r>
      <w:proofErr w:type="spellStart"/>
      <w:r w:rsidRPr="00A7190D">
        <w:rPr>
          <w:rFonts w:ascii="Calibri" w:hAnsi="Calibri" w:cs="Calibri"/>
          <w:color w:val="000000" w:themeColor="text1"/>
          <w:sz w:val="22"/>
          <w:szCs w:val="22"/>
          <w:lang w:eastAsia="en-US"/>
        </w:rPr>
        <w:t>etc</w:t>
      </w:r>
      <w:proofErr w:type="spellEnd"/>
      <w:r w:rsidRPr="00A7190D">
        <w:rPr>
          <w:rFonts w:ascii="Calibri" w:hAnsi="Calibri" w:cs="Calibri"/>
          <w:color w:val="000000" w:themeColor="text1"/>
          <w:sz w:val="22"/>
          <w:szCs w:val="22"/>
          <w:lang w:eastAsia="en-US"/>
        </w:rPr>
        <w:t>).</w:t>
      </w:r>
    </w:p>
    <w:p w14:paraId="4097F471" w14:textId="77777777" w:rsidR="003327A9" w:rsidRPr="00A7190D" w:rsidRDefault="003327A9" w:rsidP="00A12A58">
      <w:pPr>
        <w:pStyle w:val="Teksttreci0"/>
        <w:numPr>
          <w:ilvl w:val="0"/>
          <w:numId w:val="39"/>
        </w:numPr>
        <w:shd w:val="clear" w:color="auto" w:fill="auto"/>
        <w:tabs>
          <w:tab w:val="left" w:pos="1086"/>
        </w:tabs>
        <w:spacing w:after="0" w:line="240" w:lineRule="auto"/>
        <w:rPr>
          <w:rFonts w:ascii="Calibri" w:hAnsi="Calibri" w:cs="Calibri"/>
          <w:color w:val="000000" w:themeColor="text1"/>
          <w:sz w:val="22"/>
          <w:szCs w:val="22"/>
        </w:rPr>
      </w:pPr>
      <w:r w:rsidRPr="00A7190D">
        <w:rPr>
          <w:rFonts w:ascii="Calibri" w:hAnsi="Calibri" w:cs="Calibri"/>
          <w:color w:val="000000" w:themeColor="text1"/>
          <w:sz w:val="22"/>
          <w:szCs w:val="22"/>
        </w:rPr>
        <w:t>W przypadku nie złożenia kompletu dokumentów wskazanych w ust. 10 czynności odbiorowe przerywa się. Po przekroczeniu terminu określonego w § 4, Zamawiający uprawniony jest do naliczenia Wykonawcy kar umownych.</w:t>
      </w:r>
    </w:p>
    <w:p w14:paraId="2089609B" w14:textId="77777777" w:rsidR="003327A9" w:rsidRPr="00A7190D" w:rsidRDefault="003327A9" w:rsidP="00A12A58">
      <w:pPr>
        <w:pStyle w:val="Akapitzlist"/>
        <w:numPr>
          <w:ilvl w:val="0"/>
          <w:numId w:val="39"/>
        </w:numPr>
        <w:spacing w:after="0" w:line="240" w:lineRule="auto"/>
        <w:jc w:val="both"/>
        <w:rPr>
          <w:color w:val="000000" w:themeColor="text1"/>
        </w:rPr>
      </w:pPr>
      <w:r w:rsidRPr="00A7190D">
        <w:rPr>
          <w:color w:val="000000" w:themeColor="text1"/>
        </w:rPr>
        <w:t>Wykonawca oświadcza, że:</w:t>
      </w:r>
    </w:p>
    <w:p w14:paraId="514BCDB5" w14:textId="77777777" w:rsidR="003327A9" w:rsidRPr="00A7190D" w:rsidRDefault="003327A9" w:rsidP="00A12A58">
      <w:pPr>
        <w:numPr>
          <w:ilvl w:val="0"/>
          <w:numId w:val="40"/>
        </w:numPr>
        <w:autoSpaceDE w:val="0"/>
        <w:autoSpaceDN w:val="0"/>
        <w:adjustRightInd w:val="0"/>
        <w:ind w:left="567" w:hanging="283"/>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Posiada stosowne doświadczenie i wiedzę w zakresie objętym przedmiotem umowy, a także dysponuje wykwalifikowanym personelem, wysokiej jakości sprzętem i urządzeniami, co pozwoli na terminowe wywiązywanie się ze wszelkich obowiązków przewidzianych umową;</w:t>
      </w:r>
    </w:p>
    <w:p w14:paraId="641F89D2" w14:textId="77777777" w:rsidR="003327A9" w:rsidRPr="00A7190D" w:rsidRDefault="003327A9" w:rsidP="00A12A58">
      <w:pPr>
        <w:numPr>
          <w:ilvl w:val="0"/>
          <w:numId w:val="40"/>
        </w:numPr>
        <w:autoSpaceDE w:val="0"/>
        <w:autoSpaceDN w:val="0"/>
        <w:adjustRightInd w:val="0"/>
        <w:ind w:left="567" w:hanging="283"/>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wszystkie osoby, które będą uczestniczyły ze strony Wykonawcy, jak również ze strony jego współpracowników, kontrahentów lub podwykonawców w wykonaniu czynności przewidzianych w niniejszej umowie posiadają niezbędne kwalifikacje pozwalające na wykonanie zadania będącego jej przedmiotem;</w:t>
      </w:r>
    </w:p>
    <w:p w14:paraId="28F71ACD" w14:textId="77777777" w:rsidR="003327A9" w:rsidRPr="00A7190D" w:rsidRDefault="003327A9" w:rsidP="00A12A58">
      <w:pPr>
        <w:numPr>
          <w:ilvl w:val="0"/>
          <w:numId w:val="40"/>
        </w:numPr>
        <w:autoSpaceDE w:val="0"/>
        <w:autoSpaceDN w:val="0"/>
        <w:adjustRightInd w:val="0"/>
        <w:ind w:left="567" w:hanging="283"/>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jakość sprzętu oraz urządzeń, z których korzystał będzie przy realizacji niniejszej umowy spełniają wymogi techniczne określone odrębnymi przepisami;</w:t>
      </w:r>
    </w:p>
    <w:p w14:paraId="2ACBF853" w14:textId="77777777" w:rsidR="003327A9" w:rsidRPr="00A7190D" w:rsidRDefault="003327A9" w:rsidP="00A12A58">
      <w:pPr>
        <w:numPr>
          <w:ilvl w:val="0"/>
          <w:numId w:val="40"/>
        </w:numPr>
        <w:autoSpaceDE w:val="0"/>
        <w:autoSpaceDN w:val="0"/>
        <w:adjustRightInd w:val="0"/>
        <w:ind w:left="567" w:hanging="283"/>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nie istnieją żadne umowy lub porozumienia zawarte z osobami trzecimi ograniczające lub uniemożliwiające mu wykonanie postanowień niniejszej umowy;</w:t>
      </w:r>
    </w:p>
    <w:p w14:paraId="6E02576D" w14:textId="4A12BDEB" w:rsidR="003327A9" w:rsidRPr="00A7190D" w:rsidRDefault="003327A9" w:rsidP="00A12A58">
      <w:pPr>
        <w:numPr>
          <w:ilvl w:val="0"/>
          <w:numId w:val="40"/>
        </w:numPr>
        <w:autoSpaceDE w:val="0"/>
        <w:autoSpaceDN w:val="0"/>
        <w:adjustRightInd w:val="0"/>
        <w:ind w:left="567" w:hanging="283"/>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posiada ważną polisę potwierdzającą ubezpieczenie Wykonawcy z tytułu odpowiedzialności cywilnej w zakresie prowadzonej działalności gospodarczej na sumę nie mniejszą niż </w:t>
      </w:r>
      <w:r w:rsidR="00C42E73" w:rsidRPr="00A7190D">
        <w:rPr>
          <w:rFonts w:ascii="Calibri" w:hAnsi="Calibri" w:cs="Calibri"/>
          <w:color w:val="000000" w:themeColor="text1"/>
          <w:sz w:val="22"/>
          <w:szCs w:val="22"/>
          <w:lang w:eastAsia="en-US"/>
        </w:rPr>
        <w:t>2</w:t>
      </w:r>
      <w:r w:rsidRPr="00A7190D">
        <w:rPr>
          <w:rFonts w:ascii="Calibri" w:hAnsi="Calibri" w:cs="Calibri"/>
          <w:color w:val="000000" w:themeColor="text1"/>
          <w:sz w:val="22"/>
          <w:szCs w:val="22"/>
          <w:lang w:eastAsia="en-US"/>
        </w:rPr>
        <w:t xml:space="preserve">00.000,00 zł (słownie: </w:t>
      </w:r>
      <w:r w:rsidR="00C42E73" w:rsidRPr="00A7190D">
        <w:rPr>
          <w:rFonts w:ascii="Calibri" w:hAnsi="Calibri" w:cs="Calibri"/>
          <w:color w:val="000000" w:themeColor="text1"/>
          <w:sz w:val="22"/>
          <w:szCs w:val="22"/>
          <w:lang w:eastAsia="en-US"/>
        </w:rPr>
        <w:t>dwieście</w:t>
      </w:r>
      <w:r w:rsidRPr="00A7190D">
        <w:rPr>
          <w:rFonts w:ascii="Calibri" w:hAnsi="Calibri" w:cs="Calibri"/>
          <w:color w:val="000000" w:themeColor="text1"/>
          <w:sz w:val="22"/>
          <w:szCs w:val="22"/>
          <w:lang w:eastAsia="en-US"/>
        </w:rPr>
        <w:t xml:space="preserve"> tysięcy złotych), w tym limit dla jednego zdarzenia (wypadku) niemniejszy niż </w:t>
      </w:r>
      <w:r w:rsidR="00C42E73" w:rsidRPr="00A7190D">
        <w:rPr>
          <w:rFonts w:ascii="Calibri" w:eastAsia="Arial,Bold" w:hAnsi="Calibri" w:cs="Calibri"/>
          <w:color w:val="000000" w:themeColor="text1"/>
          <w:sz w:val="22"/>
          <w:szCs w:val="22"/>
          <w:lang w:eastAsia="en-US"/>
        </w:rPr>
        <w:t>2</w:t>
      </w:r>
      <w:r w:rsidRPr="00A7190D">
        <w:rPr>
          <w:rFonts w:ascii="Calibri" w:hAnsi="Calibri" w:cs="Calibri"/>
          <w:color w:val="000000" w:themeColor="text1"/>
          <w:sz w:val="22"/>
          <w:szCs w:val="22"/>
          <w:lang w:eastAsia="en-US"/>
        </w:rPr>
        <w:t xml:space="preserve">00.000,00 zł (słownie: </w:t>
      </w:r>
      <w:r w:rsidR="00C42E73" w:rsidRPr="00A7190D">
        <w:rPr>
          <w:rFonts w:ascii="Calibri" w:hAnsi="Calibri" w:cs="Calibri"/>
          <w:color w:val="000000" w:themeColor="text1"/>
          <w:sz w:val="22"/>
          <w:szCs w:val="22"/>
          <w:lang w:eastAsia="en-US"/>
        </w:rPr>
        <w:t xml:space="preserve">dwieście </w:t>
      </w:r>
      <w:r w:rsidRPr="00A7190D">
        <w:rPr>
          <w:rFonts w:ascii="Calibri" w:hAnsi="Calibri" w:cs="Calibri"/>
          <w:color w:val="000000" w:themeColor="text1"/>
          <w:sz w:val="22"/>
          <w:szCs w:val="22"/>
          <w:lang w:eastAsia="en-US"/>
        </w:rPr>
        <w:t>tysięcy złotych);</w:t>
      </w:r>
    </w:p>
    <w:p w14:paraId="6AE0D12E" w14:textId="77777777" w:rsidR="003327A9" w:rsidRPr="00A7190D" w:rsidRDefault="003327A9" w:rsidP="00A12A58">
      <w:pPr>
        <w:numPr>
          <w:ilvl w:val="0"/>
          <w:numId w:val="40"/>
        </w:numPr>
        <w:autoSpaceDE w:val="0"/>
        <w:autoSpaceDN w:val="0"/>
        <w:adjustRightInd w:val="0"/>
        <w:ind w:left="567" w:hanging="283"/>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rPr>
        <w:t>dostarczone przez niego elementy ekspozycji i wyposażenia sali edukacyjnej będą fabrycznie nowe, wytworzone na potrzeby Zamawiającego i nie będą obarczone żadnymi prawami osób trzecich, w tym również żadnymi prawami wynikającymi z prawa autorskiego i praw pokrewnych.</w:t>
      </w:r>
    </w:p>
    <w:p w14:paraId="4DC5B0CB" w14:textId="77777777" w:rsidR="003327A9" w:rsidRPr="00A7190D" w:rsidRDefault="003327A9" w:rsidP="00A12A58">
      <w:pPr>
        <w:numPr>
          <w:ilvl w:val="0"/>
          <w:numId w:val="39"/>
        </w:numPr>
        <w:autoSpaceDE w:val="0"/>
        <w:autoSpaceDN w:val="0"/>
        <w:adjustRightInd w:val="0"/>
        <w:jc w:val="both"/>
        <w:rPr>
          <w:rFonts w:ascii="Calibri" w:hAnsi="Calibri" w:cs="Calibri"/>
          <w:color w:val="000000" w:themeColor="text1"/>
          <w:sz w:val="22"/>
          <w:szCs w:val="22"/>
        </w:rPr>
      </w:pPr>
      <w:r w:rsidRPr="00A7190D">
        <w:rPr>
          <w:rFonts w:ascii="Calibri" w:hAnsi="Calibri" w:cs="Calibri"/>
          <w:color w:val="000000" w:themeColor="text1"/>
          <w:sz w:val="22"/>
          <w:szCs w:val="22"/>
        </w:rPr>
        <w:t>Wykonawca zobowiązuje się do:</w:t>
      </w:r>
    </w:p>
    <w:p w14:paraId="341C48EB"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wykonywania przedmiotu zamówienia terminowo i poprzez odpowiednio wykwalifikowaną kadrę;</w:t>
      </w:r>
    </w:p>
    <w:p w14:paraId="3C262BCC"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rPr>
        <w:t>uzyskanie wszelkich wymaganych pozwoleń i uzgodnień celem pozyskania materiałów/ okazów naturalnych niezbędnych do wykonania przedmiotu umowy, jeśli takie są wymagane;</w:t>
      </w:r>
    </w:p>
    <w:p w14:paraId="1F6B1571"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instalacji wyposażenia (urządzeń, sprzętów, systemów itp.)  wraz z jego uruchomieniem;</w:t>
      </w:r>
    </w:p>
    <w:p w14:paraId="6A224BD7" w14:textId="77777777" w:rsidR="003327A9" w:rsidRPr="00A7190D" w:rsidRDefault="003327A9" w:rsidP="00A12A58">
      <w:pPr>
        <w:numPr>
          <w:ilvl w:val="0"/>
          <w:numId w:val="41"/>
        </w:numPr>
        <w:jc w:val="both"/>
        <w:rPr>
          <w:rFonts w:ascii="Calibri" w:hAnsi="Calibri" w:cs="Calibri"/>
          <w:color w:val="000000" w:themeColor="text1"/>
          <w:sz w:val="22"/>
          <w:szCs w:val="22"/>
        </w:rPr>
      </w:pPr>
      <w:r w:rsidRPr="00A7190D">
        <w:rPr>
          <w:rFonts w:ascii="Calibri" w:hAnsi="Calibri" w:cs="Calibri"/>
          <w:color w:val="000000" w:themeColor="text1"/>
          <w:sz w:val="22"/>
          <w:szCs w:val="22"/>
          <w:lang w:eastAsia="en-US"/>
        </w:rPr>
        <w:t xml:space="preserve">dostarczenia instrukcji obsługi w języku polskim </w:t>
      </w:r>
      <w:r w:rsidRPr="00A7190D">
        <w:rPr>
          <w:rFonts w:ascii="Calibri" w:hAnsi="Calibri" w:cs="Calibri"/>
          <w:color w:val="000000" w:themeColor="text1"/>
          <w:sz w:val="22"/>
          <w:szCs w:val="22"/>
        </w:rPr>
        <w:t>dla każdej jednostki sprzętu wchodzącej w skład przedmiotu Umowy;</w:t>
      </w:r>
    </w:p>
    <w:p w14:paraId="40C4755C" w14:textId="77777777" w:rsidR="003327A9" w:rsidRPr="00A7190D" w:rsidRDefault="003327A9" w:rsidP="00A12A58">
      <w:pPr>
        <w:numPr>
          <w:ilvl w:val="0"/>
          <w:numId w:val="41"/>
        </w:numPr>
        <w:jc w:val="both"/>
        <w:rPr>
          <w:rFonts w:ascii="Calibri" w:hAnsi="Calibri" w:cs="Calibri"/>
          <w:color w:val="000000" w:themeColor="text1"/>
          <w:sz w:val="22"/>
          <w:szCs w:val="22"/>
        </w:rPr>
      </w:pPr>
      <w:r w:rsidRPr="00A7190D">
        <w:rPr>
          <w:rFonts w:ascii="Calibri" w:hAnsi="Calibri" w:cs="Calibri"/>
          <w:color w:val="000000" w:themeColor="text1"/>
          <w:sz w:val="22"/>
          <w:szCs w:val="22"/>
          <w:lang w:eastAsia="en-US"/>
        </w:rPr>
        <w:t xml:space="preserve">dostarczenia </w:t>
      </w:r>
      <w:r w:rsidRPr="00A7190D">
        <w:rPr>
          <w:rFonts w:ascii="Calibri" w:hAnsi="Calibri" w:cs="Calibri"/>
          <w:color w:val="000000" w:themeColor="text1"/>
          <w:sz w:val="22"/>
          <w:szCs w:val="22"/>
        </w:rPr>
        <w:t>karty gwarancyjnej dla każdej jednostki sprzętu wchodzącej w skład przedmiotu Umowy;</w:t>
      </w:r>
    </w:p>
    <w:p w14:paraId="4BD726BC"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przeprowadzenia szkolenia dla osób wskazanych przez Zamawiającego w zakresie obsługi </w:t>
      </w:r>
      <w:r w:rsidRPr="00A7190D">
        <w:rPr>
          <w:rFonts w:ascii="Calibri" w:hAnsi="Calibri" w:cs="Calibri"/>
          <w:color w:val="000000" w:themeColor="text1"/>
          <w:sz w:val="22"/>
          <w:szCs w:val="22"/>
          <w:lang w:eastAsia="en-US"/>
        </w:rPr>
        <w:br/>
        <w:t xml:space="preserve">i bieżącej konserwacji </w:t>
      </w:r>
      <w:r w:rsidRPr="00A7190D">
        <w:rPr>
          <w:rFonts w:ascii="Calibri" w:hAnsi="Calibri" w:cs="Calibri"/>
          <w:color w:val="000000" w:themeColor="text1"/>
          <w:sz w:val="22"/>
          <w:szCs w:val="22"/>
        </w:rPr>
        <w:t>każdej jednostki sprzętu wchodzącej w skład przedmiotu Umowy;</w:t>
      </w:r>
    </w:p>
    <w:p w14:paraId="17F5CBBF"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uporządkowania terenu po zakończeniu prac objętych przedmiotem umowy;</w:t>
      </w:r>
    </w:p>
    <w:p w14:paraId="4B9622DF"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ścisłej współpracy z Zamawiającym;</w:t>
      </w:r>
    </w:p>
    <w:p w14:paraId="59C49F99"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rPr>
        <w:lastRenderedPageBreak/>
        <w:t>prowadzenia wszelkiej dokumentacji przewidzianej przepisami prawnymi powszechnie obowiązującymi w dacie realizacji przedmiotu umowy;</w:t>
      </w:r>
    </w:p>
    <w:p w14:paraId="672BA192"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wykonania przedmiotu umowy zgodnie z zasadami wiedzy technicznej i obowiązującymi przepisami;</w:t>
      </w:r>
    </w:p>
    <w:p w14:paraId="0FE25AF3"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zorganizowania w miejscu wykonywania prac montażowo-budowlanych, jeśli takie wystąpią, zabezpieczeń wynikających z przepisów bhp i ppoż.;</w:t>
      </w:r>
    </w:p>
    <w:p w14:paraId="79C7C7E2"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przekazania Zamawiającemu dokumentacji powykonawczej wraz ze szczegółowym zestawieniem rzeczowo-kosztowym poszczególnych elementów przedmiotu umowy (sprzętu multimedialnego, dioram, wielkoformatowych zdjęć/tablic, eksponatów  </w:t>
      </w:r>
      <w:proofErr w:type="spellStart"/>
      <w:r w:rsidRPr="00A7190D">
        <w:rPr>
          <w:rFonts w:ascii="Calibri" w:hAnsi="Calibri" w:cs="Calibri"/>
          <w:color w:val="000000" w:themeColor="text1"/>
          <w:sz w:val="22"/>
          <w:szCs w:val="22"/>
          <w:lang w:eastAsia="en-US"/>
        </w:rPr>
        <w:t>etc</w:t>
      </w:r>
      <w:proofErr w:type="spellEnd"/>
      <w:r w:rsidRPr="00A7190D">
        <w:rPr>
          <w:rFonts w:ascii="Calibri" w:hAnsi="Calibri" w:cs="Calibri"/>
          <w:color w:val="000000" w:themeColor="text1"/>
          <w:sz w:val="22"/>
          <w:szCs w:val="22"/>
          <w:lang w:eastAsia="en-US"/>
        </w:rPr>
        <w:t xml:space="preserve">) w dwóch egzemplarzach (oryginał + ksero kolorowe) oraz </w:t>
      </w:r>
      <w:r w:rsidRPr="00A7190D">
        <w:rPr>
          <w:rFonts w:ascii="Calibri" w:hAnsi="Calibri" w:cs="Calibri"/>
          <w:color w:val="000000" w:themeColor="text1"/>
          <w:sz w:val="22"/>
          <w:szCs w:val="22"/>
        </w:rPr>
        <w:t>nośniku CD, DVD lub pendrive.</w:t>
      </w:r>
    </w:p>
    <w:p w14:paraId="004C1E5E"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przekazanie Zamawiającemu dokumentów takich jak: </w:t>
      </w:r>
      <w:r w:rsidRPr="00A7190D">
        <w:rPr>
          <w:rFonts w:ascii="Calibri" w:hAnsi="Calibri" w:cs="Calibri"/>
          <w:color w:val="000000" w:themeColor="text1"/>
          <w:sz w:val="22"/>
          <w:szCs w:val="22"/>
        </w:rPr>
        <w:t>karty katalogowe, świadectwa jakości, certyfikaty na zastosowane materiały, urządzenia i sprzęt - komplet dokumentacji dla ekspozycji;</w:t>
      </w:r>
    </w:p>
    <w:p w14:paraId="0335B9F8"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stosowania materiałów i wyrobów dopuszczonych do obrotu i stosowania w budownictwie, spełniających wymagania Ustawy z dnia 16 kwietnia 2004 roku o Wyrobach budowlanych;</w:t>
      </w:r>
    </w:p>
    <w:p w14:paraId="3F2C0CF4"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powiadomienia Zamawiającego na piśmie konieczności o odcięciu mediów (elektryczność, woda i inne media) nie później niż na 7 dni przed planowanym przystąpieniem do tych prac. Wykonawcy nie wolno dokonać odcięcia mediów bez pisemnego pozwolenia wydanego przez Zamawiającego;</w:t>
      </w:r>
    </w:p>
    <w:p w14:paraId="17F9B4CA"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zapewnienia bezpieczeństwa pracownikom i petentom Zamawiającego podczas wykonywania prac w tych częściach (pomieszczeniach), których nie można wyłączyć z eksploatacji;</w:t>
      </w:r>
    </w:p>
    <w:p w14:paraId="619959DC" w14:textId="77777777"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uczestniczenia w spotkaniach roboczych organizowanych przez Zamawiającego;</w:t>
      </w:r>
    </w:p>
    <w:p w14:paraId="53193AC4" w14:textId="56E19E6B" w:rsidR="003327A9" w:rsidRPr="00A7190D" w:rsidRDefault="003327A9" w:rsidP="00A12A58">
      <w:pPr>
        <w:numPr>
          <w:ilvl w:val="0"/>
          <w:numId w:val="41"/>
        </w:numPr>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dostarczenia Zamawiającemu w przypadku upływu ważności polisy OC, o której mowa w </w:t>
      </w:r>
      <w:r w:rsidRPr="00A7190D">
        <w:rPr>
          <w:rFonts w:ascii="Calibri" w:hAnsi="Calibri" w:cs="Calibri"/>
          <w:color w:val="000000" w:themeColor="text1"/>
          <w:sz w:val="22"/>
          <w:szCs w:val="22"/>
          <w:lang w:eastAsia="en-US"/>
        </w:rPr>
        <w:br/>
        <w:t xml:space="preserve">§ 2 ust. 12 pkt. 5 ważnego ubezpieczenia Wykonawcy z tytułu odpowiedzialności cywilnej w zakresie prowadzonej działalności gospodarczej na sumę nie mniejszą niż </w:t>
      </w:r>
      <w:r w:rsidR="00D21505" w:rsidRPr="00A7190D">
        <w:rPr>
          <w:rFonts w:ascii="Calibri" w:hAnsi="Calibri" w:cs="Calibri"/>
          <w:color w:val="000000" w:themeColor="text1"/>
          <w:sz w:val="22"/>
          <w:szCs w:val="22"/>
          <w:lang w:eastAsia="en-US"/>
        </w:rPr>
        <w:t>2</w:t>
      </w:r>
      <w:r w:rsidRPr="00A7190D">
        <w:rPr>
          <w:rFonts w:ascii="Calibri" w:hAnsi="Calibri" w:cs="Calibri"/>
          <w:color w:val="000000" w:themeColor="text1"/>
          <w:sz w:val="22"/>
          <w:szCs w:val="22"/>
          <w:lang w:eastAsia="en-US"/>
        </w:rPr>
        <w:t xml:space="preserve">00.000,00 zł (słownie: </w:t>
      </w:r>
      <w:r w:rsidR="00D21505" w:rsidRPr="00A7190D">
        <w:rPr>
          <w:rFonts w:ascii="Calibri" w:hAnsi="Calibri" w:cs="Calibri"/>
          <w:color w:val="000000" w:themeColor="text1"/>
          <w:sz w:val="22"/>
          <w:szCs w:val="22"/>
          <w:lang w:eastAsia="en-US"/>
        </w:rPr>
        <w:t>dwieście</w:t>
      </w:r>
      <w:r w:rsidRPr="00A7190D">
        <w:rPr>
          <w:rFonts w:ascii="Calibri" w:hAnsi="Calibri" w:cs="Calibri"/>
          <w:color w:val="000000" w:themeColor="text1"/>
          <w:sz w:val="22"/>
          <w:szCs w:val="22"/>
          <w:lang w:eastAsia="en-US"/>
        </w:rPr>
        <w:t xml:space="preserve"> tysięcy złotych), w tym limit dla jednego zdarzenia (wypadku) niemniejszy niż</w:t>
      </w:r>
      <w:r w:rsidRPr="00A7190D">
        <w:rPr>
          <w:rFonts w:ascii="Calibri" w:eastAsia="Arial,Bold" w:hAnsi="Calibri" w:cs="Calibri"/>
          <w:color w:val="000000" w:themeColor="text1"/>
          <w:sz w:val="22"/>
          <w:szCs w:val="22"/>
          <w:lang w:eastAsia="en-US"/>
        </w:rPr>
        <w:t xml:space="preserve"> </w:t>
      </w:r>
      <w:r w:rsidR="00D21505" w:rsidRPr="00A7190D">
        <w:rPr>
          <w:rFonts w:ascii="Calibri" w:eastAsia="Arial,Bold" w:hAnsi="Calibri" w:cs="Calibri"/>
          <w:color w:val="000000" w:themeColor="text1"/>
          <w:sz w:val="22"/>
          <w:szCs w:val="22"/>
          <w:lang w:eastAsia="en-US"/>
        </w:rPr>
        <w:t>2</w:t>
      </w:r>
      <w:r w:rsidRPr="00A7190D">
        <w:rPr>
          <w:rFonts w:ascii="Calibri" w:eastAsia="Arial,Bold" w:hAnsi="Calibri" w:cs="Calibri"/>
          <w:color w:val="000000" w:themeColor="text1"/>
          <w:sz w:val="22"/>
          <w:szCs w:val="22"/>
          <w:lang w:eastAsia="en-US"/>
        </w:rPr>
        <w:t>00.</w:t>
      </w:r>
      <w:r w:rsidRPr="00A7190D">
        <w:rPr>
          <w:rFonts w:ascii="Calibri" w:hAnsi="Calibri" w:cs="Calibri"/>
          <w:color w:val="000000" w:themeColor="text1"/>
          <w:sz w:val="22"/>
          <w:szCs w:val="22"/>
          <w:lang w:eastAsia="en-US"/>
        </w:rPr>
        <w:t xml:space="preserve">000,00 zł (słownie: </w:t>
      </w:r>
      <w:r w:rsidR="00D21505" w:rsidRPr="00A7190D">
        <w:rPr>
          <w:rFonts w:ascii="Calibri" w:hAnsi="Calibri" w:cs="Calibri"/>
          <w:color w:val="000000" w:themeColor="text1"/>
          <w:sz w:val="22"/>
          <w:szCs w:val="22"/>
          <w:lang w:eastAsia="en-US"/>
        </w:rPr>
        <w:t>dwieście</w:t>
      </w:r>
      <w:r w:rsidRPr="00A7190D">
        <w:rPr>
          <w:rFonts w:ascii="Calibri" w:hAnsi="Calibri" w:cs="Calibri"/>
          <w:color w:val="000000" w:themeColor="text1"/>
          <w:sz w:val="22"/>
          <w:szCs w:val="22"/>
          <w:lang w:eastAsia="en-US"/>
        </w:rPr>
        <w:t xml:space="preserve"> tysięcy złotych). Termin dokonania ww. czynności zostanie ustalony w formie pisemnej przez Zamawiającego z zastrzeżeniem, iż nie może być on dłuższy niż 7 dni od upływu ważności poprzedniej polisy;</w:t>
      </w:r>
    </w:p>
    <w:p w14:paraId="09F055FC" w14:textId="77777777" w:rsidR="003327A9" w:rsidRPr="00A7190D" w:rsidRDefault="003327A9" w:rsidP="00A12A58">
      <w:pPr>
        <w:pStyle w:val="Akapitzlist"/>
        <w:numPr>
          <w:ilvl w:val="0"/>
          <w:numId w:val="39"/>
        </w:numPr>
        <w:spacing w:line="240" w:lineRule="auto"/>
        <w:jc w:val="both"/>
        <w:rPr>
          <w:color w:val="000000" w:themeColor="text1"/>
        </w:rPr>
      </w:pPr>
      <w:r w:rsidRPr="00A7190D">
        <w:rPr>
          <w:color w:val="000000" w:themeColor="text1"/>
        </w:rPr>
        <w:t xml:space="preserve">Dostarczenia Zamawiającemu nowego zabezpieczenia należytego wykonania umowy, </w:t>
      </w:r>
      <w:r w:rsidRPr="00A7190D">
        <w:rPr>
          <w:color w:val="000000" w:themeColor="text1"/>
        </w:rPr>
        <w:br/>
        <w:t>w przypadku upływu jego ważności w trakcie realizacji przedmiotu umowy. Przedmiotowe zabezpieczenie winno wpłynąć do Zamawiającego nie później niż na 5 dni przed upływem ważności poprzedniego zabezpieczenia.</w:t>
      </w:r>
    </w:p>
    <w:p w14:paraId="641F63C9" w14:textId="77777777" w:rsidR="003327A9" w:rsidRPr="00A7190D" w:rsidRDefault="003327A9" w:rsidP="00B25EB7">
      <w:pPr>
        <w:pStyle w:val="Akapitzlist"/>
        <w:spacing w:line="240" w:lineRule="auto"/>
        <w:ind w:left="360"/>
        <w:jc w:val="center"/>
        <w:rPr>
          <w:b/>
          <w:bCs/>
          <w:color w:val="000000" w:themeColor="text1"/>
          <w:vertAlign w:val="superscript"/>
        </w:rPr>
      </w:pPr>
      <w:r w:rsidRPr="00A7190D">
        <w:rPr>
          <w:b/>
          <w:bCs/>
          <w:color w:val="000000" w:themeColor="text1"/>
        </w:rPr>
        <w:t>§2</w:t>
      </w:r>
      <w:r w:rsidRPr="00A7190D">
        <w:rPr>
          <w:b/>
          <w:bCs/>
          <w:color w:val="000000" w:themeColor="text1"/>
          <w:vertAlign w:val="superscript"/>
        </w:rPr>
        <w:t>1</w:t>
      </w:r>
    </w:p>
    <w:p w14:paraId="2343FB8D" w14:textId="6EC0347B" w:rsidR="003327A9" w:rsidRPr="00A7190D" w:rsidRDefault="003327A9" w:rsidP="00C42E73">
      <w:pPr>
        <w:pStyle w:val="Akapitzlist"/>
        <w:numPr>
          <w:ilvl w:val="2"/>
          <w:numId w:val="64"/>
        </w:numPr>
        <w:spacing w:after="0" w:line="240" w:lineRule="auto"/>
        <w:ind w:left="323" w:hanging="181"/>
        <w:jc w:val="both"/>
        <w:rPr>
          <w:color w:val="000000" w:themeColor="text1"/>
        </w:rPr>
      </w:pPr>
      <w:r w:rsidRPr="00A7190D">
        <w:rPr>
          <w:color w:val="000000" w:themeColor="text1"/>
        </w:rPr>
        <w:t xml:space="preserve">Wykonawca przekaże do akceptacji Zamawiającego </w:t>
      </w:r>
      <w:r w:rsidRPr="00A7190D">
        <w:rPr>
          <w:b/>
          <w:bCs/>
          <w:color w:val="000000" w:themeColor="text1"/>
        </w:rPr>
        <w:t xml:space="preserve">projekt wykonawczy dotyczący ekspozycji przyrodniczej </w:t>
      </w:r>
      <w:r w:rsidRPr="00A7190D">
        <w:rPr>
          <w:color w:val="000000" w:themeColor="text1"/>
        </w:rPr>
        <w:t>o której mowa w §1 Umowy</w:t>
      </w:r>
      <w:r w:rsidRPr="00A7190D">
        <w:rPr>
          <w:b/>
          <w:bCs/>
          <w:color w:val="000000" w:themeColor="text1"/>
        </w:rPr>
        <w:t xml:space="preserve"> - w terminie do 2</w:t>
      </w:r>
      <w:r w:rsidR="00C369DD" w:rsidRPr="00A7190D">
        <w:rPr>
          <w:b/>
          <w:bCs/>
          <w:color w:val="000000" w:themeColor="text1"/>
        </w:rPr>
        <w:t xml:space="preserve"> </w:t>
      </w:r>
      <w:r w:rsidRPr="00A7190D">
        <w:rPr>
          <w:b/>
          <w:bCs/>
          <w:color w:val="000000" w:themeColor="text1"/>
        </w:rPr>
        <w:t xml:space="preserve">miesięcy licząc od dnia </w:t>
      </w:r>
      <w:r w:rsidR="00667EDF" w:rsidRPr="00A7190D">
        <w:rPr>
          <w:b/>
          <w:bCs/>
          <w:color w:val="000000" w:themeColor="text1"/>
        </w:rPr>
        <w:t>podpisania umowy</w:t>
      </w:r>
      <w:r w:rsidRPr="00A7190D">
        <w:rPr>
          <w:b/>
          <w:bCs/>
          <w:color w:val="000000" w:themeColor="text1"/>
        </w:rPr>
        <w:t xml:space="preserve">. </w:t>
      </w:r>
      <w:r w:rsidRPr="00A7190D">
        <w:rPr>
          <w:color w:val="000000" w:themeColor="text1"/>
        </w:rPr>
        <w:t>Przekazanie opracowania nastąpi w formie papierowej (1 egzemplarz) oraz na nośniku CD, DVD lub pendrive. Z czynności przekazania sporządza się protokół, który jest podpisywany przez upoważnionych przedstawicieli Zamawiającego i Wykonawcy. Podpisany protokół poświadcza wyłącznie ilość i tytuły dostarczonych egzemplarzy.</w:t>
      </w:r>
    </w:p>
    <w:p w14:paraId="0216086C" w14:textId="77777777" w:rsidR="003327A9" w:rsidRPr="00A7190D" w:rsidRDefault="003327A9" w:rsidP="00C42E73">
      <w:pPr>
        <w:pStyle w:val="Akapitzlist"/>
        <w:numPr>
          <w:ilvl w:val="2"/>
          <w:numId w:val="64"/>
        </w:numPr>
        <w:spacing w:after="0" w:line="240" w:lineRule="auto"/>
        <w:ind w:left="323" w:hanging="181"/>
        <w:jc w:val="both"/>
        <w:rPr>
          <w:color w:val="000000" w:themeColor="text1"/>
        </w:rPr>
      </w:pPr>
      <w:r w:rsidRPr="00A7190D">
        <w:rPr>
          <w:color w:val="000000" w:themeColor="text1"/>
        </w:rPr>
        <w:t xml:space="preserve">Projekt wykonawczy o którym mowa w ust. 1 zawiera w szczególności: szczegółowe rysunki techniczne poszczególnych ekspozycji/stanowisk i eksponatów, ich rozmieszczenie w przestrzeni wystawienniczej, oświetlenie, kolorystykę, specyfikację materiałową, wykaz i parametry urządzeń multimedialnych, opisy funkcjonowania stanowisk/eksponatów interaktywnych, projekty </w:t>
      </w:r>
      <w:r w:rsidRPr="00A7190D">
        <w:rPr>
          <w:color w:val="000000" w:themeColor="text1"/>
        </w:rPr>
        <w:lastRenderedPageBreak/>
        <w:t>elementów multimedialnych stanowisk zawierające projekty graficzne ekranów oraz scenariusze funkcjonowania prezentacji multimedialnych, a także opis systemu zarządzania treścią.</w:t>
      </w:r>
    </w:p>
    <w:p w14:paraId="224DD38E" w14:textId="1A320FC2" w:rsidR="003327A9" w:rsidRPr="00A7190D" w:rsidRDefault="003327A9" w:rsidP="00C42E73">
      <w:pPr>
        <w:pStyle w:val="Akapitzlist"/>
        <w:numPr>
          <w:ilvl w:val="2"/>
          <w:numId w:val="64"/>
        </w:numPr>
        <w:spacing w:after="0" w:line="240" w:lineRule="auto"/>
        <w:ind w:left="323" w:hanging="181"/>
        <w:jc w:val="both"/>
        <w:rPr>
          <w:color w:val="000000" w:themeColor="text1"/>
        </w:rPr>
      </w:pPr>
      <w:r w:rsidRPr="00A7190D">
        <w:rPr>
          <w:color w:val="000000" w:themeColor="text1"/>
        </w:rPr>
        <w:t xml:space="preserve">Zamawiający zobowiązuje się do przedstawienia uwag w terminie do 7 dni roboczych od dnia otrzymania projektu wykonawczego, a Wykonawca w terminie do 10 dni roboczych zobowiązany jest uwzględnić uwagi Zamawiającego. Brak uwag w wyznaczonym terminie oznacza akceptację </w:t>
      </w:r>
      <w:r w:rsidR="00667EDF" w:rsidRPr="00A7190D">
        <w:rPr>
          <w:color w:val="000000" w:themeColor="text1"/>
        </w:rPr>
        <w:t xml:space="preserve">przekazanego </w:t>
      </w:r>
      <w:r w:rsidRPr="00A7190D">
        <w:rPr>
          <w:color w:val="000000" w:themeColor="text1"/>
        </w:rPr>
        <w:t xml:space="preserve">opracowania. Korespondencja w tym zakresie prowadzona będzie w formie elektronicznej. </w:t>
      </w:r>
    </w:p>
    <w:p w14:paraId="1EB9AA89" w14:textId="77777777" w:rsidR="003327A9" w:rsidRPr="00A7190D" w:rsidRDefault="003327A9" w:rsidP="00C42E73">
      <w:pPr>
        <w:pStyle w:val="Akapitzlist"/>
        <w:numPr>
          <w:ilvl w:val="2"/>
          <w:numId w:val="64"/>
        </w:numPr>
        <w:spacing w:after="0" w:line="240" w:lineRule="auto"/>
        <w:ind w:left="323" w:hanging="181"/>
        <w:jc w:val="both"/>
        <w:rPr>
          <w:color w:val="000000" w:themeColor="text1"/>
        </w:rPr>
      </w:pPr>
      <w:r w:rsidRPr="00A7190D">
        <w:rPr>
          <w:color w:val="000000" w:themeColor="text1"/>
        </w:rPr>
        <w:t>Zamawiający dokona ponownej weryfikacji poprawionego projektu wykonawczego zgodnie z postanowieniami ust. 3, przy czym Wykonawca zobowiązany jest w celu ponownej weryfikacji przekazać Zamawiającemu projekt wykonawczy w formie elektronicznej (niezależnie od ilości ponownych weryfikacji).</w:t>
      </w:r>
    </w:p>
    <w:p w14:paraId="53CFF9DF" w14:textId="77777777" w:rsidR="003327A9" w:rsidRPr="00A7190D" w:rsidRDefault="003327A9" w:rsidP="00C42E73">
      <w:pPr>
        <w:pStyle w:val="Akapitzlist"/>
        <w:numPr>
          <w:ilvl w:val="2"/>
          <w:numId w:val="64"/>
        </w:numPr>
        <w:spacing w:after="0" w:line="240" w:lineRule="auto"/>
        <w:ind w:left="323" w:hanging="181"/>
        <w:jc w:val="both"/>
        <w:rPr>
          <w:color w:val="000000" w:themeColor="text1"/>
        </w:rPr>
      </w:pPr>
      <w:r w:rsidRPr="00A7190D">
        <w:rPr>
          <w:color w:val="000000" w:themeColor="text1"/>
        </w:rPr>
        <w:t xml:space="preserve">Wykonawca po uzyskaniu akceptacji projektu wykonawczego zobowiązany jest przekazać Zamawiającemu jego ostateczną wersję w formie papierowej w 2 egzemplarzach oraz na nośniku CD, DVD lub pendrive w ilości sztuk 2. Z czynności przekazania (odbioru projektu wykonawczego) sporządza się </w:t>
      </w:r>
      <w:r w:rsidRPr="00A7190D">
        <w:rPr>
          <w:b/>
          <w:color w:val="000000" w:themeColor="text1"/>
        </w:rPr>
        <w:t>protokół odbioru</w:t>
      </w:r>
      <w:r w:rsidRPr="00A7190D">
        <w:rPr>
          <w:color w:val="000000" w:themeColor="text1"/>
        </w:rPr>
        <w:t>, który jest podpisywany przez upoważnionych przedstawicieli Zamawiającego i Wykonawcy.</w:t>
      </w:r>
    </w:p>
    <w:p w14:paraId="6CB1D160"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3</w:t>
      </w:r>
    </w:p>
    <w:p w14:paraId="7CBA4941"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[OBOWIĄZKI ZAMAWIAJĄCEGO]</w:t>
      </w:r>
    </w:p>
    <w:p w14:paraId="11994CB6" w14:textId="77777777" w:rsidR="003327A9" w:rsidRPr="00A7190D" w:rsidRDefault="003327A9" w:rsidP="00A54CAA">
      <w:pPr>
        <w:jc w:val="center"/>
        <w:rPr>
          <w:rFonts w:ascii="Calibri" w:hAnsi="Calibri" w:cs="Calibri"/>
          <w:b/>
          <w:bCs/>
          <w:color w:val="000000" w:themeColor="text1"/>
          <w:sz w:val="22"/>
          <w:szCs w:val="22"/>
        </w:rPr>
      </w:pPr>
    </w:p>
    <w:p w14:paraId="41208C9A" w14:textId="77777777" w:rsidR="003327A9" w:rsidRPr="00A7190D" w:rsidRDefault="003327A9" w:rsidP="00A54CAA">
      <w:pPr>
        <w:jc w:val="both"/>
        <w:rPr>
          <w:rFonts w:ascii="Calibri" w:hAnsi="Calibri" w:cs="Calibri"/>
          <w:color w:val="000000" w:themeColor="text1"/>
          <w:sz w:val="22"/>
          <w:szCs w:val="22"/>
        </w:rPr>
      </w:pPr>
      <w:r w:rsidRPr="00A7190D">
        <w:rPr>
          <w:rFonts w:ascii="Calibri" w:hAnsi="Calibri" w:cs="Calibri"/>
          <w:color w:val="000000" w:themeColor="text1"/>
          <w:sz w:val="22"/>
          <w:szCs w:val="22"/>
        </w:rPr>
        <w:t>Zamawiający jest zobowiązany do:</w:t>
      </w:r>
    </w:p>
    <w:p w14:paraId="18BEC96A" w14:textId="77777777" w:rsidR="003327A9" w:rsidRPr="00A7190D" w:rsidRDefault="003327A9" w:rsidP="00A12A58">
      <w:pPr>
        <w:numPr>
          <w:ilvl w:val="0"/>
          <w:numId w:val="42"/>
        </w:numPr>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współpracy z Wykonawcą, </w:t>
      </w:r>
    </w:p>
    <w:p w14:paraId="6A419656" w14:textId="77777777" w:rsidR="003327A9" w:rsidRPr="00A7190D" w:rsidRDefault="003327A9" w:rsidP="00A12A58">
      <w:pPr>
        <w:numPr>
          <w:ilvl w:val="0"/>
          <w:numId w:val="42"/>
        </w:numPr>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odbioru przedmiotu umowy;</w:t>
      </w:r>
    </w:p>
    <w:p w14:paraId="71314F3C" w14:textId="77777777" w:rsidR="003327A9" w:rsidRPr="00A7190D" w:rsidRDefault="003327A9" w:rsidP="00A12A58">
      <w:pPr>
        <w:pStyle w:val="Akapitzlist"/>
        <w:numPr>
          <w:ilvl w:val="0"/>
          <w:numId w:val="42"/>
        </w:numPr>
        <w:spacing w:after="0" w:line="240" w:lineRule="auto"/>
        <w:rPr>
          <w:color w:val="000000" w:themeColor="text1"/>
        </w:rPr>
      </w:pPr>
      <w:r w:rsidRPr="00A7190D">
        <w:rPr>
          <w:color w:val="000000" w:themeColor="text1"/>
        </w:rPr>
        <w:t>zapłaty wynagrodzenia na podstawie wystawionych przez Wykonawcę faktur.</w:t>
      </w:r>
    </w:p>
    <w:p w14:paraId="0BB9A384" w14:textId="77777777" w:rsidR="003327A9" w:rsidRPr="00A7190D" w:rsidRDefault="003327A9" w:rsidP="00A54CAA">
      <w:pPr>
        <w:jc w:val="center"/>
        <w:rPr>
          <w:rFonts w:ascii="Calibri" w:hAnsi="Calibri" w:cs="Calibri"/>
          <w:b/>
          <w:bCs/>
          <w:color w:val="000000" w:themeColor="text1"/>
          <w:sz w:val="22"/>
          <w:szCs w:val="22"/>
        </w:rPr>
      </w:pPr>
    </w:p>
    <w:p w14:paraId="6BC2B606"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4</w:t>
      </w:r>
    </w:p>
    <w:p w14:paraId="27CDF16D"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[TERMINY]</w:t>
      </w:r>
    </w:p>
    <w:p w14:paraId="22B3B625" w14:textId="77777777" w:rsidR="003327A9" w:rsidRPr="00A7190D" w:rsidRDefault="003327A9" w:rsidP="00A54CAA">
      <w:pPr>
        <w:jc w:val="center"/>
        <w:rPr>
          <w:rFonts w:ascii="Calibri" w:hAnsi="Calibri" w:cs="Calibri"/>
          <w:b/>
          <w:bCs/>
          <w:color w:val="000000" w:themeColor="text1"/>
          <w:sz w:val="22"/>
          <w:szCs w:val="22"/>
        </w:rPr>
      </w:pPr>
    </w:p>
    <w:p w14:paraId="6A2D18C1" w14:textId="4200B158" w:rsidR="003327A9" w:rsidRPr="00A7190D" w:rsidRDefault="003327A9" w:rsidP="00A54CAA">
      <w:pPr>
        <w:jc w:val="both"/>
        <w:rPr>
          <w:rFonts w:ascii="Calibri" w:hAnsi="Calibri" w:cs="Calibri"/>
          <w:color w:val="000000" w:themeColor="text1"/>
          <w:sz w:val="22"/>
          <w:szCs w:val="22"/>
        </w:rPr>
      </w:pPr>
      <w:r w:rsidRPr="00A7190D">
        <w:rPr>
          <w:rFonts w:ascii="Calibri" w:hAnsi="Calibri" w:cs="Calibri"/>
          <w:color w:val="000000" w:themeColor="text1"/>
          <w:sz w:val="22"/>
          <w:szCs w:val="22"/>
        </w:rPr>
        <w:t>Strony ustalają, iż przedmiot umowy zostanie zrealizowany w terminie nie dłuższym niż 1</w:t>
      </w:r>
      <w:r w:rsidR="00C369DD" w:rsidRPr="00A7190D">
        <w:rPr>
          <w:rFonts w:ascii="Calibri" w:hAnsi="Calibri" w:cs="Calibri"/>
          <w:color w:val="000000" w:themeColor="text1"/>
          <w:sz w:val="22"/>
          <w:szCs w:val="22"/>
        </w:rPr>
        <w:t>1</w:t>
      </w:r>
      <w:r w:rsidRPr="00A7190D">
        <w:rPr>
          <w:rFonts w:ascii="Calibri" w:hAnsi="Calibri" w:cs="Calibri"/>
          <w:color w:val="000000" w:themeColor="text1"/>
          <w:sz w:val="22"/>
          <w:szCs w:val="22"/>
        </w:rPr>
        <w:t xml:space="preserve"> miesięcy licząc od dnia podpisania umowy</w:t>
      </w:r>
      <w:r w:rsidR="00667EDF" w:rsidRPr="00A7190D">
        <w:rPr>
          <w:rFonts w:ascii="Calibri" w:hAnsi="Calibri" w:cs="Calibri"/>
          <w:color w:val="000000" w:themeColor="text1"/>
          <w:sz w:val="22"/>
          <w:szCs w:val="22"/>
        </w:rPr>
        <w:t>.</w:t>
      </w:r>
    </w:p>
    <w:p w14:paraId="5F1B8B23"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5</w:t>
      </w:r>
    </w:p>
    <w:p w14:paraId="3EB5B48D"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[WYNAGRODZENIE]</w:t>
      </w:r>
    </w:p>
    <w:p w14:paraId="5BDC6235" w14:textId="77777777" w:rsidR="003327A9" w:rsidRPr="00A7190D" w:rsidRDefault="003327A9" w:rsidP="00A54CAA">
      <w:pPr>
        <w:rPr>
          <w:rFonts w:ascii="Calibri" w:hAnsi="Calibri" w:cs="Calibri"/>
          <w:b/>
          <w:bCs/>
          <w:color w:val="000000" w:themeColor="text1"/>
          <w:sz w:val="20"/>
          <w:szCs w:val="20"/>
        </w:rPr>
      </w:pPr>
    </w:p>
    <w:p w14:paraId="30B0750E" w14:textId="40FD9B98" w:rsidR="003327A9" w:rsidRPr="00A7190D" w:rsidRDefault="003327A9" w:rsidP="00A12A58">
      <w:pPr>
        <w:numPr>
          <w:ilvl w:val="0"/>
          <w:numId w:val="38"/>
        </w:numPr>
        <w:tabs>
          <w:tab w:val="left" w:pos="426"/>
        </w:tabs>
        <w:spacing w:after="100" w:afterAutospacing="1"/>
        <w:ind w:left="425" w:hanging="425"/>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Za wykonanie przedmiotu umowy Wykonawca otrzyma wynagrodzenie </w:t>
      </w:r>
      <w:r w:rsidR="00182582" w:rsidRPr="00A7190D">
        <w:rPr>
          <w:rFonts w:ascii="Calibri" w:hAnsi="Calibri" w:cs="Calibri"/>
          <w:color w:val="000000" w:themeColor="text1"/>
          <w:sz w:val="22"/>
          <w:szCs w:val="22"/>
        </w:rPr>
        <w:t xml:space="preserve">ryczałtowe </w:t>
      </w:r>
      <w:r w:rsidRPr="00A7190D">
        <w:rPr>
          <w:rFonts w:ascii="Calibri" w:hAnsi="Calibri" w:cs="Calibri"/>
          <w:color w:val="000000" w:themeColor="text1"/>
          <w:sz w:val="22"/>
          <w:szCs w:val="22"/>
        </w:rPr>
        <w:t>w wysokości ………. zł brutto (słownie: ……………………… złotych), w tym należny podatek VAT.</w:t>
      </w:r>
    </w:p>
    <w:p w14:paraId="7C875FD7" w14:textId="77777777" w:rsidR="003327A9" w:rsidRPr="00A7190D" w:rsidRDefault="003327A9" w:rsidP="004B0788">
      <w:pPr>
        <w:numPr>
          <w:ilvl w:val="0"/>
          <w:numId w:val="38"/>
        </w:numPr>
        <w:tabs>
          <w:tab w:val="left" w:pos="426"/>
        </w:tabs>
        <w:spacing w:after="100" w:afterAutospacing="1"/>
        <w:ind w:left="425" w:hanging="425"/>
        <w:jc w:val="both"/>
        <w:rPr>
          <w:rFonts w:ascii="Calibri" w:hAnsi="Calibri" w:cs="Calibri"/>
          <w:color w:val="000000" w:themeColor="text1"/>
          <w:sz w:val="22"/>
          <w:szCs w:val="22"/>
        </w:rPr>
      </w:pPr>
      <w:r w:rsidRPr="00A7190D">
        <w:rPr>
          <w:rFonts w:ascii="Calibri" w:hAnsi="Calibri" w:cs="Calibri"/>
          <w:color w:val="000000" w:themeColor="text1"/>
          <w:sz w:val="22"/>
          <w:szCs w:val="22"/>
        </w:rPr>
        <w:t>W wynagrodzeniu wskazanym w ust. 1 mieści się wynagrodzenie za wykonanie opracowania projektu wykonawczego w kwocie …………………. brutto (słownie: ……………………… złotych), w tym należny podatek VAT.</w:t>
      </w:r>
    </w:p>
    <w:p w14:paraId="7074BF6D" w14:textId="77777777" w:rsidR="003327A9" w:rsidRPr="00A7190D" w:rsidRDefault="003327A9" w:rsidP="004B0788">
      <w:pPr>
        <w:numPr>
          <w:ilvl w:val="0"/>
          <w:numId w:val="38"/>
        </w:numPr>
        <w:tabs>
          <w:tab w:val="left" w:pos="426"/>
        </w:tabs>
        <w:ind w:left="425" w:hanging="425"/>
        <w:jc w:val="both"/>
        <w:rPr>
          <w:rFonts w:ascii="Calibri" w:hAnsi="Calibri" w:cs="Calibri"/>
          <w:color w:val="000000" w:themeColor="text1"/>
          <w:sz w:val="22"/>
          <w:szCs w:val="22"/>
        </w:rPr>
      </w:pPr>
      <w:r w:rsidRPr="00A7190D">
        <w:rPr>
          <w:rFonts w:ascii="Calibri" w:hAnsi="Calibri" w:cs="Calibri"/>
          <w:color w:val="000000" w:themeColor="text1"/>
          <w:sz w:val="22"/>
          <w:szCs w:val="22"/>
        </w:rPr>
        <w:t>Strony postanawiają, że rozliczenie za wykonanie przedmiotu umowy nastąpi na podstawie faktury końcowej. Zamawiający dopuszcza płatności przejściowe na podstawie faktur częściowych wystawionych odpowiednio:</w:t>
      </w:r>
    </w:p>
    <w:p w14:paraId="49E0B068" w14:textId="77777777" w:rsidR="003327A9" w:rsidRPr="00A7190D" w:rsidRDefault="003327A9" w:rsidP="004B0788">
      <w:pPr>
        <w:pStyle w:val="Akapitzlist"/>
        <w:numPr>
          <w:ilvl w:val="1"/>
          <w:numId w:val="41"/>
        </w:numPr>
        <w:tabs>
          <w:tab w:val="left" w:pos="426"/>
        </w:tabs>
        <w:spacing w:after="0" w:line="240" w:lineRule="auto"/>
        <w:jc w:val="both"/>
        <w:rPr>
          <w:color w:val="000000" w:themeColor="text1"/>
        </w:rPr>
      </w:pPr>
      <w:r w:rsidRPr="00A7190D">
        <w:rPr>
          <w:color w:val="000000" w:themeColor="text1"/>
        </w:rPr>
        <w:t>po wykonaniu opracowania projektu wykonawczego,</w:t>
      </w:r>
    </w:p>
    <w:p w14:paraId="553889F4" w14:textId="6BCA8945" w:rsidR="00667EDF" w:rsidRPr="00A7190D" w:rsidRDefault="003327A9" w:rsidP="00667EDF">
      <w:pPr>
        <w:pStyle w:val="Akapitzlist"/>
        <w:numPr>
          <w:ilvl w:val="1"/>
          <w:numId w:val="41"/>
        </w:numPr>
        <w:tabs>
          <w:tab w:val="left" w:pos="426"/>
        </w:tabs>
        <w:spacing w:after="0" w:line="240" w:lineRule="auto"/>
        <w:jc w:val="both"/>
        <w:rPr>
          <w:color w:val="000000" w:themeColor="text1"/>
        </w:rPr>
      </w:pPr>
      <w:r w:rsidRPr="00A7190D">
        <w:rPr>
          <w:color w:val="000000" w:themeColor="text1"/>
        </w:rPr>
        <w:t>po zakończeniu realizacji poszczególnych etapów określonych w harmonogramie rzeczowo-finansowym.</w:t>
      </w:r>
    </w:p>
    <w:p w14:paraId="62DC8AF2" w14:textId="77777777" w:rsidR="003327A9" w:rsidRPr="00A7190D" w:rsidRDefault="003327A9" w:rsidP="00A12A58">
      <w:pPr>
        <w:pStyle w:val="Bodytext20"/>
        <w:widowControl w:val="0"/>
        <w:numPr>
          <w:ilvl w:val="0"/>
          <w:numId w:val="38"/>
        </w:numPr>
        <w:shd w:val="clear" w:color="auto" w:fill="auto"/>
        <w:spacing w:before="0" w:line="240" w:lineRule="auto"/>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Podstawą wystawienia faktury: </w:t>
      </w:r>
    </w:p>
    <w:p w14:paraId="41CB52C9" w14:textId="77777777" w:rsidR="003327A9" w:rsidRPr="00A7190D" w:rsidRDefault="003327A9" w:rsidP="00A12A58">
      <w:pPr>
        <w:pStyle w:val="Bodytext20"/>
        <w:widowControl w:val="0"/>
        <w:numPr>
          <w:ilvl w:val="0"/>
          <w:numId w:val="68"/>
        </w:numPr>
        <w:shd w:val="clear" w:color="auto" w:fill="auto"/>
        <w:spacing w:before="0" w:line="240" w:lineRule="auto"/>
        <w:jc w:val="both"/>
        <w:rPr>
          <w:rFonts w:ascii="Calibri" w:hAnsi="Calibri" w:cs="Calibri"/>
          <w:color w:val="000000" w:themeColor="text1"/>
          <w:sz w:val="22"/>
          <w:szCs w:val="22"/>
        </w:rPr>
      </w:pPr>
      <w:r w:rsidRPr="00A7190D">
        <w:rPr>
          <w:rFonts w:ascii="Calibri" w:eastAsia="Times New Roman" w:hAnsi="Calibri" w:cs="Times New Roman"/>
          <w:color w:val="000000" w:themeColor="text1"/>
          <w:sz w:val="22"/>
          <w:szCs w:val="22"/>
        </w:rPr>
        <w:t>częściowej:</w:t>
      </w:r>
    </w:p>
    <w:p w14:paraId="3033BFF0" w14:textId="5E58119F" w:rsidR="003327A9" w:rsidRPr="00A7190D" w:rsidRDefault="004B0788" w:rsidP="00A12A58">
      <w:pPr>
        <w:pStyle w:val="Bodytext20"/>
        <w:widowControl w:val="0"/>
        <w:numPr>
          <w:ilvl w:val="1"/>
          <w:numId w:val="42"/>
        </w:numPr>
        <w:shd w:val="clear" w:color="auto" w:fill="auto"/>
        <w:spacing w:before="0" w:line="240" w:lineRule="auto"/>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jest </w:t>
      </w:r>
      <w:r w:rsidR="003327A9" w:rsidRPr="00A7190D">
        <w:rPr>
          <w:rFonts w:ascii="Calibri" w:hAnsi="Calibri" w:cs="Calibri"/>
          <w:color w:val="000000" w:themeColor="text1"/>
          <w:sz w:val="22"/>
          <w:szCs w:val="22"/>
        </w:rPr>
        <w:t>podpisan</w:t>
      </w:r>
      <w:r w:rsidRPr="00A7190D">
        <w:rPr>
          <w:rFonts w:ascii="Calibri" w:hAnsi="Calibri" w:cs="Calibri"/>
          <w:color w:val="000000" w:themeColor="text1"/>
          <w:sz w:val="22"/>
          <w:szCs w:val="22"/>
        </w:rPr>
        <w:t>y</w:t>
      </w:r>
      <w:r w:rsidR="003327A9" w:rsidRPr="00A7190D">
        <w:rPr>
          <w:rFonts w:ascii="Calibri" w:hAnsi="Calibri" w:cs="Calibri"/>
          <w:color w:val="000000" w:themeColor="text1"/>
          <w:sz w:val="22"/>
          <w:szCs w:val="22"/>
        </w:rPr>
        <w:t xml:space="preserve"> przez Strony protok</w:t>
      </w:r>
      <w:r w:rsidRPr="00A7190D">
        <w:rPr>
          <w:rFonts w:ascii="Calibri" w:hAnsi="Calibri" w:cs="Calibri"/>
          <w:color w:val="000000" w:themeColor="text1"/>
          <w:sz w:val="22"/>
          <w:szCs w:val="22"/>
        </w:rPr>
        <w:t>ół</w:t>
      </w:r>
      <w:r w:rsidR="003327A9" w:rsidRPr="00A7190D">
        <w:rPr>
          <w:rFonts w:ascii="Calibri" w:hAnsi="Calibri" w:cs="Calibri"/>
          <w:color w:val="000000" w:themeColor="text1"/>
          <w:sz w:val="22"/>
          <w:szCs w:val="22"/>
        </w:rPr>
        <w:t> odbioru o który</w:t>
      </w:r>
      <w:r w:rsidRPr="00A7190D">
        <w:rPr>
          <w:rFonts w:ascii="Calibri" w:hAnsi="Calibri" w:cs="Calibri"/>
          <w:color w:val="000000" w:themeColor="text1"/>
          <w:sz w:val="22"/>
          <w:szCs w:val="22"/>
        </w:rPr>
        <w:t>m</w:t>
      </w:r>
      <w:r w:rsidR="003327A9" w:rsidRPr="00A7190D">
        <w:rPr>
          <w:rFonts w:ascii="Calibri" w:hAnsi="Calibri" w:cs="Calibri"/>
          <w:color w:val="000000" w:themeColor="text1"/>
          <w:sz w:val="22"/>
          <w:szCs w:val="22"/>
        </w:rPr>
        <w:t xml:space="preserve"> mowa w  §2</w:t>
      </w:r>
      <w:r w:rsidR="003327A9" w:rsidRPr="00A7190D">
        <w:rPr>
          <w:rFonts w:ascii="Calibri" w:hAnsi="Calibri" w:cs="Calibri"/>
          <w:color w:val="000000" w:themeColor="text1"/>
          <w:sz w:val="22"/>
          <w:szCs w:val="22"/>
          <w:vertAlign w:val="superscript"/>
        </w:rPr>
        <w:t>1</w:t>
      </w:r>
      <w:r w:rsidR="003327A9" w:rsidRPr="00A7190D">
        <w:rPr>
          <w:rFonts w:ascii="Calibri" w:hAnsi="Calibri" w:cs="Calibri"/>
          <w:color w:val="000000" w:themeColor="text1"/>
          <w:sz w:val="22"/>
          <w:szCs w:val="22"/>
        </w:rPr>
        <w:t xml:space="preserve"> ust. 5 Umowy.</w:t>
      </w:r>
    </w:p>
    <w:p w14:paraId="4C5728A3" w14:textId="30ABCE0C" w:rsidR="003327A9" w:rsidRPr="00A7190D" w:rsidRDefault="004B0788" w:rsidP="00A12A58">
      <w:pPr>
        <w:pStyle w:val="Bodytext20"/>
        <w:widowControl w:val="0"/>
        <w:numPr>
          <w:ilvl w:val="1"/>
          <w:numId w:val="42"/>
        </w:numPr>
        <w:shd w:val="clear" w:color="auto" w:fill="auto"/>
        <w:spacing w:before="0" w:line="240" w:lineRule="auto"/>
        <w:jc w:val="both"/>
        <w:rPr>
          <w:rFonts w:ascii="Calibri" w:hAnsi="Calibri" w:cs="Calibri"/>
          <w:color w:val="000000" w:themeColor="text1"/>
          <w:sz w:val="22"/>
          <w:szCs w:val="22"/>
        </w:rPr>
      </w:pPr>
      <w:r w:rsidRPr="00A7190D">
        <w:rPr>
          <w:rFonts w:ascii="Calibri" w:hAnsi="Calibri" w:cs="Calibri"/>
          <w:color w:val="000000" w:themeColor="text1"/>
          <w:sz w:val="22"/>
          <w:szCs w:val="22"/>
        </w:rPr>
        <w:lastRenderedPageBreak/>
        <w:t>są</w:t>
      </w:r>
      <w:r w:rsidR="003327A9" w:rsidRPr="00A7190D">
        <w:rPr>
          <w:rFonts w:ascii="Calibri" w:hAnsi="Calibri" w:cs="Calibri"/>
          <w:color w:val="000000" w:themeColor="text1"/>
          <w:sz w:val="22"/>
          <w:szCs w:val="22"/>
        </w:rPr>
        <w:t xml:space="preserve"> podpisan</w:t>
      </w:r>
      <w:r w:rsidRPr="00A7190D">
        <w:rPr>
          <w:rFonts w:ascii="Calibri" w:hAnsi="Calibri" w:cs="Calibri"/>
          <w:color w:val="000000" w:themeColor="text1"/>
          <w:sz w:val="22"/>
          <w:szCs w:val="22"/>
        </w:rPr>
        <w:t>e</w:t>
      </w:r>
      <w:r w:rsidR="003327A9" w:rsidRPr="00A7190D">
        <w:rPr>
          <w:rFonts w:ascii="Calibri" w:hAnsi="Calibri" w:cs="Calibri"/>
          <w:color w:val="000000" w:themeColor="text1"/>
          <w:sz w:val="22"/>
          <w:szCs w:val="22"/>
        </w:rPr>
        <w:t xml:space="preserve"> przez Strony częściow</w:t>
      </w:r>
      <w:r w:rsidRPr="00A7190D">
        <w:rPr>
          <w:rFonts w:ascii="Calibri" w:hAnsi="Calibri" w:cs="Calibri"/>
          <w:color w:val="000000" w:themeColor="text1"/>
          <w:sz w:val="22"/>
          <w:szCs w:val="22"/>
        </w:rPr>
        <w:t>e</w:t>
      </w:r>
      <w:r w:rsidR="003327A9" w:rsidRPr="00A7190D">
        <w:rPr>
          <w:rFonts w:ascii="Calibri" w:hAnsi="Calibri" w:cs="Calibri"/>
          <w:color w:val="000000" w:themeColor="text1"/>
          <w:sz w:val="22"/>
          <w:szCs w:val="22"/>
        </w:rPr>
        <w:t xml:space="preserve"> protok</w:t>
      </w:r>
      <w:r w:rsidRPr="00A7190D">
        <w:rPr>
          <w:rFonts w:ascii="Calibri" w:hAnsi="Calibri" w:cs="Calibri"/>
          <w:color w:val="000000" w:themeColor="text1"/>
          <w:sz w:val="22"/>
          <w:szCs w:val="22"/>
        </w:rPr>
        <w:t>oły</w:t>
      </w:r>
      <w:r w:rsidR="003327A9" w:rsidRPr="00A7190D">
        <w:rPr>
          <w:rFonts w:ascii="Calibri" w:hAnsi="Calibri" w:cs="Calibri"/>
          <w:color w:val="000000" w:themeColor="text1"/>
          <w:sz w:val="22"/>
          <w:szCs w:val="22"/>
        </w:rPr>
        <w:t xml:space="preserve"> zdawczo-odbiorcz</w:t>
      </w:r>
      <w:r w:rsidRPr="00A7190D">
        <w:rPr>
          <w:rFonts w:ascii="Calibri" w:hAnsi="Calibri" w:cs="Calibri"/>
          <w:color w:val="000000" w:themeColor="text1"/>
          <w:sz w:val="22"/>
          <w:szCs w:val="22"/>
        </w:rPr>
        <w:t>e</w:t>
      </w:r>
      <w:r w:rsidR="003327A9" w:rsidRPr="00A7190D">
        <w:rPr>
          <w:rFonts w:ascii="Calibri" w:hAnsi="Calibri" w:cs="Calibri"/>
          <w:color w:val="000000" w:themeColor="text1"/>
          <w:sz w:val="22"/>
          <w:szCs w:val="22"/>
        </w:rPr>
        <w:t xml:space="preserve"> o który</w:t>
      </w:r>
      <w:r w:rsidRPr="00A7190D">
        <w:rPr>
          <w:rFonts w:ascii="Calibri" w:hAnsi="Calibri" w:cs="Calibri"/>
          <w:color w:val="000000" w:themeColor="text1"/>
          <w:sz w:val="22"/>
          <w:szCs w:val="22"/>
        </w:rPr>
        <w:t>ch</w:t>
      </w:r>
      <w:r w:rsidR="003327A9" w:rsidRPr="00A7190D">
        <w:rPr>
          <w:rFonts w:ascii="Calibri" w:hAnsi="Calibri" w:cs="Calibri"/>
          <w:color w:val="000000" w:themeColor="text1"/>
          <w:sz w:val="22"/>
          <w:szCs w:val="22"/>
        </w:rPr>
        <w:t xml:space="preserve"> mowa </w:t>
      </w:r>
      <w:r w:rsidR="003327A9" w:rsidRPr="00A7190D">
        <w:rPr>
          <w:rFonts w:ascii="Calibri" w:hAnsi="Calibri" w:cs="Calibri"/>
          <w:color w:val="000000" w:themeColor="text1"/>
          <w:sz w:val="22"/>
          <w:szCs w:val="22"/>
        </w:rPr>
        <w:br/>
        <w:t xml:space="preserve">w §2 ust. </w:t>
      </w:r>
      <w:r w:rsidRPr="00A7190D">
        <w:rPr>
          <w:rFonts w:ascii="Calibri" w:hAnsi="Calibri" w:cs="Calibri"/>
          <w:color w:val="000000" w:themeColor="text1"/>
          <w:sz w:val="22"/>
          <w:szCs w:val="22"/>
        </w:rPr>
        <w:t>7</w:t>
      </w:r>
      <w:r w:rsidR="003327A9" w:rsidRPr="00A7190D">
        <w:rPr>
          <w:rFonts w:ascii="Calibri" w:hAnsi="Calibri" w:cs="Calibri"/>
          <w:color w:val="000000" w:themeColor="text1"/>
          <w:sz w:val="22"/>
          <w:szCs w:val="22"/>
        </w:rPr>
        <w:t xml:space="preserve"> Umowy; </w:t>
      </w:r>
    </w:p>
    <w:p w14:paraId="46BED5DF" w14:textId="77777777" w:rsidR="003327A9" w:rsidRPr="00A7190D" w:rsidRDefault="003327A9" w:rsidP="00A12A58">
      <w:pPr>
        <w:pStyle w:val="Bodytext20"/>
        <w:widowControl w:val="0"/>
        <w:numPr>
          <w:ilvl w:val="0"/>
          <w:numId w:val="68"/>
        </w:numPr>
        <w:shd w:val="clear" w:color="auto" w:fill="auto"/>
        <w:spacing w:before="0" w:line="240" w:lineRule="auto"/>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końcowej jest podpisany przez Strony protokół końcowy zdawczo-odbiorczy. Faktura końcowa uwzględnia uprzednio wystawione faktury częściowe. </w:t>
      </w:r>
    </w:p>
    <w:p w14:paraId="221FB1FE" w14:textId="77777777" w:rsidR="003327A9" w:rsidRPr="00A7190D" w:rsidRDefault="003327A9" w:rsidP="00A12A58">
      <w:pPr>
        <w:pStyle w:val="Bodytext20"/>
        <w:widowControl w:val="0"/>
        <w:numPr>
          <w:ilvl w:val="0"/>
          <w:numId w:val="38"/>
        </w:numPr>
        <w:shd w:val="clear" w:color="auto" w:fill="auto"/>
        <w:spacing w:before="0" w:line="240" w:lineRule="auto"/>
        <w:ind w:left="567" w:hanging="429"/>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Wysokość płatności dokonywanych na podstawie faktur VAT częściowych nie jest limitowana, </w:t>
      </w:r>
      <w:r w:rsidRPr="00A7190D">
        <w:rPr>
          <w:rFonts w:ascii="Calibri" w:hAnsi="Calibri" w:cs="Calibri"/>
          <w:color w:val="000000" w:themeColor="text1"/>
          <w:sz w:val="22"/>
          <w:szCs w:val="22"/>
        </w:rPr>
        <w:br/>
        <w:t>z zastrzeżeniem, że :</w:t>
      </w:r>
    </w:p>
    <w:p w14:paraId="34FC18EB" w14:textId="77777777" w:rsidR="003327A9" w:rsidRPr="00A7190D" w:rsidRDefault="003327A9" w:rsidP="00A12A58">
      <w:pPr>
        <w:pStyle w:val="Bodytext20"/>
        <w:widowControl w:val="0"/>
        <w:numPr>
          <w:ilvl w:val="5"/>
          <w:numId w:val="61"/>
        </w:numPr>
        <w:shd w:val="clear" w:color="auto" w:fill="auto"/>
        <w:spacing w:before="0" w:line="240" w:lineRule="auto"/>
        <w:jc w:val="both"/>
        <w:rPr>
          <w:rFonts w:ascii="Calibri" w:hAnsi="Calibri" w:cs="Calibri"/>
          <w:color w:val="000000" w:themeColor="text1"/>
          <w:sz w:val="22"/>
          <w:szCs w:val="22"/>
        </w:rPr>
      </w:pPr>
      <w:r w:rsidRPr="00A7190D">
        <w:rPr>
          <w:rFonts w:ascii="Calibri" w:hAnsi="Calibri" w:cs="Calibri"/>
          <w:color w:val="000000" w:themeColor="text1"/>
          <w:sz w:val="22"/>
          <w:szCs w:val="22"/>
        </w:rPr>
        <w:t>wynagrodzenie za wykonanie opracowania projektu wykonawczego zostanie zapłacone w wysokości określonej w ust. 2, jednakże nie wyższej niż 10% wynagrodzenia brutto określonego w ust. 1,</w:t>
      </w:r>
    </w:p>
    <w:p w14:paraId="4654B953" w14:textId="77777777" w:rsidR="003327A9" w:rsidRPr="00A7190D" w:rsidRDefault="003327A9" w:rsidP="00A12A58">
      <w:pPr>
        <w:pStyle w:val="Bodytext20"/>
        <w:widowControl w:val="0"/>
        <w:numPr>
          <w:ilvl w:val="5"/>
          <w:numId w:val="61"/>
        </w:numPr>
        <w:shd w:val="clear" w:color="auto" w:fill="auto"/>
        <w:spacing w:before="0" w:line="240" w:lineRule="auto"/>
        <w:jc w:val="both"/>
        <w:rPr>
          <w:rFonts w:ascii="Calibri" w:hAnsi="Calibri" w:cs="Calibri"/>
          <w:color w:val="000000" w:themeColor="text1"/>
          <w:sz w:val="22"/>
          <w:szCs w:val="22"/>
        </w:rPr>
      </w:pPr>
      <w:r w:rsidRPr="00A7190D">
        <w:rPr>
          <w:rFonts w:ascii="Calibri" w:hAnsi="Calibri" w:cs="Calibri"/>
          <w:color w:val="000000" w:themeColor="text1"/>
          <w:sz w:val="22"/>
          <w:szCs w:val="22"/>
        </w:rPr>
        <w:t>wysokość płatności należnej na podstawie faktury VAT końcowej nie może być mniejsza niż 10 % wynagrodzenia o którym mowa w ust. 1.</w:t>
      </w:r>
    </w:p>
    <w:p w14:paraId="3B5689B5" w14:textId="1E8BFED2" w:rsidR="003327A9" w:rsidRPr="00A7190D" w:rsidRDefault="003327A9" w:rsidP="00A12A58">
      <w:pPr>
        <w:pStyle w:val="Bodytext20"/>
        <w:widowControl w:val="0"/>
        <w:numPr>
          <w:ilvl w:val="0"/>
          <w:numId w:val="38"/>
        </w:numPr>
        <w:shd w:val="clear" w:color="auto" w:fill="auto"/>
        <w:spacing w:before="0" w:line="240" w:lineRule="auto"/>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Wynagrodzenie Wykonawcy obejmuje wszelkie koszty związane z realizacją przedmiotu umowy, o których mowa w § 1, w tym w szczególności koszty dostawy (wraz z niezbędnym  montażem i uruchomieniem), koszty opracowań (projekt wykonawczy), </w:t>
      </w:r>
      <w:r w:rsidR="004B0788" w:rsidRPr="00A7190D">
        <w:rPr>
          <w:rFonts w:ascii="Calibri" w:hAnsi="Calibri" w:cs="Calibri"/>
          <w:color w:val="000000" w:themeColor="text1"/>
          <w:sz w:val="22"/>
          <w:szCs w:val="22"/>
        </w:rPr>
        <w:t xml:space="preserve">koszty robót budowlanych objętych dokumentacją </w:t>
      </w:r>
      <w:r w:rsidR="00D21505" w:rsidRPr="00A7190D">
        <w:rPr>
          <w:rFonts w:ascii="Calibri" w:hAnsi="Calibri" w:cs="Calibri"/>
          <w:color w:val="000000" w:themeColor="text1"/>
          <w:sz w:val="22"/>
          <w:szCs w:val="22"/>
        </w:rPr>
        <w:t>projektową o której mowa w §1 ust. 5 pkt. 6</w:t>
      </w:r>
      <w:r w:rsidR="004B0788" w:rsidRPr="00A7190D">
        <w:rPr>
          <w:rFonts w:ascii="Calibri" w:hAnsi="Calibri" w:cs="Calibri"/>
          <w:color w:val="000000" w:themeColor="text1"/>
          <w:sz w:val="22"/>
          <w:szCs w:val="22"/>
        </w:rPr>
        <w:t xml:space="preserve">, </w:t>
      </w:r>
      <w:r w:rsidRPr="00A7190D">
        <w:rPr>
          <w:rFonts w:ascii="Calibri" w:hAnsi="Calibri" w:cs="Calibri"/>
          <w:color w:val="000000" w:themeColor="text1"/>
          <w:sz w:val="22"/>
          <w:szCs w:val="22"/>
        </w:rPr>
        <w:t>koszty towarzyszących prac montażowo-budowlanych niezbędnych do uruchomienia ekspozycji przyrodniczej</w:t>
      </w:r>
      <w:r w:rsidRPr="00A7190D">
        <w:rPr>
          <w:rFonts w:ascii="Calibri" w:hAnsi="Calibri" w:cs="Calibri"/>
          <w:i/>
          <w:iCs/>
          <w:color w:val="000000" w:themeColor="text1"/>
          <w:sz w:val="22"/>
          <w:szCs w:val="22"/>
        </w:rPr>
        <w:t>,  jeżeli nastąpi konieczność wykonania tych prac.</w:t>
      </w:r>
    </w:p>
    <w:p w14:paraId="01EDB575" w14:textId="77777777" w:rsidR="003327A9" w:rsidRPr="00A7190D" w:rsidRDefault="003327A9" w:rsidP="00A12A58">
      <w:pPr>
        <w:pStyle w:val="Bodytext20"/>
        <w:widowControl w:val="0"/>
        <w:numPr>
          <w:ilvl w:val="0"/>
          <w:numId w:val="38"/>
        </w:numPr>
        <w:shd w:val="clear" w:color="auto" w:fill="auto"/>
        <w:spacing w:before="0" w:line="240" w:lineRule="auto"/>
        <w:ind w:left="567" w:hanging="429"/>
        <w:jc w:val="both"/>
        <w:rPr>
          <w:rFonts w:ascii="Calibri" w:hAnsi="Calibri" w:cs="Calibri"/>
          <w:color w:val="000000" w:themeColor="text1"/>
          <w:sz w:val="22"/>
          <w:szCs w:val="22"/>
        </w:rPr>
      </w:pPr>
      <w:r w:rsidRPr="00A7190D">
        <w:rPr>
          <w:rFonts w:ascii="Calibri" w:hAnsi="Calibri" w:cs="Calibri"/>
          <w:color w:val="000000" w:themeColor="text1"/>
          <w:spacing w:val="-3"/>
          <w:sz w:val="22"/>
          <w:szCs w:val="22"/>
        </w:rPr>
        <w:t>Wynagrodzenie określone w ust. 1 zaspokaja wszelkie roszczenia Wykonawcy z tytułu wykonania Umowy.</w:t>
      </w:r>
    </w:p>
    <w:p w14:paraId="1756EEAC" w14:textId="77777777" w:rsidR="003327A9" w:rsidRPr="00A7190D" w:rsidRDefault="003327A9" w:rsidP="00A12A58">
      <w:pPr>
        <w:pStyle w:val="Bodytext20"/>
        <w:widowControl w:val="0"/>
        <w:numPr>
          <w:ilvl w:val="0"/>
          <w:numId w:val="38"/>
        </w:numPr>
        <w:shd w:val="clear" w:color="auto" w:fill="auto"/>
        <w:spacing w:before="0" w:line="240" w:lineRule="auto"/>
        <w:ind w:left="567" w:hanging="429"/>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Za datę płatności strony uznają dzień obciążenia rachunku bankowego Zamawiającego. </w:t>
      </w:r>
    </w:p>
    <w:p w14:paraId="7D0EF38E" w14:textId="77777777" w:rsidR="003327A9" w:rsidRPr="00A7190D" w:rsidRDefault="003327A9" w:rsidP="00A12A58">
      <w:pPr>
        <w:pStyle w:val="Bodytext20"/>
        <w:widowControl w:val="0"/>
        <w:numPr>
          <w:ilvl w:val="0"/>
          <w:numId w:val="38"/>
        </w:numPr>
        <w:shd w:val="clear" w:color="auto" w:fill="auto"/>
        <w:spacing w:before="0" w:line="240" w:lineRule="auto"/>
        <w:ind w:left="567" w:hanging="429"/>
        <w:jc w:val="both"/>
        <w:rPr>
          <w:rFonts w:ascii="Calibri" w:hAnsi="Calibri" w:cs="Calibri"/>
          <w:color w:val="000000" w:themeColor="text1"/>
          <w:sz w:val="22"/>
          <w:szCs w:val="22"/>
        </w:rPr>
      </w:pPr>
      <w:r w:rsidRPr="00A7190D">
        <w:rPr>
          <w:rFonts w:ascii="Calibri" w:hAnsi="Calibri" w:cs="Calibri"/>
          <w:color w:val="000000" w:themeColor="text1"/>
          <w:sz w:val="22"/>
          <w:szCs w:val="22"/>
        </w:rPr>
        <w:t>Faktura powinna zawierać następujące dane:</w:t>
      </w:r>
    </w:p>
    <w:p w14:paraId="41A292D6" w14:textId="77777777" w:rsidR="003327A9" w:rsidRPr="00A7190D" w:rsidRDefault="003327A9" w:rsidP="00A54CAA">
      <w:pPr>
        <w:tabs>
          <w:tab w:val="left" w:pos="426"/>
          <w:tab w:val="left" w:pos="567"/>
        </w:tabs>
        <w:ind w:left="425"/>
        <w:jc w:val="both"/>
        <w:rPr>
          <w:rFonts w:ascii="Calibri" w:hAnsi="Calibri" w:cs="Calibri"/>
          <w:b/>
          <w:bCs/>
          <w:color w:val="000000" w:themeColor="text1"/>
          <w:sz w:val="22"/>
          <w:szCs w:val="22"/>
          <w:u w:val="single"/>
        </w:rPr>
      </w:pPr>
      <w:r w:rsidRPr="00A7190D">
        <w:rPr>
          <w:rFonts w:ascii="Calibri" w:hAnsi="Calibri" w:cs="Calibri"/>
          <w:b/>
          <w:bCs/>
          <w:color w:val="000000" w:themeColor="text1"/>
          <w:sz w:val="22"/>
          <w:szCs w:val="22"/>
          <w:u w:val="single"/>
        </w:rPr>
        <w:tab/>
      </w:r>
      <w:r w:rsidRPr="00A7190D">
        <w:rPr>
          <w:rFonts w:ascii="Calibri" w:hAnsi="Calibri" w:cs="Calibri"/>
          <w:b/>
          <w:bCs/>
          <w:color w:val="000000" w:themeColor="text1"/>
          <w:sz w:val="22"/>
          <w:szCs w:val="22"/>
          <w:u w:val="single"/>
        </w:rPr>
        <w:tab/>
        <w:t>Nabywca:</w:t>
      </w:r>
    </w:p>
    <w:p w14:paraId="14E7E626" w14:textId="77777777" w:rsidR="003327A9" w:rsidRPr="00A7190D" w:rsidRDefault="003327A9" w:rsidP="005F525D">
      <w:pPr>
        <w:tabs>
          <w:tab w:val="left" w:pos="426"/>
          <w:tab w:val="left" w:pos="567"/>
        </w:tabs>
        <w:ind w:left="567"/>
        <w:jc w:val="both"/>
        <w:rPr>
          <w:rFonts w:ascii="Calibri" w:hAnsi="Calibri" w:cs="Calibri"/>
          <w:b/>
          <w:bCs/>
          <w:color w:val="000000" w:themeColor="text1"/>
          <w:sz w:val="22"/>
          <w:szCs w:val="22"/>
        </w:rPr>
      </w:pPr>
      <w:r w:rsidRPr="00A7190D">
        <w:rPr>
          <w:rFonts w:ascii="Calibri" w:hAnsi="Calibri" w:cs="Calibri"/>
          <w:b/>
          <w:bCs/>
          <w:color w:val="000000" w:themeColor="text1"/>
          <w:sz w:val="22"/>
          <w:szCs w:val="22"/>
        </w:rPr>
        <w:t>Województwo Warmińsko-Mazurskie</w:t>
      </w:r>
    </w:p>
    <w:p w14:paraId="1F750172" w14:textId="77777777" w:rsidR="003327A9" w:rsidRPr="00A7190D" w:rsidRDefault="003327A9" w:rsidP="005F525D">
      <w:pPr>
        <w:tabs>
          <w:tab w:val="left" w:pos="426"/>
          <w:tab w:val="left" w:pos="567"/>
        </w:tabs>
        <w:ind w:left="567"/>
        <w:jc w:val="both"/>
        <w:rPr>
          <w:rFonts w:ascii="Calibri" w:hAnsi="Calibri" w:cs="Calibri"/>
          <w:b/>
          <w:bCs/>
          <w:color w:val="000000" w:themeColor="text1"/>
          <w:sz w:val="22"/>
          <w:szCs w:val="22"/>
        </w:rPr>
      </w:pPr>
      <w:r w:rsidRPr="00A7190D">
        <w:rPr>
          <w:rFonts w:ascii="Calibri" w:hAnsi="Calibri" w:cs="Calibri"/>
          <w:b/>
          <w:bCs/>
          <w:color w:val="000000" w:themeColor="text1"/>
          <w:sz w:val="22"/>
          <w:szCs w:val="22"/>
        </w:rPr>
        <w:t>NIP: 739-38-90-447</w:t>
      </w:r>
    </w:p>
    <w:p w14:paraId="66C52A62" w14:textId="77777777" w:rsidR="003327A9" w:rsidRPr="00A7190D" w:rsidRDefault="003327A9" w:rsidP="005F525D">
      <w:pPr>
        <w:tabs>
          <w:tab w:val="left" w:pos="426"/>
          <w:tab w:val="left" w:pos="567"/>
        </w:tabs>
        <w:ind w:left="567"/>
        <w:jc w:val="both"/>
        <w:rPr>
          <w:rFonts w:ascii="Calibri" w:hAnsi="Calibri" w:cs="Calibri"/>
          <w:b/>
          <w:bCs/>
          <w:color w:val="000000" w:themeColor="text1"/>
          <w:sz w:val="22"/>
          <w:szCs w:val="22"/>
        </w:rPr>
      </w:pPr>
      <w:r w:rsidRPr="00A7190D">
        <w:rPr>
          <w:rFonts w:ascii="Calibri" w:hAnsi="Calibri" w:cs="Calibri"/>
          <w:b/>
          <w:bCs/>
          <w:color w:val="000000" w:themeColor="text1"/>
          <w:sz w:val="22"/>
          <w:szCs w:val="22"/>
        </w:rPr>
        <w:t xml:space="preserve">ul. Emilii Plater 1, </w:t>
      </w:r>
    </w:p>
    <w:p w14:paraId="25357255" w14:textId="0E7BEEC7" w:rsidR="003327A9" w:rsidRPr="00A7190D" w:rsidRDefault="003327A9" w:rsidP="00ED6911">
      <w:pPr>
        <w:tabs>
          <w:tab w:val="left" w:pos="426"/>
          <w:tab w:val="left" w:pos="567"/>
        </w:tabs>
        <w:ind w:left="567"/>
        <w:jc w:val="both"/>
        <w:rPr>
          <w:rFonts w:ascii="Calibri" w:hAnsi="Calibri" w:cs="Calibri"/>
          <w:b/>
          <w:bCs/>
          <w:color w:val="000000" w:themeColor="text1"/>
          <w:sz w:val="22"/>
          <w:szCs w:val="22"/>
        </w:rPr>
      </w:pPr>
      <w:r w:rsidRPr="00A7190D">
        <w:rPr>
          <w:rFonts w:ascii="Calibri" w:hAnsi="Calibri" w:cs="Calibri"/>
          <w:b/>
          <w:bCs/>
          <w:color w:val="000000" w:themeColor="text1"/>
          <w:sz w:val="22"/>
          <w:szCs w:val="22"/>
        </w:rPr>
        <w:t xml:space="preserve">10-562 Olsztyn </w:t>
      </w:r>
    </w:p>
    <w:p w14:paraId="0E6FE539" w14:textId="77777777" w:rsidR="003327A9" w:rsidRPr="00A7190D" w:rsidRDefault="003327A9" w:rsidP="005F525D">
      <w:pPr>
        <w:tabs>
          <w:tab w:val="left" w:pos="426"/>
          <w:tab w:val="left" w:pos="567"/>
        </w:tabs>
        <w:ind w:left="567"/>
        <w:jc w:val="both"/>
        <w:rPr>
          <w:rFonts w:ascii="Calibri" w:hAnsi="Calibri" w:cs="Calibri"/>
          <w:b/>
          <w:bCs/>
          <w:color w:val="000000" w:themeColor="text1"/>
          <w:sz w:val="22"/>
          <w:szCs w:val="22"/>
          <w:u w:val="single"/>
        </w:rPr>
      </w:pPr>
      <w:r w:rsidRPr="00A7190D">
        <w:rPr>
          <w:rFonts w:ascii="Calibri" w:hAnsi="Calibri" w:cs="Calibri"/>
          <w:b/>
          <w:bCs/>
          <w:color w:val="000000" w:themeColor="text1"/>
          <w:sz w:val="22"/>
          <w:szCs w:val="22"/>
          <w:u w:val="single"/>
        </w:rPr>
        <w:t>Odbiorca:</w:t>
      </w:r>
    </w:p>
    <w:p w14:paraId="75B973FA" w14:textId="77777777" w:rsidR="003327A9" w:rsidRPr="00A7190D" w:rsidRDefault="003327A9" w:rsidP="005F525D">
      <w:pPr>
        <w:tabs>
          <w:tab w:val="left" w:pos="426"/>
          <w:tab w:val="left" w:pos="567"/>
        </w:tabs>
        <w:ind w:left="567"/>
        <w:jc w:val="both"/>
        <w:rPr>
          <w:rFonts w:ascii="Calibri" w:hAnsi="Calibri" w:cs="Calibri"/>
          <w:b/>
          <w:bCs/>
          <w:color w:val="000000" w:themeColor="text1"/>
          <w:sz w:val="22"/>
          <w:szCs w:val="22"/>
        </w:rPr>
      </w:pPr>
      <w:r w:rsidRPr="00A7190D">
        <w:rPr>
          <w:rFonts w:ascii="Calibri" w:hAnsi="Calibri" w:cs="Calibri"/>
          <w:b/>
          <w:bCs/>
          <w:color w:val="000000" w:themeColor="text1"/>
          <w:sz w:val="22"/>
          <w:szCs w:val="22"/>
        </w:rPr>
        <w:t>Zespół Parków Krajobrazowych Pojezierza Iławskiego i Wzgórz Dylewskich w Jerzwałdzie Jerzwałd 62</w:t>
      </w:r>
    </w:p>
    <w:p w14:paraId="1C2E04EE" w14:textId="19A949AB" w:rsidR="003327A9" w:rsidRPr="00A7190D" w:rsidRDefault="003327A9" w:rsidP="00ED6911">
      <w:pPr>
        <w:tabs>
          <w:tab w:val="left" w:pos="426"/>
          <w:tab w:val="left" w:pos="567"/>
        </w:tabs>
        <w:ind w:left="567"/>
        <w:jc w:val="both"/>
        <w:rPr>
          <w:rFonts w:ascii="Calibri" w:hAnsi="Calibri" w:cs="Calibri"/>
          <w:b/>
          <w:bCs/>
          <w:color w:val="000000" w:themeColor="text1"/>
          <w:sz w:val="22"/>
          <w:szCs w:val="22"/>
        </w:rPr>
      </w:pPr>
      <w:r w:rsidRPr="00A7190D">
        <w:rPr>
          <w:rFonts w:ascii="Calibri" w:hAnsi="Calibri" w:cs="Calibri"/>
          <w:b/>
          <w:bCs/>
          <w:color w:val="000000" w:themeColor="text1"/>
          <w:sz w:val="22"/>
          <w:szCs w:val="22"/>
        </w:rPr>
        <w:t xml:space="preserve">14-230 Zalewo </w:t>
      </w:r>
    </w:p>
    <w:p w14:paraId="2C14C43D" w14:textId="491FBD68" w:rsidR="00AE5E91" w:rsidRPr="00A7190D" w:rsidRDefault="003327A9" w:rsidP="00AC22D1">
      <w:pPr>
        <w:pStyle w:val="Akapitzlist"/>
        <w:numPr>
          <w:ilvl w:val="0"/>
          <w:numId w:val="38"/>
        </w:numPr>
        <w:tabs>
          <w:tab w:val="left" w:pos="426"/>
          <w:tab w:val="left" w:pos="567"/>
        </w:tabs>
        <w:jc w:val="both"/>
        <w:rPr>
          <w:color w:val="000000" w:themeColor="text1"/>
        </w:rPr>
      </w:pPr>
      <w:r w:rsidRPr="00A7190D">
        <w:rPr>
          <w:color w:val="000000" w:themeColor="text1"/>
        </w:rPr>
        <w:t>Wykonawca nie może bez zgody Zamawiającego, wyrażonej na piśmie, przenosić wierzytelności wynikających z niniejszej umowy na osoby trzecie.</w:t>
      </w:r>
    </w:p>
    <w:p w14:paraId="28C9C1F0" w14:textId="7B314443" w:rsidR="003327A9" w:rsidRPr="00A7190D" w:rsidRDefault="003327A9" w:rsidP="00A54CAA">
      <w:pPr>
        <w:spacing w:line="276" w:lineRule="auto"/>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6</w:t>
      </w:r>
    </w:p>
    <w:p w14:paraId="5F21CC75"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[PRZEDSTAWICIELE STRON I OSOBY REALIZUJĄCE PRZEDMIOT UMOWY]</w:t>
      </w:r>
    </w:p>
    <w:p w14:paraId="2EAD8E27" w14:textId="77777777" w:rsidR="003327A9" w:rsidRPr="00A7190D" w:rsidRDefault="003327A9" w:rsidP="00A54CAA">
      <w:pPr>
        <w:pStyle w:val="Tekstpodstawowy"/>
        <w:ind w:left="360"/>
        <w:rPr>
          <w:rFonts w:ascii="Calibri" w:hAnsi="Calibri" w:cs="Calibri"/>
          <w:color w:val="000000" w:themeColor="text1"/>
          <w:sz w:val="22"/>
          <w:szCs w:val="22"/>
        </w:rPr>
      </w:pPr>
    </w:p>
    <w:p w14:paraId="53334C5A" w14:textId="77777777" w:rsidR="003327A9" w:rsidRPr="00A7190D" w:rsidRDefault="003327A9" w:rsidP="00A12A58">
      <w:pPr>
        <w:numPr>
          <w:ilvl w:val="0"/>
          <w:numId w:val="48"/>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Przedstawicielem Zamawiającego przy realizacji przedmiotu umowy będzie:</w:t>
      </w:r>
    </w:p>
    <w:p w14:paraId="7204FEE5" w14:textId="77777777" w:rsidR="003327A9" w:rsidRPr="00A7190D" w:rsidRDefault="003327A9" w:rsidP="00A54CAA">
      <w:pPr>
        <w:pStyle w:val="Akapitzlist"/>
        <w:ind w:left="360"/>
        <w:jc w:val="both"/>
        <w:rPr>
          <w:color w:val="000000" w:themeColor="text1"/>
        </w:rPr>
      </w:pPr>
      <w:r w:rsidRPr="00A7190D">
        <w:rPr>
          <w:color w:val="000000" w:themeColor="text1"/>
        </w:rPr>
        <w:t>.............................................................................................................................</w:t>
      </w:r>
    </w:p>
    <w:p w14:paraId="44B38E1A" w14:textId="77777777" w:rsidR="003327A9" w:rsidRPr="00A7190D" w:rsidRDefault="003327A9" w:rsidP="00A54CAA">
      <w:pPr>
        <w:pStyle w:val="Akapitzlist"/>
        <w:ind w:left="360"/>
        <w:jc w:val="center"/>
        <w:rPr>
          <w:i/>
          <w:iCs/>
          <w:color w:val="000000" w:themeColor="text1"/>
        </w:rPr>
      </w:pPr>
      <w:r w:rsidRPr="00A7190D">
        <w:rPr>
          <w:i/>
          <w:iCs/>
          <w:color w:val="000000" w:themeColor="text1"/>
        </w:rPr>
        <w:t>(imię, nazwisko, nr tel., e-mail)</w:t>
      </w:r>
    </w:p>
    <w:p w14:paraId="375F5F7A" w14:textId="77777777" w:rsidR="003327A9" w:rsidRPr="00A7190D" w:rsidRDefault="003327A9" w:rsidP="00A12A58">
      <w:pPr>
        <w:numPr>
          <w:ilvl w:val="0"/>
          <w:numId w:val="48"/>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Przedstawicielem Wykonawcy przy realizacji przedmiotu umowy będzie:</w:t>
      </w:r>
    </w:p>
    <w:p w14:paraId="60DE919A" w14:textId="77777777" w:rsidR="003327A9" w:rsidRPr="00A7190D" w:rsidRDefault="003327A9" w:rsidP="00A54CAA">
      <w:pPr>
        <w:pStyle w:val="Akapitzlist"/>
        <w:ind w:left="360"/>
        <w:jc w:val="both"/>
        <w:rPr>
          <w:color w:val="000000" w:themeColor="text1"/>
        </w:rPr>
      </w:pPr>
      <w:r w:rsidRPr="00A7190D">
        <w:rPr>
          <w:color w:val="000000" w:themeColor="text1"/>
        </w:rPr>
        <w:t>.............................................................................................................................</w:t>
      </w:r>
    </w:p>
    <w:p w14:paraId="5D60899A" w14:textId="751143C8" w:rsidR="003327A9" w:rsidRPr="00A7190D" w:rsidRDefault="003327A9" w:rsidP="00667EDF">
      <w:pPr>
        <w:pStyle w:val="Akapitzlist"/>
        <w:ind w:left="360"/>
        <w:jc w:val="center"/>
        <w:rPr>
          <w:i/>
          <w:iCs/>
          <w:color w:val="000000" w:themeColor="text1"/>
        </w:rPr>
      </w:pPr>
      <w:r w:rsidRPr="00A7190D">
        <w:rPr>
          <w:i/>
          <w:iCs/>
          <w:color w:val="000000" w:themeColor="text1"/>
        </w:rPr>
        <w:t>(imię, nazwisko, nr tel., e-mail)</w:t>
      </w:r>
    </w:p>
    <w:p w14:paraId="5B8BB87A" w14:textId="77777777" w:rsidR="003327A9" w:rsidRPr="00A7190D" w:rsidRDefault="003327A9" w:rsidP="00A12A58">
      <w:pPr>
        <w:pStyle w:val="Tekstpodstawowywcity"/>
        <w:numPr>
          <w:ilvl w:val="0"/>
          <w:numId w:val="48"/>
        </w:numPr>
        <w:rPr>
          <w:rFonts w:ascii="Calibri" w:hAnsi="Calibri" w:cs="Calibri"/>
          <w:color w:val="000000" w:themeColor="text1"/>
          <w:sz w:val="22"/>
          <w:szCs w:val="22"/>
        </w:rPr>
      </w:pPr>
      <w:r w:rsidRPr="00A7190D">
        <w:rPr>
          <w:rFonts w:ascii="Calibri" w:hAnsi="Calibri" w:cs="Calibri"/>
          <w:color w:val="000000" w:themeColor="text1"/>
          <w:sz w:val="22"/>
          <w:szCs w:val="22"/>
        </w:rPr>
        <w:lastRenderedPageBreak/>
        <w:t>O każdorazowej zmianie numerów telefonów lub adresów e-mail Wykonawca jest zobowiązany niezwłocznie poinformować Zamawiającego.</w:t>
      </w:r>
    </w:p>
    <w:p w14:paraId="1A3110DE" w14:textId="77777777" w:rsidR="003327A9" w:rsidRPr="00A7190D" w:rsidRDefault="003327A9" w:rsidP="00A12A58">
      <w:pPr>
        <w:pStyle w:val="Tekstpodstawowywcity"/>
        <w:numPr>
          <w:ilvl w:val="0"/>
          <w:numId w:val="48"/>
        </w:numPr>
        <w:rPr>
          <w:rFonts w:ascii="Calibri" w:hAnsi="Calibri" w:cs="Calibri"/>
          <w:color w:val="000000" w:themeColor="text1"/>
          <w:sz w:val="22"/>
          <w:szCs w:val="22"/>
        </w:rPr>
      </w:pPr>
      <w:r w:rsidRPr="00A7190D">
        <w:rPr>
          <w:rFonts w:ascii="Calibri" w:hAnsi="Calibri" w:cs="Calibri"/>
          <w:color w:val="000000" w:themeColor="text1"/>
          <w:sz w:val="22"/>
          <w:szCs w:val="22"/>
        </w:rPr>
        <w:t>Koszty współpracy oraz ryzyko i pełną odpowiedzialność za podjęte działania lub zaniechanie osób nadzorujących i współpracujących z Wykonawcą ponosi Wykonawca.</w:t>
      </w:r>
    </w:p>
    <w:p w14:paraId="6760C161" w14:textId="77777777" w:rsidR="003327A9" w:rsidRPr="00A7190D" w:rsidRDefault="003327A9" w:rsidP="00A12A58">
      <w:pPr>
        <w:pStyle w:val="Tekstpodstawowywcity"/>
        <w:numPr>
          <w:ilvl w:val="0"/>
          <w:numId w:val="48"/>
        </w:numPr>
        <w:rPr>
          <w:rFonts w:ascii="Calibri" w:hAnsi="Calibri" w:cs="Calibri"/>
          <w:color w:val="000000" w:themeColor="text1"/>
          <w:sz w:val="22"/>
          <w:szCs w:val="22"/>
        </w:rPr>
      </w:pPr>
      <w:r w:rsidRPr="00A7190D">
        <w:rPr>
          <w:rFonts w:ascii="Calibri" w:hAnsi="Calibri" w:cs="Calibri"/>
          <w:color w:val="000000" w:themeColor="text1"/>
          <w:sz w:val="22"/>
          <w:szCs w:val="22"/>
        </w:rPr>
        <w:t>Wykonawca nie może powierzyć wykonania powyższych czynności osobie trzeciej bez uprzedniej pisemnej zgody Zamawiającego.</w:t>
      </w:r>
    </w:p>
    <w:p w14:paraId="05E790F1" w14:textId="77777777" w:rsidR="003327A9" w:rsidRPr="00A7190D" w:rsidRDefault="003327A9" w:rsidP="00A12A58">
      <w:pPr>
        <w:pStyle w:val="Tekstpodstawowywcity"/>
        <w:numPr>
          <w:ilvl w:val="0"/>
          <w:numId w:val="48"/>
        </w:numPr>
        <w:rPr>
          <w:rFonts w:ascii="Calibri" w:hAnsi="Calibri" w:cs="Calibri"/>
          <w:color w:val="000000" w:themeColor="text1"/>
          <w:sz w:val="22"/>
          <w:szCs w:val="22"/>
        </w:rPr>
      </w:pPr>
      <w:r w:rsidRPr="00A7190D">
        <w:rPr>
          <w:rFonts w:ascii="Calibri" w:hAnsi="Calibri" w:cs="Calibri"/>
          <w:color w:val="000000" w:themeColor="text1"/>
          <w:sz w:val="22"/>
          <w:szCs w:val="22"/>
        </w:rPr>
        <w:t xml:space="preserve">Zamawiający jest uprawniony do wystąpienia z pisemnym uzasadnionym żądaniem zmiany którejkolwiek z osób personelu Wykonawcy, jeżeli w opinii Zamawiającego osoba ta nie wywiązuje się ze swoich obowiązków wynikających z Umowy. Żądanie to jest dla Wykonawcy wiążące, o ile Wykonawca nie udowodni, że skierowane zarzuty są nieprawdziwe i nie wynikają z zaniedbań obowiązków Wykonawcy. </w:t>
      </w:r>
    </w:p>
    <w:p w14:paraId="1FB013D7" w14:textId="77777777" w:rsidR="003327A9" w:rsidRPr="00A7190D" w:rsidRDefault="003327A9" w:rsidP="00A12A58">
      <w:pPr>
        <w:pStyle w:val="Tekstpodstawowywcity"/>
        <w:numPr>
          <w:ilvl w:val="0"/>
          <w:numId w:val="48"/>
        </w:numPr>
        <w:rPr>
          <w:rFonts w:ascii="Calibri" w:hAnsi="Calibri" w:cs="Calibri"/>
          <w:color w:val="000000" w:themeColor="text1"/>
          <w:sz w:val="22"/>
          <w:szCs w:val="22"/>
        </w:rPr>
      </w:pPr>
      <w:r w:rsidRPr="00A7190D">
        <w:rPr>
          <w:rFonts w:ascii="Calibri" w:hAnsi="Calibri" w:cs="Calibri"/>
          <w:color w:val="000000" w:themeColor="text1"/>
          <w:sz w:val="22"/>
          <w:szCs w:val="22"/>
        </w:rPr>
        <w:t>Zamawiający zastrzega sobie prawo do zmiany osób wskazanych w ust. 1. O dokonaniu zmiany Zamawiający powiadomi na piśmie Wykonawcę.</w:t>
      </w:r>
    </w:p>
    <w:p w14:paraId="40F5F1FA" w14:textId="77777777" w:rsidR="003327A9" w:rsidRPr="00A7190D" w:rsidRDefault="003327A9" w:rsidP="00A12A58">
      <w:pPr>
        <w:pStyle w:val="Tekstpodstawowywcity"/>
        <w:numPr>
          <w:ilvl w:val="0"/>
          <w:numId w:val="48"/>
        </w:numPr>
        <w:rPr>
          <w:rFonts w:ascii="Calibri" w:hAnsi="Calibri" w:cs="Calibri"/>
          <w:color w:val="000000" w:themeColor="text1"/>
          <w:sz w:val="22"/>
          <w:szCs w:val="22"/>
        </w:rPr>
      </w:pPr>
      <w:r w:rsidRPr="00A7190D">
        <w:rPr>
          <w:rFonts w:ascii="Calibri" w:hAnsi="Calibri" w:cs="Calibri"/>
          <w:color w:val="000000" w:themeColor="text1"/>
          <w:sz w:val="22"/>
          <w:szCs w:val="22"/>
        </w:rPr>
        <w:t>Czynności określone w ust. 7 nie wymagają zgody Wykonawcy, ani aneksu do Umowy.</w:t>
      </w:r>
    </w:p>
    <w:p w14:paraId="3650D99D" w14:textId="77777777" w:rsidR="003327A9" w:rsidRPr="00A7190D" w:rsidRDefault="003327A9" w:rsidP="00A16233">
      <w:pPr>
        <w:rPr>
          <w:rFonts w:ascii="Calibri" w:hAnsi="Calibri" w:cs="Calibri"/>
          <w:b/>
          <w:bCs/>
          <w:color w:val="000000" w:themeColor="text1"/>
          <w:sz w:val="22"/>
          <w:szCs w:val="22"/>
        </w:rPr>
      </w:pPr>
    </w:p>
    <w:p w14:paraId="56B9350D"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7</w:t>
      </w:r>
    </w:p>
    <w:p w14:paraId="1A350579"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[PODWYKONAWCY]</w:t>
      </w:r>
    </w:p>
    <w:p w14:paraId="7F1FACF3" w14:textId="77777777" w:rsidR="003327A9" w:rsidRPr="00A7190D" w:rsidRDefault="003327A9" w:rsidP="00A54CAA">
      <w:pPr>
        <w:jc w:val="both"/>
        <w:rPr>
          <w:rFonts w:ascii="Calibri" w:hAnsi="Calibri" w:cs="Calibri"/>
          <w:b/>
          <w:bCs/>
          <w:color w:val="000000" w:themeColor="text1"/>
          <w:sz w:val="22"/>
          <w:szCs w:val="22"/>
        </w:rPr>
      </w:pPr>
    </w:p>
    <w:p w14:paraId="7D3AD6BE" w14:textId="77777777" w:rsidR="003327A9" w:rsidRPr="00A7190D" w:rsidRDefault="003327A9" w:rsidP="00A12A58">
      <w:pPr>
        <w:numPr>
          <w:ilvl w:val="0"/>
          <w:numId w:val="43"/>
        </w:numPr>
        <w:ind w:left="357" w:hanging="357"/>
        <w:jc w:val="both"/>
        <w:rPr>
          <w:rFonts w:ascii="Calibri" w:hAnsi="Calibri" w:cs="Calibri"/>
          <w:color w:val="000000" w:themeColor="text1"/>
          <w:sz w:val="22"/>
          <w:szCs w:val="22"/>
        </w:rPr>
      </w:pPr>
      <w:r w:rsidRPr="00A7190D">
        <w:rPr>
          <w:rFonts w:ascii="Calibri" w:hAnsi="Calibri" w:cs="Calibri"/>
          <w:color w:val="000000" w:themeColor="text1"/>
          <w:sz w:val="22"/>
          <w:szCs w:val="22"/>
        </w:rPr>
        <w:t>Wykonawca może realizować umowę za pośrednictwem podwykonawców.</w:t>
      </w:r>
    </w:p>
    <w:p w14:paraId="554D2996" w14:textId="77777777" w:rsidR="003327A9" w:rsidRPr="00A7190D" w:rsidRDefault="003327A9" w:rsidP="00A12A58">
      <w:pPr>
        <w:numPr>
          <w:ilvl w:val="0"/>
          <w:numId w:val="43"/>
        </w:numPr>
        <w:ind w:left="357" w:hanging="357"/>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Wykonawca będzie w pełni odpowiedzialny za działania lub uchybienia każdego Podwykonawcy, </w:t>
      </w:r>
      <w:r w:rsidRPr="00A7190D">
        <w:rPr>
          <w:rFonts w:ascii="Calibri" w:hAnsi="Calibri" w:cs="Calibri"/>
          <w:color w:val="000000" w:themeColor="text1"/>
          <w:sz w:val="22"/>
          <w:szCs w:val="22"/>
        </w:rPr>
        <w:br/>
        <w:t>w tym ich przedstawicieli lub pracowników, tak jakby były to działania lub uchybienia Wykonawcy.</w:t>
      </w:r>
    </w:p>
    <w:p w14:paraId="0C41555C" w14:textId="77777777" w:rsidR="003327A9" w:rsidRPr="00A7190D" w:rsidRDefault="003327A9" w:rsidP="00A12A58">
      <w:pPr>
        <w:numPr>
          <w:ilvl w:val="0"/>
          <w:numId w:val="43"/>
        </w:numPr>
        <w:ind w:left="357" w:hanging="357"/>
        <w:jc w:val="both"/>
        <w:rPr>
          <w:rFonts w:ascii="Calibri" w:hAnsi="Calibri" w:cs="Calibri"/>
          <w:color w:val="000000" w:themeColor="text1"/>
          <w:sz w:val="22"/>
          <w:szCs w:val="22"/>
        </w:rPr>
      </w:pPr>
      <w:r w:rsidRPr="00A7190D">
        <w:rPr>
          <w:rFonts w:ascii="Calibri" w:hAnsi="Calibri" w:cs="Calibri"/>
          <w:color w:val="000000" w:themeColor="text1"/>
          <w:sz w:val="22"/>
          <w:szCs w:val="22"/>
        </w:rPr>
        <w:t>Wykonawca zobowiązany jest do koordynacji prac realizowanych przez Podwykonawców.</w:t>
      </w:r>
    </w:p>
    <w:p w14:paraId="4174532F" w14:textId="77777777" w:rsidR="003327A9" w:rsidRPr="00A7190D" w:rsidRDefault="003327A9" w:rsidP="00A12A58">
      <w:pPr>
        <w:numPr>
          <w:ilvl w:val="0"/>
          <w:numId w:val="43"/>
        </w:numPr>
        <w:ind w:left="357" w:hanging="357"/>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Do zawarcia przez </w:t>
      </w:r>
      <w:r w:rsidRPr="00A7190D">
        <w:rPr>
          <w:rFonts w:ascii="Calibri" w:hAnsi="Calibri" w:cs="Calibri"/>
          <w:color w:val="000000" w:themeColor="text1"/>
          <w:sz w:val="22"/>
          <w:szCs w:val="22"/>
          <w:lang w:eastAsia="en-US"/>
        </w:rPr>
        <w:t>Wykonawcę</w:t>
      </w:r>
      <w:r w:rsidRPr="00A7190D">
        <w:rPr>
          <w:rFonts w:ascii="Calibri" w:hAnsi="Calibri" w:cs="Calibri"/>
          <w:color w:val="000000" w:themeColor="text1"/>
          <w:sz w:val="22"/>
          <w:szCs w:val="22"/>
        </w:rPr>
        <w:t xml:space="preserve"> umowy z podwykonawcą wymagana jest zgoda Zamawiającego.</w:t>
      </w:r>
    </w:p>
    <w:p w14:paraId="26A804B9" w14:textId="77777777" w:rsidR="003327A9" w:rsidRPr="00A7190D" w:rsidRDefault="003327A9" w:rsidP="00A12A58">
      <w:pPr>
        <w:numPr>
          <w:ilvl w:val="0"/>
          <w:numId w:val="43"/>
        </w:numPr>
        <w:ind w:left="357" w:hanging="357"/>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Strony postanawiają, iż realizacja czynności wchodzących w skład przedmiotu umowy przy pomocy podwykonawcy bez uprzedniej zgody Zamawiającego na zawarcie umowy z tym podwykonawcą, stanowi naruszenie przez </w:t>
      </w:r>
      <w:r w:rsidRPr="00A7190D">
        <w:rPr>
          <w:rFonts w:ascii="Calibri" w:hAnsi="Calibri" w:cs="Calibri"/>
          <w:color w:val="000000" w:themeColor="text1"/>
          <w:sz w:val="22"/>
          <w:szCs w:val="22"/>
          <w:lang w:eastAsia="en-US"/>
        </w:rPr>
        <w:t>Wykonawcę</w:t>
      </w:r>
      <w:r w:rsidRPr="00A7190D">
        <w:rPr>
          <w:rFonts w:ascii="Calibri" w:hAnsi="Calibri" w:cs="Calibri"/>
          <w:color w:val="000000" w:themeColor="text1"/>
          <w:sz w:val="22"/>
          <w:szCs w:val="22"/>
        </w:rPr>
        <w:t xml:space="preserve"> istotnych postanowień Umowy, skutkujące uprawnieniem po stronie Zamawiającego do wypowiedzenia umowy.</w:t>
      </w:r>
    </w:p>
    <w:p w14:paraId="16C9EE19" w14:textId="77777777" w:rsidR="003327A9" w:rsidRPr="00A7190D" w:rsidRDefault="003327A9" w:rsidP="00A12A58">
      <w:pPr>
        <w:numPr>
          <w:ilvl w:val="0"/>
          <w:numId w:val="43"/>
        </w:numPr>
        <w:ind w:left="357" w:hanging="357"/>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Jeżeli Zamawiający, w terminie 14 dni od przedstawienia mu przez </w:t>
      </w:r>
      <w:r w:rsidRPr="00A7190D">
        <w:rPr>
          <w:rFonts w:ascii="Calibri" w:hAnsi="Calibri" w:cs="Calibri"/>
          <w:color w:val="000000" w:themeColor="text1"/>
          <w:sz w:val="22"/>
          <w:szCs w:val="22"/>
          <w:lang w:eastAsia="en-US"/>
        </w:rPr>
        <w:t>Wykonawcę</w:t>
      </w:r>
      <w:r w:rsidRPr="00A7190D">
        <w:rPr>
          <w:rFonts w:ascii="Calibri" w:hAnsi="Calibri" w:cs="Calibri"/>
          <w:color w:val="000000" w:themeColor="text1"/>
          <w:sz w:val="22"/>
          <w:szCs w:val="22"/>
        </w:rPr>
        <w:t xml:space="preserve"> projektu umowy z podwykonawcą, nie zgłosi na piśmie sprzeciwu lub zastrzeżeń, będzie się uważało, że Zamawiający wyraził zgodę na zawarcie umowy.</w:t>
      </w:r>
    </w:p>
    <w:p w14:paraId="5BBFF418" w14:textId="77777777" w:rsidR="003327A9" w:rsidRPr="00A7190D" w:rsidRDefault="003327A9" w:rsidP="00A12A58">
      <w:pPr>
        <w:numPr>
          <w:ilvl w:val="0"/>
          <w:numId w:val="43"/>
        </w:numPr>
        <w:ind w:left="357" w:hanging="357"/>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Zamawiający nie wyrazi zgody na zawarcie umowy z podwykonawcą, której treść będzie sprzeczna z treścią umowy zawartej pomiędzy Zamawiającym a </w:t>
      </w:r>
      <w:r w:rsidRPr="00A7190D">
        <w:rPr>
          <w:rFonts w:ascii="Calibri" w:hAnsi="Calibri" w:cs="Calibri"/>
          <w:color w:val="000000" w:themeColor="text1"/>
          <w:sz w:val="22"/>
          <w:szCs w:val="22"/>
          <w:lang w:eastAsia="en-US"/>
        </w:rPr>
        <w:t>Wykonawcą.</w:t>
      </w:r>
    </w:p>
    <w:p w14:paraId="32406B51" w14:textId="394CFB93" w:rsidR="003327A9" w:rsidRPr="00A7190D" w:rsidRDefault="003327A9" w:rsidP="00667EDF">
      <w:pPr>
        <w:numPr>
          <w:ilvl w:val="0"/>
          <w:numId w:val="43"/>
        </w:numPr>
        <w:ind w:left="357" w:hanging="357"/>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Zmiana podwykonawcy w okresie realizacji Umowy wymaga zgody Zamawiającego, po uprzednim złożeniu przez </w:t>
      </w:r>
      <w:r w:rsidRPr="00A7190D">
        <w:rPr>
          <w:rFonts w:ascii="Calibri" w:hAnsi="Calibri" w:cs="Calibri"/>
          <w:color w:val="000000" w:themeColor="text1"/>
          <w:sz w:val="22"/>
          <w:szCs w:val="22"/>
          <w:lang w:eastAsia="en-US"/>
        </w:rPr>
        <w:t>Wykonawcę</w:t>
      </w:r>
      <w:r w:rsidRPr="00A7190D">
        <w:rPr>
          <w:rFonts w:ascii="Calibri" w:hAnsi="Calibri" w:cs="Calibri"/>
          <w:color w:val="000000" w:themeColor="text1"/>
          <w:sz w:val="22"/>
          <w:szCs w:val="22"/>
        </w:rPr>
        <w:t xml:space="preserve"> pisemnego uzasadnienia proponowanej zmiany.</w:t>
      </w:r>
    </w:p>
    <w:p w14:paraId="07E32363" w14:textId="77777777" w:rsidR="00AC22D1" w:rsidRPr="00A7190D" w:rsidRDefault="00AC22D1" w:rsidP="00A54CAA">
      <w:pPr>
        <w:jc w:val="center"/>
        <w:rPr>
          <w:rFonts w:ascii="Calibri" w:hAnsi="Calibri" w:cs="Calibri"/>
          <w:b/>
          <w:bCs/>
          <w:color w:val="000000" w:themeColor="text1"/>
          <w:sz w:val="22"/>
          <w:szCs w:val="22"/>
        </w:rPr>
      </w:pPr>
    </w:p>
    <w:p w14:paraId="6C61BDB1" w14:textId="61B2152C"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8</w:t>
      </w:r>
    </w:p>
    <w:p w14:paraId="7CB72323"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[UBEZPIECZENIE]</w:t>
      </w:r>
    </w:p>
    <w:p w14:paraId="18CBEF07" w14:textId="77777777" w:rsidR="003327A9" w:rsidRPr="00A7190D" w:rsidRDefault="003327A9" w:rsidP="00A54CAA">
      <w:pPr>
        <w:jc w:val="center"/>
        <w:rPr>
          <w:rFonts w:ascii="Calibri" w:hAnsi="Calibri" w:cs="Calibri"/>
          <w:b/>
          <w:bCs/>
          <w:color w:val="000000" w:themeColor="text1"/>
          <w:sz w:val="22"/>
          <w:szCs w:val="22"/>
        </w:rPr>
      </w:pPr>
    </w:p>
    <w:p w14:paraId="629D9604" w14:textId="595C13B0" w:rsidR="003327A9" w:rsidRPr="00A7190D" w:rsidRDefault="003327A9" w:rsidP="00A12A58">
      <w:pPr>
        <w:numPr>
          <w:ilvl w:val="0"/>
          <w:numId w:val="50"/>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Wykonawca zobowiązany jest do posiadania przez cały okres realizacji przedmiotu umowy opłaconej polisy ubezpieczenia od odpowiedzialności cywilnej w zakresie prowadzonej działalności gospodarczej związanej z realizacją przedmiotu Umowy, na kwotę nie niższą niż </w:t>
      </w:r>
      <w:r w:rsidR="00ED6911" w:rsidRPr="00A7190D">
        <w:rPr>
          <w:rFonts w:ascii="Calibri" w:hAnsi="Calibri" w:cs="Calibri"/>
          <w:color w:val="000000" w:themeColor="text1"/>
          <w:sz w:val="22"/>
          <w:szCs w:val="22"/>
        </w:rPr>
        <w:t>2</w:t>
      </w:r>
      <w:r w:rsidRPr="00A7190D">
        <w:rPr>
          <w:rFonts w:ascii="Calibri" w:hAnsi="Calibri" w:cs="Calibri"/>
          <w:color w:val="000000" w:themeColor="text1"/>
          <w:sz w:val="22"/>
          <w:szCs w:val="22"/>
        </w:rPr>
        <w:t xml:space="preserve">00.000,00 zł (słownie: </w:t>
      </w:r>
      <w:r w:rsidR="00ED6911" w:rsidRPr="00A7190D">
        <w:rPr>
          <w:rFonts w:ascii="Calibri" w:hAnsi="Calibri" w:cs="Calibri"/>
          <w:color w:val="000000" w:themeColor="text1"/>
          <w:sz w:val="22"/>
          <w:szCs w:val="22"/>
        </w:rPr>
        <w:t>dwieście</w:t>
      </w:r>
      <w:r w:rsidRPr="00A7190D">
        <w:rPr>
          <w:rFonts w:ascii="Calibri" w:hAnsi="Calibri" w:cs="Calibri"/>
          <w:color w:val="000000" w:themeColor="text1"/>
          <w:sz w:val="22"/>
          <w:szCs w:val="22"/>
        </w:rPr>
        <w:t xml:space="preserve"> tysięcy złotych), w tym limit dla jednego zdarzenia (wypadku) nie</w:t>
      </w:r>
      <w:r w:rsidR="00667EDF" w:rsidRPr="00A7190D">
        <w:rPr>
          <w:rFonts w:ascii="Calibri" w:hAnsi="Calibri" w:cs="Calibri"/>
          <w:color w:val="000000" w:themeColor="text1"/>
          <w:sz w:val="22"/>
          <w:szCs w:val="22"/>
        </w:rPr>
        <w:t xml:space="preserve"> </w:t>
      </w:r>
      <w:r w:rsidRPr="00A7190D">
        <w:rPr>
          <w:rFonts w:ascii="Calibri" w:hAnsi="Calibri" w:cs="Calibri"/>
          <w:color w:val="000000" w:themeColor="text1"/>
          <w:sz w:val="22"/>
          <w:szCs w:val="22"/>
        </w:rPr>
        <w:t>mniejszy niż</w:t>
      </w:r>
      <w:r w:rsidRPr="00A7190D">
        <w:rPr>
          <w:rFonts w:ascii="Calibri" w:eastAsia="Arial,Bold" w:hAnsi="Calibri" w:cs="Calibri"/>
          <w:color w:val="000000" w:themeColor="text1"/>
          <w:sz w:val="22"/>
          <w:szCs w:val="22"/>
        </w:rPr>
        <w:t xml:space="preserve"> </w:t>
      </w:r>
      <w:r w:rsidR="00ED6911" w:rsidRPr="00A7190D">
        <w:rPr>
          <w:rFonts w:ascii="Calibri" w:eastAsia="Arial,Bold" w:hAnsi="Calibri" w:cs="Calibri"/>
          <w:color w:val="000000" w:themeColor="text1"/>
          <w:sz w:val="22"/>
          <w:szCs w:val="22"/>
        </w:rPr>
        <w:t>2</w:t>
      </w:r>
      <w:r w:rsidRPr="00A7190D">
        <w:rPr>
          <w:rFonts w:ascii="Calibri" w:hAnsi="Calibri" w:cs="Calibri"/>
          <w:color w:val="000000" w:themeColor="text1"/>
          <w:sz w:val="22"/>
          <w:szCs w:val="22"/>
        </w:rPr>
        <w:t>00.000,00 zł (słownie:</w:t>
      </w:r>
      <w:r w:rsidR="00ED6911" w:rsidRPr="00A7190D">
        <w:rPr>
          <w:rFonts w:ascii="Calibri" w:hAnsi="Calibri" w:cs="Calibri"/>
          <w:color w:val="000000" w:themeColor="text1"/>
          <w:sz w:val="22"/>
          <w:szCs w:val="22"/>
        </w:rPr>
        <w:t xml:space="preserve"> dwieście</w:t>
      </w:r>
      <w:r w:rsidRPr="00A7190D">
        <w:rPr>
          <w:rFonts w:ascii="Calibri" w:hAnsi="Calibri" w:cs="Calibri"/>
          <w:color w:val="000000" w:themeColor="text1"/>
          <w:sz w:val="22"/>
          <w:szCs w:val="22"/>
        </w:rPr>
        <w:t xml:space="preserve"> tysięcy złotych).</w:t>
      </w:r>
    </w:p>
    <w:p w14:paraId="5290F350" w14:textId="77777777" w:rsidR="003327A9" w:rsidRPr="00A7190D" w:rsidRDefault="003327A9" w:rsidP="00A12A58">
      <w:pPr>
        <w:numPr>
          <w:ilvl w:val="0"/>
          <w:numId w:val="50"/>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Wykonawca zobowiązuje się do utrzymania ciągłości wymaganego ubezpieczenia o którym mowa w ust. 1. </w:t>
      </w:r>
    </w:p>
    <w:p w14:paraId="1DD3386E" w14:textId="77777777" w:rsidR="003327A9" w:rsidRPr="00A7190D" w:rsidRDefault="003327A9" w:rsidP="00A12A58">
      <w:pPr>
        <w:numPr>
          <w:ilvl w:val="0"/>
          <w:numId w:val="50"/>
        </w:numPr>
        <w:jc w:val="both"/>
        <w:rPr>
          <w:rFonts w:ascii="Calibri" w:hAnsi="Calibri" w:cs="Calibri"/>
          <w:color w:val="000000" w:themeColor="text1"/>
          <w:sz w:val="22"/>
          <w:szCs w:val="22"/>
        </w:rPr>
      </w:pPr>
      <w:r w:rsidRPr="00A7190D">
        <w:rPr>
          <w:rFonts w:ascii="Calibri" w:hAnsi="Calibri" w:cs="Calibri"/>
          <w:color w:val="000000" w:themeColor="text1"/>
          <w:sz w:val="22"/>
          <w:szCs w:val="22"/>
        </w:rPr>
        <w:lastRenderedPageBreak/>
        <w:t>Jeżeli umowa ubezpieczenia została zawarta na okres krótszy niż wymagany na podstawie ust. 1, Wykonawca na co najmniej 7 dni przed terminem końcowym istniejącej umowy ubezpieczenia, przedstawi Zamawiającemu dowody ubezpieczenia na kolejny okres. Wykonawca ma obowiązek po każdorazowym odnowieniu polisy przedłożyć Zamawiającemu jej kserokopię, potwierdzoną za zgodność z oryginałem wraz z dowodem jej opłacenia, w takim terminie, aby była zachowana ciągłość ubezpieczenia.</w:t>
      </w:r>
    </w:p>
    <w:p w14:paraId="4B288ACF" w14:textId="77777777" w:rsidR="003327A9" w:rsidRPr="00A7190D" w:rsidRDefault="003327A9" w:rsidP="00A12A58">
      <w:pPr>
        <w:numPr>
          <w:ilvl w:val="0"/>
          <w:numId w:val="50"/>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 przypadku nie odnowienia przez Wykonawcę w trakcie realizacji umowy polisy, o której mowa w ust. 1,  Zamawiający może odstąpić od umowy albo ubezpieczyć Wykonawcę na jego koszt. Koszty poniesione na ubezpieczenie Wykonawcy Zamawiający potrąci z wynagrodzenia wykonawcy, a gdyby potrącenie to nie było możliwe – z zabezpieczenia należytego wykonania umowy. Odstąpienie od umowy z przyczyn, o których mowa w niniejszym ustępie, stanowi odstąpienie z przyczyn zawinionych przez Wykonawcę. </w:t>
      </w:r>
    </w:p>
    <w:p w14:paraId="6D61FF8A" w14:textId="77777777" w:rsidR="003327A9" w:rsidRPr="00A7190D" w:rsidRDefault="003327A9" w:rsidP="00A12A58">
      <w:pPr>
        <w:numPr>
          <w:ilvl w:val="0"/>
          <w:numId w:val="50"/>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 sytuacji, gdy wskutek okoliczności, o których mowa w § 15 ust. 3 pkt 1 niniejszej umowy wystąpi konieczność przedłużenia terminu realizacji przedmiotu zamówienia, Wykonawca zobowiązany jest do przedłużenia terminu ważności wniesionej polisy OC albo, jeśli nie jest to możliwe – do wniesienia nowej polisy OC na okres wynikający z przedłużonego terminu realizacji umowy.</w:t>
      </w:r>
    </w:p>
    <w:p w14:paraId="1C041A87" w14:textId="77777777" w:rsidR="00667EDF" w:rsidRPr="00A7190D" w:rsidRDefault="00667EDF" w:rsidP="00A54CAA">
      <w:pPr>
        <w:jc w:val="center"/>
        <w:rPr>
          <w:rFonts w:ascii="Calibri" w:hAnsi="Calibri" w:cs="Calibri"/>
          <w:b/>
          <w:bCs/>
          <w:color w:val="000000" w:themeColor="text1"/>
          <w:sz w:val="22"/>
          <w:szCs w:val="22"/>
        </w:rPr>
      </w:pPr>
    </w:p>
    <w:p w14:paraId="639530E4" w14:textId="3C6C263F"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9</w:t>
      </w:r>
    </w:p>
    <w:p w14:paraId="6D817A0F"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[GWARANCJA I RĘKOJMIA]</w:t>
      </w:r>
    </w:p>
    <w:p w14:paraId="1B348C7C" w14:textId="77777777" w:rsidR="003327A9" w:rsidRPr="00A7190D" w:rsidRDefault="003327A9" w:rsidP="00A54CAA">
      <w:pPr>
        <w:jc w:val="center"/>
        <w:rPr>
          <w:rFonts w:ascii="Calibri" w:hAnsi="Calibri" w:cs="Calibri"/>
          <w:b/>
          <w:bCs/>
          <w:color w:val="000000" w:themeColor="text1"/>
          <w:sz w:val="22"/>
          <w:szCs w:val="22"/>
        </w:rPr>
      </w:pPr>
    </w:p>
    <w:p w14:paraId="49FE2E6A" w14:textId="77777777" w:rsidR="003327A9" w:rsidRPr="00A7190D" w:rsidRDefault="003327A9" w:rsidP="00A12A58">
      <w:pPr>
        <w:numPr>
          <w:ilvl w:val="0"/>
          <w:numId w:val="49"/>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Wykonawca udziela Zamawiającemu gwarancji na przedmiot umowy, o którym mowa </w:t>
      </w:r>
      <w:r w:rsidRPr="00A7190D">
        <w:rPr>
          <w:rFonts w:ascii="Calibri" w:eastAsia="MingLiU" w:hAnsi="Calibri"/>
          <w:color w:val="000000" w:themeColor="text1"/>
          <w:sz w:val="22"/>
          <w:szCs w:val="22"/>
        </w:rPr>
        <w:br/>
      </w:r>
      <w:r w:rsidRPr="00A7190D">
        <w:rPr>
          <w:rFonts w:ascii="Calibri" w:hAnsi="Calibri" w:cs="Calibri"/>
          <w:color w:val="000000" w:themeColor="text1"/>
          <w:sz w:val="22"/>
          <w:szCs w:val="22"/>
        </w:rPr>
        <w:t xml:space="preserve">w §1. Okres gwarancji wynosi </w:t>
      </w:r>
      <w:r w:rsidRPr="00A7190D">
        <w:rPr>
          <w:rFonts w:ascii="Calibri" w:hAnsi="Calibri" w:cs="Calibri"/>
          <w:bCs/>
          <w:color w:val="000000" w:themeColor="text1"/>
          <w:sz w:val="22"/>
          <w:szCs w:val="22"/>
        </w:rPr>
        <w:t>….. miesięcy</w:t>
      </w:r>
      <w:r w:rsidRPr="00A7190D">
        <w:rPr>
          <w:rStyle w:val="Odwoanieprzypisudolnego"/>
          <w:rFonts w:ascii="Calibri" w:hAnsi="Calibri" w:cs="Calibri"/>
          <w:b/>
          <w:bCs/>
          <w:color w:val="000000" w:themeColor="text1"/>
          <w:sz w:val="22"/>
          <w:szCs w:val="22"/>
        </w:rPr>
        <w:footnoteReference w:id="3"/>
      </w:r>
      <w:r w:rsidRPr="00A7190D">
        <w:rPr>
          <w:rFonts w:ascii="Calibri" w:hAnsi="Calibri" w:cs="Calibri"/>
          <w:color w:val="000000" w:themeColor="text1"/>
          <w:sz w:val="22"/>
          <w:szCs w:val="22"/>
        </w:rPr>
        <w:t xml:space="preserve">, początek licząc od daty końcowego odbioru przedmiotu umowy. </w:t>
      </w:r>
    </w:p>
    <w:p w14:paraId="37476948"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Fonts w:ascii="Calibri" w:hAnsi="Calibri" w:cs="Calibri"/>
          <w:color w:val="000000" w:themeColor="text1"/>
          <w:sz w:val="22"/>
          <w:szCs w:val="22"/>
        </w:rPr>
        <w:t xml:space="preserve">Wykonawca udziela Zamawiającemu na przedmiot umowy rękojmię, w ramach której Wykonawca jest odpowiedzialny wobec Zamawiającego za wady fizyczne i prawne. </w:t>
      </w:r>
    </w:p>
    <w:p w14:paraId="499EC1A7"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Fonts w:ascii="Calibri" w:hAnsi="Calibri" w:cs="Calibri"/>
          <w:color w:val="000000" w:themeColor="text1"/>
          <w:sz w:val="22"/>
          <w:szCs w:val="22"/>
        </w:rPr>
        <w:t xml:space="preserve">Okres rękojmi jest równy okresowi gwarancji. Okres rękojmi biegnie od daty końcowego odbioru przedmiotu umowy. </w:t>
      </w:r>
    </w:p>
    <w:p w14:paraId="6A77FCFB"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Fonts w:ascii="Calibri" w:eastAsia="TimesNewRoman" w:hAnsi="Calibri" w:cs="Calibri"/>
          <w:color w:val="000000" w:themeColor="text1"/>
          <w:sz w:val="22"/>
          <w:szCs w:val="22"/>
        </w:rPr>
        <w:t>Zamawiający ma prawo dochodzić uprawnień z tytułu rękojmi za wady, niezależnie od uprawnień wynikających z gwarancji.</w:t>
      </w:r>
    </w:p>
    <w:p w14:paraId="183116CE"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Fonts w:ascii="Calibri" w:eastAsia="TimesNewRoman" w:hAnsi="Calibri" w:cs="Calibri"/>
          <w:color w:val="000000" w:themeColor="text1"/>
          <w:sz w:val="22"/>
          <w:szCs w:val="22"/>
        </w:rPr>
        <w:t>Wykonawca odpowiada za wady w wykonaniu przedmiotu umowy również po okresie rękojmi, jeżeli Zamawiający zawiadomi Wykonawcę o wadzie przed upływem okresu rękojmi.</w:t>
      </w:r>
    </w:p>
    <w:p w14:paraId="2E44ACB6" w14:textId="77777777" w:rsidR="003327A9" w:rsidRPr="00A7190D" w:rsidRDefault="003327A9" w:rsidP="00A12A58">
      <w:pPr>
        <w:numPr>
          <w:ilvl w:val="0"/>
          <w:numId w:val="49"/>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Gwarancja Wykonawcy obejmuje prawidłowe działanie dostarczonego w ramach niniejszej Umowy systemu, urządzeń i sprzętu wraz z aranżacją w całości tj. wszystkich elementów składających się na poszczególne urządzenia działające samodzielnie, poszczególne elementy aranżacji jak </w:t>
      </w:r>
      <w:r w:rsidRPr="00A7190D">
        <w:rPr>
          <w:rFonts w:ascii="Calibri" w:hAnsi="Calibri" w:cs="Calibri"/>
          <w:color w:val="000000" w:themeColor="text1"/>
          <w:sz w:val="22"/>
          <w:szCs w:val="22"/>
        </w:rPr>
        <w:br/>
        <w:t xml:space="preserve">i prawidłowe funkcjonowanie systemów wraz ze wszelkimi elementami ekspozycji </w:t>
      </w:r>
      <w:r w:rsidRPr="00A7190D">
        <w:rPr>
          <w:rFonts w:ascii="Calibri" w:hAnsi="Calibri" w:cs="Calibri"/>
          <w:color w:val="000000" w:themeColor="text1"/>
          <w:sz w:val="22"/>
          <w:szCs w:val="22"/>
        </w:rPr>
        <w:br/>
        <w:t>i oprogramowaniem. Jednocześnie Wykonawca oświadcza, że dostarczony przez niego przedmiot Umowy, w szczególności system i sprzęt oraz pozostałe elementy ekspozycji i dokumentacja, w tym utwory pozbawione są wad prawnych.</w:t>
      </w:r>
    </w:p>
    <w:p w14:paraId="1BA28DB9" w14:textId="77777777" w:rsidR="003327A9" w:rsidRPr="00A7190D" w:rsidRDefault="003327A9" w:rsidP="00A12A58">
      <w:pPr>
        <w:numPr>
          <w:ilvl w:val="0"/>
          <w:numId w:val="49"/>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Do każdej jednostki sprzętu wchodzącego w skład przedmiotu Umowy, Wykonawca zobowiązany jest dostarczyć kartę gwarancyjną oraz instrukcję obsługi w języku polskim. Zamawiający obowiązany będzie stosować się jedynie do warunków postępowania ze sprzętem opisanych w przekazanej dokumentacji od Wykonawcy. Wykonawca odpowiada za prawidłowość postanowień w przekazanej dokumentacji i nie może zarzucić Zamawiającemu niewłaściwego postępowania z przedmiotem Umowy, jeżeli zastosował się on do tych warunków.</w:t>
      </w:r>
    </w:p>
    <w:p w14:paraId="4623B03F" w14:textId="77777777" w:rsidR="003327A9" w:rsidRPr="00A7190D" w:rsidRDefault="003327A9" w:rsidP="00A12A58">
      <w:pPr>
        <w:numPr>
          <w:ilvl w:val="0"/>
          <w:numId w:val="49"/>
        </w:numPr>
        <w:ind w:left="426" w:hanging="426"/>
        <w:jc w:val="both"/>
        <w:rPr>
          <w:rFonts w:ascii="Calibri" w:eastAsia="TimesNewRoman" w:hAnsi="Calibri" w:cs="Calibri"/>
          <w:color w:val="000000" w:themeColor="text1"/>
          <w:sz w:val="22"/>
          <w:szCs w:val="22"/>
        </w:rPr>
      </w:pPr>
      <w:r w:rsidRPr="00A7190D">
        <w:rPr>
          <w:rFonts w:ascii="Calibri" w:eastAsia="TimesNewRoman" w:hAnsi="Calibri" w:cs="Calibri"/>
          <w:color w:val="000000" w:themeColor="text1"/>
          <w:sz w:val="22"/>
          <w:szCs w:val="22"/>
        </w:rPr>
        <w:lastRenderedPageBreak/>
        <w:t xml:space="preserve">W okresie gwarancji Wykonawca zobowiązuje się do bezpłatnego usunięcia wad </w:t>
      </w:r>
      <w:r w:rsidRPr="00A7190D">
        <w:rPr>
          <w:rFonts w:ascii="Calibri" w:eastAsia="MingLiU" w:hAnsi="Calibri"/>
          <w:color w:val="000000" w:themeColor="text1"/>
          <w:sz w:val="22"/>
          <w:szCs w:val="22"/>
        </w:rPr>
        <w:br/>
      </w:r>
      <w:r w:rsidRPr="00A7190D">
        <w:rPr>
          <w:rFonts w:ascii="Calibri" w:eastAsia="TimesNewRoman" w:hAnsi="Calibri" w:cs="Calibri"/>
          <w:color w:val="000000" w:themeColor="text1"/>
          <w:sz w:val="22"/>
          <w:szCs w:val="22"/>
        </w:rPr>
        <w:t>i usterek zgodnie z wytycznymi wskazanymi w ust. 9 – 19.</w:t>
      </w:r>
    </w:p>
    <w:p w14:paraId="622D4A02" w14:textId="77777777" w:rsidR="003327A9" w:rsidRPr="00A7190D" w:rsidRDefault="003327A9" w:rsidP="00A12A58">
      <w:pPr>
        <w:numPr>
          <w:ilvl w:val="0"/>
          <w:numId w:val="49"/>
        </w:numPr>
        <w:ind w:left="426" w:hanging="426"/>
        <w:jc w:val="both"/>
        <w:rPr>
          <w:rFonts w:ascii="Calibri" w:eastAsia="TimesNewRoman" w:hAnsi="Calibri"/>
          <w:color w:val="000000" w:themeColor="text1"/>
          <w:sz w:val="22"/>
          <w:szCs w:val="22"/>
        </w:rPr>
      </w:pPr>
      <w:r w:rsidRPr="00A7190D">
        <w:rPr>
          <w:rFonts w:ascii="Calibri" w:hAnsi="Calibri" w:cs="Calibri"/>
          <w:color w:val="000000" w:themeColor="text1"/>
          <w:sz w:val="22"/>
          <w:szCs w:val="22"/>
        </w:rPr>
        <w:t>Zgłoszenia istnienia wad przedmiotu Umowy, w szczególności konieczności dokonania napraw lub wymiany sprzętu /urządzeń, oprogramowania lub innych elementów objętych niniejszą Umową, Zamawiający składa pisemnie lub faksem na adres Wykonawcy. Dopuszcza się za równoważny sposób zgłoszenia na adres mailowy: ............................ poprzedzony kontaktem telefonicznym na numer: …………………</w:t>
      </w:r>
    </w:p>
    <w:p w14:paraId="7E7D28DB" w14:textId="77777777" w:rsidR="003327A9" w:rsidRPr="00A7190D" w:rsidRDefault="003327A9" w:rsidP="00A12A58">
      <w:pPr>
        <w:numPr>
          <w:ilvl w:val="0"/>
          <w:numId w:val="49"/>
        </w:numPr>
        <w:ind w:left="426" w:hanging="426"/>
        <w:jc w:val="both"/>
        <w:rPr>
          <w:rFonts w:ascii="Calibri" w:eastAsia="TimesNewRoman" w:hAnsi="Calibri"/>
          <w:color w:val="000000" w:themeColor="text1"/>
          <w:sz w:val="22"/>
          <w:szCs w:val="22"/>
        </w:rPr>
      </w:pPr>
      <w:r w:rsidRPr="00A7190D">
        <w:rPr>
          <w:rFonts w:ascii="Calibri" w:hAnsi="Calibri" w:cs="Calibri"/>
          <w:color w:val="000000" w:themeColor="text1"/>
          <w:sz w:val="22"/>
          <w:szCs w:val="22"/>
        </w:rPr>
        <w:t>Rozróżnia się w szczególności następujące rodzaje niezgodnego z wymaganym działania sprzętu, urządzeń, pozostałych elementów ekspozycji oraz oprogramowania (systemu zarządzającego treścią i zarządzania urządzeniami multimedialnymi):</w:t>
      </w:r>
    </w:p>
    <w:p w14:paraId="22955C9C" w14:textId="77777777" w:rsidR="003327A9" w:rsidRPr="00A7190D" w:rsidRDefault="003327A9" w:rsidP="00A12A58">
      <w:pPr>
        <w:pStyle w:val="Teksttreci0"/>
        <w:numPr>
          <w:ilvl w:val="5"/>
          <w:numId w:val="38"/>
        </w:numPr>
        <w:shd w:val="clear" w:color="auto" w:fill="auto"/>
        <w:tabs>
          <w:tab w:val="left" w:pos="1086"/>
        </w:tabs>
        <w:spacing w:after="0" w:line="240" w:lineRule="auto"/>
        <w:ind w:left="1086" w:right="20" w:hanging="543"/>
        <w:rPr>
          <w:rFonts w:ascii="Calibri" w:hAnsi="Calibri" w:cs="Calibri"/>
          <w:color w:val="000000" w:themeColor="text1"/>
          <w:sz w:val="22"/>
          <w:szCs w:val="22"/>
        </w:rPr>
      </w:pPr>
      <w:r w:rsidRPr="00A7190D">
        <w:rPr>
          <w:rFonts w:ascii="Calibri" w:hAnsi="Calibri" w:cs="Calibri"/>
          <w:color w:val="000000" w:themeColor="text1"/>
          <w:sz w:val="22"/>
          <w:szCs w:val="22"/>
        </w:rPr>
        <w:t>Awaria /Błąd krytyczny - błąd sprzętu/urządzeń, oprogramowania lub pozostałych elementów przedmiotu Umowy, której skutkiem jest całkowite zatrzymanie ich pracy lub zmiana funkcjonalności w sposób uniemożliwiający wykorzystanie go zgodnie z przeznaczeniem (np. brak możliwości korzystania zgodnie z przeznaczeniem elementu ekspozycji, zagrożeniu w użytkowaniu dla elementów ekspozycji, zawieszenie oprogramowania lub dostępnych funkcji);</w:t>
      </w:r>
    </w:p>
    <w:p w14:paraId="570E9AAC" w14:textId="77777777" w:rsidR="003327A9" w:rsidRPr="00A7190D" w:rsidRDefault="003327A9" w:rsidP="00A12A58">
      <w:pPr>
        <w:pStyle w:val="Teksttreci0"/>
        <w:numPr>
          <w:ilvl w:val="5"/>
          <w:numId w:val="38"/>
        </w:numPr>
        <w:shd w:val="clear" w:color="auto" w:fill="auto"/>
        <w:tabs>
          <w:tab w:val="left" w:pos="1086"/>
        </w:tabs>
        <w:spacing w:after="0" w:line="240" w:lineRule="auto"/>
        <w:ind w:left="1086" w:right="20" w:hanging="543"/>
        <w:rPr>
          <w:rFonts w:ascii="Calibri" w:hAnsi="Calibri" w:cs="Calibri"/>
          <w:color w:val="000000" w:themeColor="text1"/>
          <w:sz w:val="22"/>
          <w:szCs w:val="22"/>
        </w:rPr>
      </w:pPr>
      <w:r w:rsidRPr="00A7190D">
        <w:rPr>
          <w:rFonts w:ascii="Calibri" w:hAnsi="Calibri" w:cs="Calibri"/>
          <w:color w:val="000000" w:themeColor="text1"/>
          <w:sz w:val="22"/>
          <w:szCs w:val="22"/>
        </w:rPr>
        <w:t xml:space="preserve">Usterka /Błąd niekrytyczny - błąd, który nie jest przyczyną całkowitego zatrzymania pracy lub zmiany funkcjonalności oraz wszystkie inne pozostałe sytuacje nie opisane bądź nie zakwalifikowane jako Awaria /Błąd krytyczny, a skutkujące problemami w normalnej pracy sprzętu/urządzeń, oprogramowania lub pozostałych elementów przedmiotu Umowy. </w:t>
      </w:r>
      <w:r w:rsidRPr="00A7190D">
        <w:rPr>
          <w:rFonts w:ascii="Calibri" w:hAnsi="Calibri" w:cs="Calibri"/>
          <w:color w:val="000000" w:themeColor="text1"/>
          <w:sz w:val="22"/>
          <w:szCs w:val="22"/>
        </w:rPr>
        <w:br/>
        <w:t>W szczególności za błąd /błąd niekrytyczny uważa się brak funkcjonalności tych elementów, które nie są krytyczne z punktu widzenia realizowanych przez sprzęt /urządzenie, oprogramowanie lub pozostałe elementy ekspozycji, podstawowych funkcji.</w:t>
      </w:r>
    </w:p>
    <w:p w14:paraId="665095B1" w14:textId="77777777" w:rsidR="003327A9" w:rsidRPr="00A7190D" w:rsidRDefault="003327A9" w:rsidP="00A12A58">
      <w:pPr>
        <w:pStyle w:val="Teksttreci0"/>
        <w:numPr>
          <w:ilvl w:val="0"/>
          <w:numId w:val="49"/>
        </w:numPr>
        <w:shd w:val="clear" w:color="auto" w:fill="auto"/>
        <w:tabs>
          <w:tab w:val="left" w:pos="543"/>
        </w:tabs>
        <w:spacing w:after="0" w:line="240" w:lineRule="auto"/>
        <w:rPr>
          <w:rFonts w:ascii="Calibri" w:hAnsi="Calibri" w:cs="Calibri"/>
          <w:color w:val="000000" w:themeColor="text1"/>
          <w:sz w:val="22"/>
          <w:szCs w:val="22"/>
        </w:rPr>
      </w:pPr>
      <w:r w:rsidRPr="00A7190D">
        <w:rPr>
          <w:rFonts w:ascii="Calibri" w:hAnsi="Calibri" w:cs="Calibri"/>
          <w:color w:val="000000" w:themeColor="text1"/>
          <w:sz w:val="22"/>
          <w:szCs w:val="22"/>
        </w:rPr>
        <w:t>Wykonawca oferuje wykonanie obowiązków gwarancyjnych na poniższych warunkach:</w:t>
      </w:r>
    </w:p>
    <w:p w14:paraId="3C8BA601" w14:textId="0C9839D3" w:rsidR="003327A9" w:rsidRPr="00A7190D" w:rsidRDefault="003327A9" w:rsidP="00A12A58">
      <w:pPr>
        <w:pStyle w:val="Teksttreci0"/>
        <w:numPr>
          <w:ilvl w:val="3"/>
          <w:numId w:val="49"/>
        </w:numPr>
        <w:shd w:val="clear" w:color="auto" w:fill="auto"/>
        <w:tabs>
          <w:tab w:val="left" w:pos="1086"/>
        </w:tabs>
        <w:spacing w:after="0" w:line="240" w:lineRule="auto"/>
        <w:ind w:left="1134" w:right="20" w:hanging="567"/>
        <w:rPr>
          <w:rFonts w:ascii="Calibri" w:hAnsi="Calibri" w:cs="Calibri"/>
          <w:color w:val="000000" w:themeColor="text1"/>
          <w:sz w:val="22"/>
          <w:szCs w:val="22"/>
        </w:rPr>
      </w:pPr>
      <w:r w:rsidRPr="00A7190D">
        <w:rPr>
          <w:rFonts w:ascii="Calibri" w:hAnsi="Calibri" w:cs="Calibri"/>
          <w:color w:val="000000" w:themeColor="text1"/>
          <w:sz w:val="22"/>
          <w:szCs w:val="22"/>
        </w:rPr>
        <w:t xml:space="preserve">czas reakcji na zgłoszoną awarię /błąd krytyczny oprogramowania lub sprzętu, urządzeń, innych elementów ekspozycji: maksymalnie do </w:t>
      </w:r>
      <w:r w:rsidR="00ED6911" w:rsidRPr="00A7190D">
        <w:rPr>
          <w:rFonts w:ascii="Calibri" w:hAnsi="Calibri" w:cs="Calibri"/>
          <w:color w:val="000000" w:themeColor="text1"/>
          <w:sz w:val="22"/>
          <w:szCs w:val="22"/>
        </w:rPr>
        <w:t>24</w:t>
      </w:r>
      <w:r w:rsidRPr="00A7190D">
        <w:rPr>
          <w:rFonts w:ascii="Calibri" w:hAnsi="Calibri" w:cs="Calibri"/>
          <w:color w:val="000000" w:themeColor="text1"/>
          <w:sz w:val="22"/>
          <w:szCs w:val="22"/>
        </w:rPr>
        <w:t xml:space="preserve"> godzin, w dni robocze w godzinach od </w:t>
      </w:r>
      <w:r w:rsidR="00ED6911" w:rsidRPr="00A7190D">
        <w:rPr>
          <w:rFonts w:ascii="Calibri" w:hAnsi="Calibri" w:cs="Calibri"/>
          <w:color w:val="000000" w:themeColor="text1"/>
          <w:sz w:val="22"/>
          <w:szCs w:val="22"/>
        </w:rPr>
        <w:t>7</w:t>
      </w:r>
      <w:r w:rsidRPr="00A7190D">
        <w:rPr>
          <w:rFonts w:ascii="Calibri" w:hAnsi="Calibri" w:cs="Calibri"/>
          <w:color w:val="000000" w:themeColor="text1"/>
          <w:sz w:val="22"/>
          <w:szCs w:val="22"/>
        </w:rPr>
        <w:t>:</w:t>
      </w:r>
      <w:r w:rsidR="00ED6911" w:rsidRPr="00A7190D">
        <w:rPr>
          <w:rFonts w:ascii="Calibri" w:hAnsi="Calibri" w:cs="Calibri"/>
          <w:color w:val="000000" w:themeColor="text1"/>
          <w:sz w:val="22"/>
          <w:szCs w:val="22"/>
        </w:rPr>
        <w:t>3</w:t>
      </w:r>
      <w:r w:rsidRPr="00A7190D">
        <w:rPr>
          <w:rFonts w:ascii="Calibri" w:hAnsi="Calibri" w:cs="Calibri"/>
          <w:color w:val="000000" w:themeColor="text1"/>
          <w:sz w:val="22"/>
          <w:szCs w:val="22"/>
        </w:rPr>
        <w:t>0 -1</w:t>
      </w:r>
      <w:r w:rsidR="00ED6911" w:rsidRPr="00A7190D">
        <w:rPr>
          <w:rFonts w:ascii="Calibri" w:hAnsi="Calibri" w:cs="Calibri"/>
          <w:color w:val="000000" w:themeColor="text1"/>
          <w:sz w:val="22"/>
          <w:szCs w:val="22"/>
        </w:rPr>
        <w:t>5</w:t>
      </w:r>
      <w:r w:rsidRPr="00A7190D">
        <w:rPr>
          <w:rFonts w:ascii="Calibri" w:hAnsi="Calibri" w:cs="Calibri"/>
          <w:color w:val="000000" w:themeColor="text1"/>
          <w:sz w:val="22"/>
          <w:szCs w:val="22"/>
        </w:rPr>
        <w:t>:</w:t>
      </w:r>
      <w:r w:rsidR="00ED6911" w:rsidRPr="00A7190D">
        <w:rPr>
          <w:rFonts w:ascii="Calibri" w:hAnsi="Calibri" w:cs="Calibri"/>
          <w:color w:val="000000" w:themeColor="text1"/>
          <w:sz w:val="22"/>
          <w:szCs w:val="22"/>
        </w:rPr>
        <w:t>3</w:t>
      </w:r>
      <w:r w:rsidRPr="00A7190D">
        <w:rPr>
          <w:rFonts w:ascii="Calibri" w:hAnsi="Calibri" w:cs="Calibri"/>
          <w:color w:val="000000" w:themeColor="text1"/>
          <w:sz w:val="22"/>
          <w:szCs w:val="22"/>
        </w:rPr>
        <w:t>0. Przez czas reakcji rozumie się potwierdzenie przyjęcia i ustalenie terminu wizyty specjalisty na miejsc</w:t>
      </w:r>
      <w:r w:rsidR="00ED6911" w:rsidRPr="00A7190D">
        <w:rPr>
          <w:rFonts w:ascii="Calibri" w:hAnsi="Calibri" w:cs="Calibri"/>
          <w:color w:val="000000" w:themeColor="text1"/>
          <w:sz w:val="22"/>
          <w:szCs w:val="22"/>
        </w:rPr>
        <w:t>u;</w:t>
      </w:r>
    </w:p>
    <w:p w14:paraId="546C541F" w14:textId="77777777" w:rsidR="003327A9" w:rsidRPr="00A7190D" w:rsidRDefault="003327A9" w:rsidP="00A12A58">
      <w:pPr>
        <w:pStyle w:val="Teksttreci0"/>
        <w:numPr>
          <w:ilvl w:val="3"/>
          <w:numId w:val="49"/>
        </w:numPr>
        <w:shd w:val="clear" w:color="auto" w:fill="auto"/>
        <w:tabs>
          <w:tab w:val="left" w:pos="1086"/>
        </w:tabs>
        <w:spacing w:after="0" w:line="240" w:lineRule="auto"/>
        <w:ind w:left="1086" w:right="20" w:hanging="543"/>
        <w:rPr>
          <w:rFonts w:ascii="Calibri" w:hAnsi="Calibri" w:cs="Calibri"/>
          <w:color w:val="000000" w:themeColor="text1"/>
          <w:sz w:val="22"/>
          <w:szCs w:val="22"/>
        </w:rPr>
      </w:pPr>
      <w:r w:rsidRPr="00A7190D">
        <w:rPr>
          <w:rFonts w:ascii="Calibri" w:hAnsi="Calibri" w:cs="Calibri"/>
          <w:color w:val="000000" w:themeColor="text1"/>
          <w:sz w:val="22"/>
          <w:szCs w:val="22"/>
        </w:rPr>
        <w:t>czas reakcji na zgłoszoną usterkę /błąd niekrytyczny oprogramowania lub sprzętu, urządzeń, innych elementów ekspozycji lub inną niezgodność z wymogami: maksymalnie 72 godziny, w godzinach pracy Zamawiającego. Przez czas reakcji rozumie się potwierdzenie przyjęcia i ustalenie terminu wizyty specjalisty na miejscu;</w:t>
      </w:r>
    </w:p>
    <w:p w14:paraId="5AE40858" w14:textId="77777777" w:rsidR="003327A9" w:rsidRPr="00A7190D" w:rsidRDefault="003327A9" w:rsidP="00A12A58">
      <w:pPr>
        <w:pStyle w:val="Teksttreci0"/>
        <w:numPr>
          <w:ilvl w:val="3"/>
          <w:numId w:val="49"/>
        </w:numPr>
        <w:shd w:val="clear" w:color="auto" w:fill="auto"/>
        <w:tabs>
          <w:tab w:val="left" w:pos="1086"/>
        </w:tabs>
        <w:spacing w:after="0" w:line="240" w:lineRule="auto"/>
        <w:ind w:left="1086" w:right="20" w:hanging="543"/>
        <w:rPr>
          <w:rFonts w:ascii="Calibri" w:hAnsi="Calibri" w:cs="Calibri"/>
          <w:color w:val="000000" w:themeColor="text1"/>
          <w:sz w:val="22"/>
          <w:szCs w:val="22"/>
        </w:rPr>
      </w:pPr>
      <w:r w:rsidRPr="00A7190D">
        <w:rPr>
          <w:rFonts w:ascii="Calibri" w:hAnsi="Calibri" w:cs="Calibri"/>
          <w:color w:val="000000" w:themeColor="text1"/>
          <w:sz w:val="22"/>
          <w:szCs w:val="22"/>
        </w:rPr>
        <w:t xml:space="preserve">czas naprawy lub usunięcia awarii /błędu krytycznego oprogramowania lub sprzętu, urządzeń, innych elementów ekspozycji: termin </w:t>
      </w:r>
      <w:r w:rsidRPr="00A7190D">
        <w:rPr>
          <w:rFonts w:ascii="Calibri" w:eastAsia="TimesNewRoman" w:hAnsi="Calibri" w:cs="Calibri"/>
          <w:color w:val="000000" w:themeColor="text1"/>
          <w:sz w:val="22"/>
          <w:szCs w:val="22"/>
        </w:rPr>
        <w:t>wskazany przez Zamawiającego uwzględniający charakter awarii/błędu, w każdym wypadku jednak nie dłuższy niż 5 dni roboczych licząc od dnia zgłoszenia zgodnie z ust. 9.</w:t>
      </w:r>
    </w:p>
    <w:p w14:paraId="79210510" w14:textId="77777777" w:rsidR="003327A9" w:rsidRPr="00A7190D" w:rsidRDefault="003327A9" w:rsidP="00A12A58">
      <w:pPr>
        <w:pStyle w:val="Teksttreci0"/>
        <w:numPr>
          <w:ilvl w:val="3"/>
          <w:numId w:val="49"/>
        </w:numPr>
        <w:shd w:val="clear" w:color="auto" w:fill="auto"/>
        <w:tabs>
          <w:tab w:val="left" w:pos="1086"/>
        </w:tabs>
        <w:spacing w:after="0" w:line="240" w:lineRule="auto"/>
        <w:ind w:left="1086" w:right="20" w:hanging="543"/>
        <w:rPr>
          <w:rFonts w:ascii="Calibri" w:hAnsi="Calibri" w:cs="Calibri"/>
          <w:color w:val="000000" w:themeColor="text1"/>
          <w:sz w:val="22"/>
          <w:szCs w:val="22"/>
        </w:rPr>
      </w:pPr>
      <w:r w:rsidRPr="00A7190D">
        <w:rPr>
          <w:rFonts w:ascii="Calibri" w:hAnsi="Calibri" w:cs="Calibri"/>
          <w:color w:val="000000" w:themeColor="text1"/>
          <w:sz w:val="22"/>
          <w:szCs w:val="22"/>
        </w:rPr>
        <w:t xml:space="preserve">czas naprawy lub usunięcia usterki /błędu niekrytycznego oprogramowania lub sprzętu, urządzeń, innych elementów ekspozycji lub innej niezgodności z wymogami: termin </w:t>
      </w:r>
      <w:r w:rsidRPr="00A7190D">
        <w:rPr>
          <w:rFonts w:ascii="Calibri" w:eastAsia="TimesNewRoman" w:hAnsi="Calibri" w:cs="Calibri"/>
          <w:color w:val="000000" w:themeColor="text1"/>
          <w:sz w:val="22"/>
          <w:szCs w:val="22"/>
        </w:rPr>
        <w:t>wskazany przez Zamawiającego uwzględniający charakter usterki/błędu, w każdym wypadku jednak nie dłuższy niż 10 dni roboczych  licząc od dnia zgłoszenia zgodnie z ust. 9.</w:t>
      </w:r>
    </w:p>
    <w:p w14:paraId="02CC22A3"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Fonts w:ascii="Calibri" w:hAnsi="Calibri" w:cs="Calibri"/>
          <w:color w:val="000000" w:themeColor="text1"/>
          <w:sz w:val="22"/>
          <w:szCs w:val="22"/>
        </w:rPr>
        <w:t xml:space="preserve">Jeżeli usunięcie wady nie będzie – mimo dochowania najwyższej staranności ze strony Wykonawcy - możliwe we wskazanych terminach, Wykonawca wystąpi z wnioskiem do Zamawiającego o jego przedłużenie z podaniem przyczyn zmiany tego terminu. Przedłużenie terminu na usunięcie wady wymaga pisemnej decyzji Zamawiającego. Niezależnie od ewentualnego przedłużenia terminu  Wykonawca w każdym wypadku dołoży najwyższej staranności aby usunąć wady w możliwie najkrótszym terminie. </w:t>
      </w:r>
    </w:p>
    <w:p w14:paraId="6C598960"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Fonts w:ascii="Calibri" w:hAnsi="Calibri" w:cs="Calibri"/>
          <w:color w:val="000000" w:themeColor="text1"/>
          <w:sz w:val="22"/>
          <w:szCs w:val="22"/>
        </w:rPr>
        <w:lastRenderedPageBreak/>
        <w:t xml:space="preserve">Wykonawca dokonywał będzie czynności związane z usuwaniem awarii / usterek / błędów oraz naprawą sprzętu, urządzeń, innych elementów ekspozycji w sposób nie utrudniający korzystania z ekspozycji dla zwiedzających. </w:t>
      </w:r>
    </w:p>
    <w:p w14:paraId="41F810A1"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Fonts w:ascii="Calibri" w:hAnsi="Calibri" w:cs="Calibri"/>
          <w:color w:val="000000" w:themeColor="text1"/>
          <w:sz w:val="22"/>
          <w:szCs w:val="22"/>
        </w:rPr>
        <w:t>Koszty dojazdów w ramach napraw gwarancyjnych i koszt transportu sprzętu/urządzenia/oprogramowania lub innych elementów ekspozycji naprawianych w ramach gwarancji poza siedzibą Zamawiającego pokrywa Wykonawca.</w:t>
      </w:r>
    </w:p>
    <w:p w14:paraId="64A2B87E"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Fonts w:ascii="Calibri" w:hAnsi="Calibri" w:cs="Calibri"/>
          <w:color w:val="000000" w:themeColor="text1"/>
          <w:sz w:val="22"/>
          <w:szCs w:val="22"/>
        </w:rPr>
        <w:t>W przypadku co najmniej 5-krotnego zgłoszenia w okresie pierwszego roku gwarancji wad, awarii /błędów lub usterek tego samego elementu (podzespołu) sprzętu/ urządzenia/oprogramowania lub innego elementu ekspozycji, Wykonawca zobowiązany jest na żądanie Zamawiającego do wymiany takiego elementu (podzespołu) na nowy na swój koszt, we wszystkich egzemplarzach dostarczonego sprzętu/urządzenia/oprogramowania lub innego elementu ekspozycji w terminie nie dłuższym niż 2 miesiące od dnia zgłoszenia żądania.</w:t>
      </w:r>
    </w:p>
    <w:p w14:paraId="518CA8F7"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Fonts w:ascii="Calibri" w:hAnsi="Calibri" w:cs="Calibri"/>
          <w:color w:val="000000" w:themeColor="text1"/>
          <w:sz w:val="22"/>
          <w:szCs w:val="22"/>
        </w:rPr>
        <w:t xml:space="preserve">Wykonawca w okresie gwarancji będzie dokonywał </w:t>
      </w:r>
      <w:r w:rsidRPr="00A7190D">
        <w:rPr>
          <w:rStyle w:val="TeksttreciPogrubienie9"/>
          <w:rFonts w:ascii="Calibri" w:hAnsi="Calibri" w:cs="Calibri"/>
          <w:b w:val="0"/>
          <w:bCs w:val="0"/>
          <w:color w:val="000000" w:themeColor="text1"/>
          <w:sz w:val="22"/>
          <w:szCs w:val="22"/>
        </w:rPr>
        <w:t xml:space="preserve">przeglądów gwarancyjnych </w:t>
      </w:r>
      <w:r w:rsidRPr="00A7190D">
        <w:rPr>
          <w:rFonts w:ascii="Calibri" w:hAnsi="Calibri" w:cs="Calibri"/>
          <w:color w:val="000000" w:themeColor="text1"/>
          <w:sz w:val="22"/>
          <w:szCs w:val="22"/>
        </w:rPr>
        <w:t>sprzętu, urządzeń, systemów na warunkach wymaganych w dokumentach gwarancyjnych producentów, nie rzadziej jednak niż 1 (raz) na rok. Wykonawca w okresie gwarancji obowiązany jest także przeprowadzać 1 (raz) w roku przegląd gwarancyjny całej ekspozycji objętej przedmiotem umowy.</w:t>
      </w:r>
    </w:p>
    <w:p w14:paraId="1C3AFADA"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Style w:val="TeksttreciPogrubienie9"/>
          <w:rFonts w:ascii="Calibri" w:hAnsi="Calibri" w:cs="Calibri"/>
          <w:b w:val="0"/>
          <w:bCs w:val="0"/>
          <w:color w:val="000000" w:themeColor="text1"/>
          <w:sz w:val="22"/>
          <w:szCs w:val="22"/>
        </w:rPr>
        <w:t>Każda naprawa gwarancyjna przedłuża gwarancję</w:t>
      </w:r>
      <w:r w:rsidRPr="00A7190D">
        <w:rPr>
          <w:rFonts w:ascii="Calibri" w:hAnsi="Calibri" w:cs="Calibri"/>
          <w:color w:val="000000" w:themeColor="text1"/>
          <w:sz w:val="22"/>
          <w:szCs w:val="22"/>
        </w:rPr>
        <w:t xml:space="preserve"> o czas przerwy w eksploatacji sprzętu, urządzeń, oprogramowania oraz innych elementów ekspozycji.</w:t>
      </w:r>
    </w:p>
    <w:p w14:paraId="1DB63EFC" w14:textId="77777777" w:rsidR="003327A9" w:rsidRPr="00A7190D" w:rsidRDefault="003327A9" w:rsidP="00A12A58">
      <w:pPr>
        <w:pStyle w:val="Teksttreci0"/>
        <w:numPr>
          <w:ilvl w:val="0"/>
          <w:numId w:val="49"/>
        </w:numPr>
        <w:shd w:val="clear" w:color="auto" w:fill="auto"/>
        <w:tabs>
          <w:tab w:val="left" w:pos="543"/>
        </w:tabs>
        <w:spacing w:after="0" w:line="240" w:lineRule="auto"/>
        <w:ind w:right="20"/>
        <w:rPr>
          <w:rFonts w:ascii="Calibri" w:hAnsi="Calibri" w:cs="Calibri"/>
          <w:color w:val="000000" w:themeColor="text1"/>
          <w:sz w:val="22"/>
          <w:szCs w:val="22"/>
        </w:rPr>
      </w:pPr>
      <w:r w:rsidRPr="00A7190D">
        <w:rPr>
          <w:rFonts w:ascii="Calibri" w:hAnsi="Calibri" w:cs="Calibri"/>
          <w:color w:val="000000" w:themeColor="text1"/>
          <w:sz w:val="22"/>
          <w:szCs w:val="22"/>
        </w:rPr>
        <w:t>W przypadku nie wywiązywania się Wykonawcy z obowiązków gwarancyjnych wynikających z gwarancji, określonych w niniejszej Umowie, Zamawiającemu przysługuje prawo do zastępczego wykonania obowiązków nałożonych na Wykonawcę, po upływie przewidzianych w gwarancji terminów na koszt Wykonawcy.</w:t>
      </w:r>
    </w:p>
    <w:p w14:paraId="739B0F74" w14:textId="77777777" w:rsidR="003327A9" w:rsidRPr="00A7190D" w:rsidRDefault="003327A9" w:rsidP="00A54CAA">
      <w:pPr>
        <w:jc w:val="center"/>
        <w:rPr>
          <w:rFonts w:ascii="Calibri" w:hAnsi="Calibri" w:cs="Calibri"/>
          <w:b/>
          <w:bCs/>
          <w:color w:val="000000" w:themeColor="text1"/>
          <w:sz w:val="22"/>
          <w:szCs w:val="22"/>
        </w:rPr>
      </w:pPr>
    </w:p>
    <w:p w14:paraId="1EACC10A"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§10</w:t>
      </w:r>
    </w:p>
    <w:p w14:paraId="647665B0"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[PRZENIESIENIE AUTORSKICH I POKREWNYCH PRAW MAJĄTKOWYCH]</w:t>
      </w:r>
    </w:p>
    <w:p w14:paraId="2D27EE99" w14:textId="77777777" w:rsidR="003327A9" w:rsidRPr="00A7190D" w:rsidRDefault="003327A9" w:rsidP="00A54CAA">
      <w:pPr>
        <w:rPr>
          <w:rFonts w:ascii="Calibri" w:hAnsi="Calibri" w:cs="Calibri"/>
          <w:b/>
          <w:bCs/>
          <w:color w:val="000000" w:themeColor="text1"/>
          <w:sz w:val="22"/>
          <w:szCs w:val="22"/>
        </w:rPr>
      </w:pPr>
      <w:r w:rsidRPr="00A7190D">
        <w:rPr>
          <w:rFonts w:ascii="Calibri" w:hAnsi="Calibri" w:cs="Calibri"/>
          <w:b/>
          <w:bCs/>
          <w:color w:val="000000" w:themeColor="text1"/>
          <w:sz w:val="22"/>
          <w:szCs w:val="22"/>
        </w:rPr>
        <w:tab/>
      </w:r>
    </w:p>
    <w:p w14:paraId="6FF93F5E"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Wykonawca oświadcza, że:</w:t>
      </w:r>
    </w:p>
    <w:p w14:paraId="4800E68B" w14:textId="77777777" w:rsidR="003327A9" w:rsidRPr="00A7190D" w:rsidRDefault="003327A9" w:rsidP="00A12A58">
      <w:pPr>
        <w:pStyle w:val="redniasiatka1akcent21"/>
        <w:numPr>
          <w:ilvl w:val="0"/>
          <w:numId w:val="4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będzie wyłącznie uprawniony z tytułu autorskich i pokrewnych praw majątkowych do wszystkich utworów w rozumieniu art. 1 ustawy z dnia 4 lutego 1994 r. o prawie autorskim i prawach pokrewnych, powstałych w wykonaniu i na potrzeby Umowy, tj. w szczególności w postaci wszelkich opracowań (opisów, projektów, rysunków, zdjęć,), eksponatów, okazów, modeli, dioram, makiet, plansz, materiałów filmowych i multimedialnych  (zwanych dalej także utworami);</w:t>
      </w:r>
    </w:p>
    <w:p w14:paraId="659943D3" w14:textId="77777777" w:rsidR="003327A9" w:rsidRPr="00A7190D" w:rsidRDefault="003327A9" w:rsidP="00A12A58">
      <w:pPr>
        <w:pStyle w:val="redniasiatka1akcent21"/>
        <w:numPr>
          <w:ilvl w:val="0"/>
          <w:numId w:val="4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przysługujące mu autorskie prawa osobiste i majątkowe do utworów określonych </w:t>
      </w:r>
      <w:r w:rsidRPr="00A7190D">
        <w:rPr>
          <w:rFonts w:ascii="Calibri" w:hAnsi="Calibri" w:cs="Calibri"/>
          <w:color w:val="000000" w:themeColor="text1"/>
          <w:sz w:val="22"/>
          <w:szCs w:val="22"/>
        </w:rPr>
        <w:br/>
        <w:t>w pkt 1 nie będą w żaden sposób ograniczone lub obciążone prawami osób trzecich;</w:t>
      </w:r>
    </w:p>
    <w:p w14:paraId="43CBF3FB" w14:textId="77777777" w:rsidR="003327A9" w:rsidRPr="00A7190D" w:rsidRDefault="003327A9" w:rsidP="00A12A58">
      <w:pPr>
        <w:pStyle w:val="redniasiatka1akcent21"/>
        <w:numPr>
          <w:ilvl w:val="0"/>
          <w:numId w:val="4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nie udzieli żadnej osobie licencji uprawniającej do korzystania z utworów, </w:t>
      </w:r>
      <w:r w:rsidRPr="00A7190D">
        <w:rPr>
          <w:rFonts w:ascii="MingLiU" w:eastAsia="MingLiU" w:hAnsi="MingLiU"/>
          <w:color w:val="000000" w:themeColor="text1"/>
          <w:sz w:val="22"/>
          <w:szCs w:val="22"/>
        </w:rPr>
        <w:br/>
      </w:r>
      <w:r w:rsidRPr="00A7190D">
        <w:rPr>
          <w:rFonts w:ascii="Calibri" w:hAnsi="Calibri" w:cs="Calibri"/>
          <w:color w:val="000000" w:themeColor="text1"/>
          <w:sz w:val="22"/>
          <w:szCs w:val="22"/>
        </w:rPr>
        <w:t>o których mowa w pkt 1;</w:t>
      </w:r>
    </w:p>
    <w:p w14:paraId="025BC778" w14:textId="77777777" w:rsidR="003327A9" w:rsidRPr="00A7190D" w:rsidRDefault="003327A9" w:rsidP="00A12A58">
      <w:pPr>
        <w:pStyle w:val="redniasiatka1akcent21"/>
        <w:numPr>
          <w:ilvl w:val="0"/>
          <w:numId w:val="4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posiadał będzie wyłączne prawo do udzielania zezwoleń na rozporządzanie i korzystanie z opracowań utworów, o których mowa w pkt 1;</w:t>
      </w:r>
    </w:p>
    <w:p w14:paraId="15FFED8F" w14:textId="77777777" w:rsidR="003327A9" w:rsidRPr="00A7190D" w:rsidRDefault="003327A9" w:rsidP="00A12A58">
      <w:pPr>
        <w:pStyle w:val="redniasiatka1akcent21"/>
        <w:numPr>
          <w:ilvl w:val="0"/>
          <w:numId w:val="4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zobowiązuje się zapewnić, że wykonanie postanowień określonych w niniejszym paragrafie nie naruszy jakichkolwiek praw osób trzecich;</w:t>
      </w:r>
    </w:p>
    <w:p w14:paraId="16494BD0" w14:textId="77777777" w:rsidR="003327A9" w:rsidRPr="00A7190D" w:rsidRDefault="003327A9" w:rsidP="00A12A58">
      <w:pPr>
        <w:pStyle w:val="redniasiatka1akcent21"/>
        <w:numPr>
          <w:ilvl w:val="0"/>
          <w:numId w:val="4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zapewni, aby jakakolwiek osoba fizyczna będąca twórcą utworów, o których mowa w pkt 1, nie wykonywała swoich osobistych praw autorskich do utworów w złej wierze, ani w żaden inny sposób mogący zaszkodzić interesom Zamawiającego;</w:t>
      </w:r>
    </w:p>
    <w:p w14:paraId="14EE3246" w14:textId="77777777" w:rsidR="003327A9" w:rsidRPr="00A7190D" w:rsidRDefault="003327A9" w:rsidP="00A12A58">
      <w:pPr>
        <w:pStyle w:val="redniasiatka1akcent21"/>
        <w:numPr>
          <w:ilvl w:val="0"/>
          <w:numId w:val="4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dostarczone utwory będą wolne od wad fizycznych i prawnych.</w:t>
      </w:r>
    </w:p>
    <w:p w14:paraId="110B5464" w14:textId="77777777" w:rsidR="003327A9" w:rsidRPr="00A7190D" w:rsidRDefault="003327A9" w:rsidP="00A12A58">
      <w:pPr>
        <w:pStyle w:val="redniasiatka1akcent21"/>
        <w:numPr>
          <w:ilvl w:val="0"/>
          <w:numId w:val="4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lastRenderedPageBreak/>
        <w:t>na żądanie Zamawiającego dostarczy pisemne zgody twórców utworów na wykonywania opracowań utworów,</w:t>
      </w:r>
    </w:p>
    <w:p w14:paraId="7AB13334"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Wykonawca przenosi na Zamawiającego całość autorskich i pokrewnych praw majątkowych do utworów, określonych w ust. 1 pkt 1 z momentem ich odbioru przez Zamawiającego, z prawem do ich wykorzystania bez ograniczeń terytorialnych i czasowych na następujących polach eksploatacji: </w:t>
      </w:r>
    </w:p>
    <w:p w14:paraId="7B06388A"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utrwalania utworów dowolną techniką w dowolnej skali na dowolnym materiale, </w:t>
      </w:r>
    </w:p>
    <w:p w14:paraId="38B400A4"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wprowadzania utworów do obrotu w całości lub w części w tym ich zbywania, </w:t>
      </w:r>
    </w:p>
    <w:p w14:paraId="6C896CD1"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dowolnego wykorzystania utworów, szczególnie w zakresie publicznego wyświetlania, wystawiania i odtwarzania,</w:t>
      </w:r>
    </w:p>
    <w:p w14:paraId="6F207493"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wprowadzania utworów do pamięci komputerów i innych podobnie działających urządzeń, a także publicznego udostępniania utworów w taki sposób, aby każdy mógł mieć do nich dostęp w miejscu i w czasie przez Zamawiającego wybranym,</w:t>
      </w:r>
    </w:p>
    <w:p w14:paraId="4B2525E9"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udzielania licencji oraz innych podobnych praw, na wykorzystywanie utworów przez osoby trzecie w zakresie pól eksploatacji wymienionych w niniejszym paragrafie,</w:t>
      </w:r>
    </w:p>
    <w:p w14:paraId="6B2C34E2"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zezwalania na wykonywanie zależnego prawa autorskiego oraz eksploatacji nowo stworzonych utworów na wskazanych w niniejszym paragrafie polach eksploatacji,</w:t>
      </w:r>
    </w:p>
    <w:p w14:paraId="19F5A8C2"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prawa adoptowania całego lub części utworu dla różnego rodzaju odbiorców przez nadanie mu różnego rodzaju form oraz utrwalania, powielania, rozpowszechniania i wprowadzania do obrotu tak zmienionego utworu, </w:t>
      </w:r>
    </w:p>
    <w:p w14:paraId="0057C843"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wykorzystywania utworów w całości lub w części i w ustalonej przez Zamawiającego formie do celów marketingowych,</w:t>
      </w:r>
    </w:p>
    <w:p w14:paraId="42AA6524"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zwielokrotniania utworów dowolną techniką,</w:t>
      </w:r>
    </w:p>
    <w:p w14:paraId="1DF6F5C4"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łączenia z innymi utworami,</w:t>
      </w:r>
    </w:p>
    <w:p w14:paraId="263F2058"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prawa adaptacji, reprodukowania oraz wprowadzania wszelkich zmian, adaptacji, przeróbek i modyfikacji utworów, </w:t>
      </w:r>
    </w:p>
    <w:p w14:paraId="5EC89606"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wykorzystywania w sieciach otwartych, wewnętrznych, przekazach satelitarnych,</w:t>
      </w:r>
    </w:p>
    <w:p w14:paraId="50305E03"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trwałego lub czasowego zwielokrotnienia utworów w całości lub w części jakimikolwiek środkami i w jakiejkolwiek formie, w szczególności przez zapis elektroniczny, magnetyczny oraz optyczny na wszelkich nośnikach, w tym na dyskach komputerowych oraz z wykorzystaniem sieci www,</w:t>
      </w:r>
    </w:p>
    <w:p w14:paraId="6A938044"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rozpowszechniania kopii zmodyfikowanych utworów, a także ich poszczególnych egzemplarzy,</w:t>
      </w:r>
    </w:p>
    <w:p w14:paraId="37AC8F1D"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poprawiania, modyfikowania, rozwijania i powielania całości lub dowolnych elementów utworów,</w:t>
      </w:r>
    </w:p>
    <w:p w14:paraId="71FB2047"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digitalizacji utworów,</w:t>
      </w:r>
    </w:p>
    <w:p w14:paraId="4A122E57"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użyczania, wynajmowania lub wydzierżawiania oryginalnych utworów lub ich kopii,</w:t>
      </w:r>
    </w:p>
    <w:p w14:paraId="3688A4D6"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wykorzystywania utworów w celu przygotowania dokumentacji wykonawczej lub nowej dokumentacji wykonawczej na potrzeby rozbudowy ekspozycji lub budowy nowej ekspozycji;</w:t>
      </w:r>
    </w:p>
    <w:p w14:paraId="3328686E"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wprowadzania utworów lub ich kopii do obrotu,</w:t>
      </w:r>
    </w:p>
    <w:p w14:paraId="303B10C4" w14:textId="77777777" w:rsidR="003327A9" w:rsidRPr="00A7190D" w:rsidRDefault="003327A9" w:rsidP="00A12A58">
      <w:pPr>
        <w:pStyle w:val="redniasiatka1akcent21"/>
        <w:numPr>
          <w:ilvl w:val="0"/>
          <w:numId w:val="46"/>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archiwizowania.</w:t>
      </w:r>
    </w:p>
    <w:p w14:paraId="64FEE9A5"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 celu usunięcia ewentualnych wątpliwości Strony zgodnie potwierdzają, </w:t>
      </w:r>
      <w:r w:rsidRPr="00A7190D">
        <w:rPr>
          <w:rFonts w:ascii="MingLiU" w:eastAsia="MingLiU" w:hAnsi="MingLiU"/>
          <w:color w:val="000000" w:themeColor="text1"/>
          <w:sz w:val="22"/>
          <w:szCs w:val="22"/>
        </w:rPr>
        <w:br/>
      </w:r>
      <w:r w:rsidRPr="00A7190D">
        <w:rPr>
          <w:rFonts w:ascii="Calibri" w:hAnsi="Calibri" w:cs="Calibri"/>
          <w:color w:val="000000" w:themeColor="text1"/>
          <w:sz w:val="22"/>
          <w:szCs w:val="22"/>
        </w:rPr>
        <w:t xml:space="preserve">iż celem umowy jest takie ukształtowanie praw Zamawiającego do utworów, aby miały one możliwie najszerszy wymiar. Oznacza to w szczególności, że wszelkie korzystanie z utworu przez Zamawiającego oraz przez podmioty, którym udzieli zgody na używanie utworów, będące w jakikolwiek sposób powiązane z szeroko rozumianą realizacją, wykonawstwem, eksploatacją, </w:t>
      </w:r>
      <w:r w:rsidRPr="00A7190D">
        <w:rPr>
          <w:rFonts w:ascii="Calibri" w:hAnsi="Calibri" w:cs="Calibri"/>
          <w:color w:val="000000" w:themeColor="text1"/>
          <w:sz w:val="22"/>
          <w:szCs w:val="22"/>
        </w:rPr>
        <w:lastRenderedPageBreak/>
        <w:t xml:space="preserve">konserwacją, mieści się w granicach przeniesionych na Zamawiającego praw autorskich </w:t>
      </w:r>
      <w:r w:rsidRPr="00A7190D">
        <w:rPr>
          <w:rFonts w:ascii="Calibri" w:hAnsi="Calibri" w:cs="Calibri"/>
          <w:color w:val="000000" w:themeColor="text1"/>
          <w:sz w:val="22"/>
          <w:szCs w:val="22"/>
        </w:rPr>
        <w:br/>
        <w:t>i pokrewnych i nie wymaga zapłaty na rzecz Wykonawcy jakiegokolwiek dodatkowego wynagrodzenia.</w:t>
      </w:r>
    </w:p>
    <w:p w14:paraId="225652DC"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Z chwilą przekazania utworów Zamawiający nabywa także własność przekazanych przez Wykonawcę egzemplarzy utworów, w tym nośników, na których utwory utrwalono.</w:t>
      </w:r>
    </w:p>
    <w:p w14:paraId="64B57552"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Wykonawca odpowiada za naruszenia dóbr osobistych lub praw autorskich osób trzecich.</w:t>
      </w:r>
    </w:p>
    <w:p w14:paraId="2062BBDC"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Wykonawca wyraża nieodwołalnie zgodę i przenosi na rzecz Zamawiającego prawo do wyrażenia dalszej zgody na dokonywanie dowolnych zmian, przeróbek, modyfikacji, tłumaczeń i adaptacji utworów na wszystkich Polach Eksploatacji wymienionych w ust. 2 ("Utwory Zależne") i korzystania z takich Utworów Zależnych. Strony potwierdzają, że autorskie prawa majątkowe do utworów oraz Utworów Zależnych będą stanowiły wyłączną własność Zamawiającego na wszystkich Polach Eksploatacji wymienionych w ust. 2 oraz wyrażają zgodę na to, by Zamawiający dysponował zarówno utworami, jak i Utworami Zależnymi i korzystał z nich wedle własnego uznania.</w:t>
      </w:r>
    </w:p>
    <w:p w14:paraId="06CD9E13"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Wykonawca na zasadzie art. 392 Kodeksu cywilnego zwalnia Zamawiającego z obowiązku świadczenia na rzecz osób trzecich w przypadku podniesienia wobec Zamawiającego roszczeń związanych z naruszeniem praw autorskich, patentu, zarejestrowanego projektu, znaku towarowego, nazwy handlowej lub innych praw własności intelektualnej lub przemysłowej, jeżeli takie roszczenie lub postępowanie ma związek z utworami.</w:t>
      </w:r>
    </w:p>
    <w:p w14:paraId="1935E664"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Wynagrodzenie za przeniesienie majątkowych praw autorskich i pokrewnych, prawa własności nośników, na których utwory zostały utrwalone, udzielenie zezwoleń i zgód, oraz wykonanie pozostałych zobowiązań Wykonawcy, o których mowa w niniejszym paragrafie objęte jest w całości Wynagrodzeniem określonym w § 5 ust. 1 Umowy. Tym samym Wykonawca wyraża zgodę na rozporządzanie i korzystanie przez Zamawiającego w zakresie określonym Umową z utworów i Utworów Zależnych bez dodatkowego wynagrodzenia na rzecz Wykonawcy.</w:t>
      </w:r>
    </w:p>
    <w:p w14:paraId="43D4599A"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 przypadku zakończenia obowiązywania umowy z jakiegokolwiek powodu, w tym, w szczególności, wypowiedzenia umowy przez którąkolwiek ze stron, Zamawiający zachowa wszystkie prawa nabyte na podstawie niniejszego paragrafu. </w:t>
      </w:r>
    </w:p>
    <w:p w14:paraId="447E4987"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Wykonawca zobowiązuje się w sposób nieodwołalny i trwały do niewykonywania autorskich praw osobistych przysługujących mu do utworów w zakresie:</w:t>
      </w:r>
    </w:p>
    <w:p w14:paraId="3BD79F0D" w14:textId="77777777" w:rsidR="003327A9" w:rsidRPr="00A7190D" w:rsidRDefault="003327A9" w:rsidP="00A12A58">
      <w:pPr>
        <w:pStyle w:val="redniasiatka1akcent21"/>
        <w:numPr>
          <w:ilvl w:val="0"/>
          <w:numId w:val="47"/>
        </w:numPr>
        <w:ind w:left="1134"/>
        <w:jc w:val="both"/>
        <w:rPr>
          <w:rFonts w:ascii="Calibri" w:hAnsi="Calibri" w:cs="Calibri"/>
          <w:color w:val="000000" w:themeColor="text1"/>
          <w:sz w:val="22"/>
          <w:szCs w:val="22"/>
        </w:rPr>
      </w:pPr>
      <w:r w:rsidRPr="00A7190D">
        <w:rPr>
          <w:rFonts w:ascii="Calibri" w:hAnsi="Calibri" w:cs="Calibri"/>
          <w:color w:val="000000" w:themeColor="text1"/>
          <w:sz w:val="22"/>
          <w:szCs w:val="22"/>
        </w:rPr>
        <w:t>nienaruszalności treści i formy utworów oraz ich rzetelnego wykorzystania,</w:t>
      </w:r>
    </w:p>
    <w:p w14:paraId="59FD9BD9" w14:textId="77777777" w:rsidR="003327A9" w:rsidRPr="00A7190D" w:rsidRDefault="003327A9" w:rsidP="00A12A58">
      <w:pPr>
        <w:pStyle w:val="redniasiatka1akcent21"/>
        <w:numPr>
          <w:ilvl w:val="0"/>
          <w:numId w:val="47"/>
        </w:numPr>
        <w:ind w:left="1134"/>
        <w:jc w:val="both"/>
        <w:rPr>
          <w:rFonts w:ascii="Calibri" w:hAnsi="Calibri" w:cs="Calibri"/>
          <w:color w:val="000000" w:themeColor="text1"/>
          <w:sz w:val="22"/>
          <w:szCs w:val="22"/>
        </w:rPr>
      </w:pPr>
      <w:r w:rsidRPr="00A7190D">
        <w:rPr>
          <w:rFonts w:ascii="Calibri" w:hAnsi="Calibri" w:cs="Calibri"/>
          <w:color w:val="000000" w:themeColor="text1"/>
          <w:sz w:val="22"/>
          <w:szCs w:val="22"/>
        </w:rPr>
        <w:t>decydowania o pierwszym udostępnieniu utworów publiczności,</w:t>
      </w:r>
    </w:p>
    <w:p w14:paraId="7150C3C6" w14:textId="77777777" w:rsidR="003327A9" w:rsidRPr="00A7190D" w:rsidRDefault="003327A9" w:rsidP="00A12A58">
      <w:pPr>
        <w:pStyle w:val="redniasiatka1akcent21"/>
        <w:numPr>
          <w:ilvl w:val="0"/>
          <w:numId w:val="47"/>
        </w:numPr>
        <w:ind w:left="1134"/>
        <w:jc w:val="both"/>
        <w:rPr>
          <w:rFonts w:ascii="Calibri" w:hAnsi="Calibri" w:cs="Calibri"/>
          <w:color w:val="000000" w:themeColor="text1"/>
          <w:sz w:val="22"/>
          <w:szCs w:val="22"/>
        </w:rPr>
      </w:pPr>
      <w:r w:rsidRPr="00A7190D">
        <w:rPr>
          <w:rFonts w:ascii="Calibri" w:hAnsi="Calibri" w:cs="Calibri"/>
          <w:color w:val="000000" w:themeColor="text1"/>
          <w:sz w:val="22"/>
          <w:szCs w:val="22"/>
        </w:rPr>
        <w:t>nadzoru nad sposobem korzystania z utworów.</w:t>
      </w:r>
    </w:p>
    <w:p w14:paraId="42736B01" w14:textId="77777777" w:rsidR="003327A9" w:rsidRPr="00A7190D" w:rsidRDefault="003327A9" w:rsidP="00A12A58">
      <w:pPr>
        <w:pStyle w:val="redniasiatka1akcent21"/>
        <w:numPr>
          <w:ilvl w:val="0"/>
          <w:numId w:val="4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Wykonawca gwarantuje, że również twórcy utworów nie będą wykonywać praw autorskich osobistych o których mowa w ust. 10. </w:t>
      </w:r>
    </w:p>
    <w:p w14:paraId="28F38568" w14:textId="77777777" w:rsidR="00667EDF" w:rsidRPr="00A7190D" w:rsidRDefault="00667EDF" w:rsidP="00A54CAA">
      <w:pPr>
        <w:jc w:val="center"/>
        <w:rPr>
          <w:rFonts w:ascii="Calibri" w:hAnsi="Calibri" w:cs="Calibri"/>
          <w:b/>
          <w:bCs/>
          <w:color w:val="000000" w:themeColor="text1"/>
          <w:sz w:val="22"/>
          <w:szCs w:val="22"/>
        </w:rPr>
      </w:pPr>
    </w:p>
    <w:p w14:paraId="56E775FC" w14:textId="77777777" w:rsidR="00667EDF" w:rsidRPr="00A7190D" w:rsidRDefault="00667EDF" w:rsidP="00A54CAA">
      <w:pPr>
        <w:jc w:val="center"/>
        <w:rPr>
          <w:rFonts w:ascii="Calibri" w:hAnsi="Calibri" w:cs="Calibri"/>
          <w:b/>
          <w:bCs/>
          <w:color w:val="000000" w:themeColor="text1"/>
          <w:sz w:val="22"/>
          <w:szCs w:val="22"/>
        </w:rPr>
      </w:pPr>
    </w:p>
    <w:p w14:paraId="60DCEABD" w14:textId="2151B708"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11</w:t>
      </w:r>
    </w:p>
    <w:p w14:paraId="16264BA6" w14:textId="2EE7777A"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[KARY UMOWNE]</w:t>
      </w:r>
    </w:p>
    <w:p w14:paraId="00DF55E5" w14:textId="77777777" w:rsidR="004F4CDE" w:rsidRPr="00A7190D" w:rsidRDefault="004F4CDE" w:rsidP="00A54CAA">
      <w:pPr>
        <w:jc w:val="center"/>
        <w:rPr>
          <w:rFonts w:ascii="Calibri" w:hAnsi="Calibri" w:cs="Calibri"/>
          <w:b/>
          <w:bCs/>
          <w:color w:val="000000" w:themeColor="text1"/>
          <w:sz w:val="22"/>
          <w:szCs w:val="22"/>
        </w:rPr>
      </w:pPr>
    </w:p>
    <w:p w14:paraId="5630E3DD" w14:textId="77777777" w:rsidR="003327A9" w:rsidRPr="00A7190D" w:rsidRDefault="003327A9" w:rsidP="00A12A58">
      <w:pPr>
        <w:pStyle w:val="Tekstpodstawowy"/>
        <w:numPr>
          <w:ilvl w:val="0"/>
          <w:numId w:val="21"/>
        </w:numPr>
        <w:rPr>
          <w:rFonts w:ascii="Calibri" w:hAnsi="Calibri" w:cs="Calibri"/>
          <w:color w:val="000000" w:themeColor="text1"/>
          <w:sz w:val="22"/>
          <w:szCs w:val="22"/>
        </w:rPr>
      </w:pPr>
      <w:r w:rsidRPr="00A7190D">
        <w:rPr>
          <w:rFonts w:ascii="Calibri" w:hAnsi="Calibri" w:cs="Calibri"/>
          <w:color w:val="000000" w:themeColor="text1"/>
          <w:sz w:val="22"/>
          <w:szCs w:val="22"/>
        </w:rPr>
        <w:t>Strony ponoszą odpowiedzialność za niewykonanie lub nienależyte wykonanie zobowiązań na niżej opisanych zasadach, przy czym podstawą do naliczania kar umownych jest wynagrodzenie brutto, określone w § 5 ust. 1 niniejszej umowy.</w:t>
      </w:r>
    </w:p>
    <w:p w14:paraId="2CA276D8" w14:textId="77777777" w:rsidR="003327A9" w:rsidRPr="00A7190D" w:rsidRDefault="003327A9" w:rsidP="00A12A58">
      <w:pPr>
        <w:numPr>
          <w:ilvl w:val="0"/>
          <w:numId w:val="21"/>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Wykonawca zapłaci Zamawiającemu kary umowne:</w:t>
      </w:r>
    </w:p>
    <w:p w14:paraId="6FB602F9" w14:textId="77777777" w:rsidR="003327A9" w:rsidRPr="00A7190D" w:rsidRDefault="003327A9" w:rsidP="00A12A58">
      <w:pPr>
        <w:pStyle w:val="Akapitzlist"/>
        <w:numPr>
          <w:ilvl w:val="0"/>
          <w:numId w:val="59"/>
        </w:numPr>
        <w:spacing w:after="0" w:line="240" w:lineRule="auto"/>
        <w:jc w:val="both"/>
        <w:rPr>
          <w:color w:val="000000" w:themeColor="text1"/>
        </w:rPr>
      </w:pPr>
      <w:r w:rsidRPr="00A7190D">
        <w:rPr>
          <w:color w:val="000000" w:themeColor="text1"/>
        </w:rPr>
        <w:t xml:space="preserve">w przypadku nie dotrzymania terminu realizacji przedmiotu umowy o którym mowa w §4 Umowy – w wysokości 0,2% wynagrodzenia umownego brutto o którym mowa w §5 ust. 1 </w:t>
      </w:r>
      <w:r w:rsidRPr="00A7190D">
        <w:rPr>
          <w:color w:val="000000" w:themeColor="text1"/>
        </w:rPr>
        <w:lastRenderedPageBreak/>
        <w:t>umowy, za każdy dzień zwłoki, nie więcej jednak niż 30% wynagrodzenia umownego brutto o którym mowa w §5 ust. 1 umowy;</w:t>
      </w:r>
    </w:p>
    <w:p w14:paraId="349D07BD" w14:textId="77777777" w:rsidR="003327A9" w:rsidRPr="00A7190D" w:rsidRDefault="003327A9" w:rsidP="00A12A58">
      <w:pPr>
        <w:pStyle w:val="Akapitzlist"/>
        <w:numPr>
          <w:ilvl w:val="0"/>
          <w:numId w:val="59"/>
        </w:numPr>
        <w:spacing w:after="0" w:line="240" w:lineRule="auto"/>
        <w:jc w:val="both"/>
        <w:rPr>
          <w:color w:val="000000" w:themeColor="text1"/>
        </w:rPr>
      </w:pPr>
      <w:r w:rsidRPr="00A7190D">
        <w:rPr>
          <w:color w:val="000000" w:themeColor="text1"/>
        </w:rPr>
        <w:t>za zwłokę w usunięciu wad i usterek stwierdzonych przy odbiorze lub w okresie gwarancji lub rękojmi - w wysokości 0,2% wynagrodzenia umownego brutto o którym mowa w §5 ust. 1 umowy, za każdy dzień zwłoki liczony od dnia wyznaczonego przez Zamawiającego jako termin do usunięcia wad i usterek;</w:t>
      </w:r>
    </w:p>
    <w:p w14:paraId="073EAC1D" w14:textId="77777777" w:rsidR="003327A9" w:rsidRPr="00A7190D" w:rsidRDefault="003327A9" w:rsidP="00A12A58">
      <w:pPr>
        <w:pStyle w:val="Akapitzlist"/>
        <w:numPr>
          <w:ilvl w:val="0"/>
          <w:numId w:val="59"/>
        </w:numPr>
        <w:spacing w:after="0" w:line="240" w:lineRule="auto"/>
        <w:jc w:val="both"/>
        <w:rPr>
          <w:color w:val="000000" w:themeColor="text1"/>
        </w:rPr>
      </w:pPr>
      <w:r w:rsidRPr="00A7190D">
        <w:rPr>
          <w:color w:val="000000" w:themeColor="text1"/>
        </w:rPr>
        <w:t>za rozwiązanie, odstąpienie lub wypowiedzenie od umowy z przyczyn leżących po stronie Wykonawcy</w:t>
      </w:r>
      <w:r w:rsidRPr="00A7190D">
        <w:rPr>
          <w:i/>
          <w:iCs/>
          <w:color w:val="000000" w:themeColor="text1"/>
        </w:rPr>
        <w:t xml:space="preserve"> - </w:t>
      </w:r>
      <w:r w:rsidRPr="00A7190D">
        <w:rPr>
          <w:color w:val="000000" w:themeColor="text1"/>
        </w:rPr>
        <w:t>w wysokości 30% wynagrodzenia umownego brutto o którym mowa w §5 ust. 1 umowy;</w:t>
      </w:r>
    </w:p>
    <w:p w14:paraId="0A5D8ED5" w14:textId="77777777" w:rsidR="003327A9" w:rsidRPr="00A7190D" w:rsidRDefault="003327A9" w:rsidP="00A12A58">
      <w:pPr>
        <w:pStyle w:val="Akapitzlist"/>
        <w:numPr>
          <w:ilvl w:val="0"/>
          <w:numId w:val="59"/>
        </w:numPr>
        <w:spacing w:after="0" w:line="240" w:lineRule="auto"/>
        <w:jc w:val="both"/>
        <w:rPr>
          <w:color w:val="000000" w:themeColor="text1"/>
        </w:rPr>
      </w:pPr>
      <w:r w:rsidRPr="00A7190D">
        <w:rPr>
          <w:color w:val="000000" w:themeColor="text1"/>
        </w:rPr>
        <w:t>za wykonywanie przedmiotu umowy podwykonawcami bez zgody Zamawiającego w zakresie części zamówienia, które nie zostały wskazane przez wykonawcę w ofercie do powierzenia podwykonawcom lub za wykonywanie przedmiotu umowy przez innych podwykonawców niż wskazani w ofercie na zasoby których Wykonawca powołał się w celu potwierdzenia spełniania warunków udziału w postępowaniu bez zgody Zamawiającego, w wysokości 1% wynagrodzenia umownego brutto o którym mowa w §5 ust. 1 umowy, za każdy taki przypadek;</w:t>
      </w:r>
    </w:p>
    <w:p w14:paraId="423D40FE" w14:textId="77777777" w:rsidR="003327A9" w:rsidRPr="00A7190D" w:rsidRDefault="003327A9" w:rsidP="00A12A58">
      <w:pPr>
        <w:numPr>
          <w:ilvl w:val="0"/>
          <w:numId w:val="21"/>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Zamawiający zastrzega sobie prawo do dochodzenia odszkodowania w wysokości rzeczywiście poniesionej szkody, niezależnie od wysokości naliczonej kary umownej. W szczególności Zamawiający zastrzega sobie prawo dochodzenia odszkodowania powstałego z tytułu utraty dofinansowania inwestycji z Regionalnego Programu Operacyjnego uzyskanego w ramach projektu „Podniesienie standardu bazy technicznej i wyposażenia parków krajobrazowych województwa warmińsko - mazurskiego” nr RPWM.05.03.00-28-0007/18, Oś Priorytetowa 5: Środowisko</w:t>
      </w:r>
      <w:r w:rsidRPr="00A7190D">
        <w:rPr>
          <w:color w:val="000000" w:themeColor="text1"/>
        </w:rPr>
        <w:t xml:space="preserve"> </w:t>
      </w:r>
      <w:r w:rsidRPr="00A7190D">
        <w:rPr>
          <w:rFonts w:ascii="Calibri" w:hAnsi="Calibri" w:cs="Calibri"/>
          <w:color w:val="000000" w:themeColor="text1"/>
          <w:sz w:val="22"/>
          <w:szCs w:val="22"/>
        </w:rPr>
        <w:t>Przyrodnicze i racjonalne wykorzystanie zasobów, Działanie: 5.3 Ochrona Różnorodności Biologicznej, współfinansowanego przez Unię Europejską z Europejskiego Funduszu Rozwoju Regionalnego w ramach Regionalnego Programu Operacyjnego Województwa Warmińsko – Mazurskiego na lata 2014 – 2020.</w:t>
      </w:r>
    </w:p>
    <w:p w14:paraId="42F33248" w14:textId="77777777" w:rsidR="003327A9" w:rsidRPr="00A7190D" w:rsidRDefault="003327A9" w:rsidP="00A12A58">
      <w:pPr>
        <w:numPr>
          <w:ilvl w:val="0"/>
          <w:numId w:val="21"/>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Zamawiający zastrzega sobie prawo pokrycia roszczeń z tytułu należnych kar umownych od Wykonawcy z wniesionego zabezpieczenia należytego wykonania Umowy, o którym mowa w § 12.</w:t>
      </w:r>
    </w:p>
    <w:p w14:paraId="06DCBE1D" w14:textId="77777777" w:rsidR="003327A9" w:rsidRPr="00A7190D" w:rsidRDefault="003327A9" w:rsidP="00A12A58">
      <w:pPr>
        <w:numPr>
          <w:ilvl w:val="0"/>
          <w:numId w:val="21"/>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Kary umowne stają się wymagalne w pierwszym dniu kiedy możliwe jest ich naliczenie, a w przypadku kar za zwłokę z każdym dniem.</w:t>
      </w:r>
    </w:p>
    <w:p w14:paraId="5D761CB9" w14:textId="77777777" w:rsidR="003327A9" w:rsidRPr="00A7190D" w:rsidRDefault="003327A9" w:rsidP="00A12A58">
      <w:pPr>
        <w:pStyle w:val="redniasiatka1akcent21"/>
        <w:numPr>
          <w:ilvl w:val="0"/>
          <w:numId w:val="21"/>
        </w:numPr>
        <w:autoSpaceDE w:val="0"/>
        <w:autoSpaceDN w:val="0"/>
        <w:adjustRightInd w:val="0"/>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Naliczoną karę umowną Zamawiający może potrącić z wynagrodzenia określonego </w:t>
      </w:r>
      <w:r w:rsidRPr="00A7190D">
        <w:rPr>
          <w:rFonts w:ascii="Calibri" w:eastAsia="MingLiU" w:hAnsi="Calibri"/>
          <w:color w:val="000000" w:themeColor="text1"/>
          <w:sz w:val="22"/>
          <w:szCs w:val="22"/>
        </w:rPr>
        <w:br/>
      </w:r>
      <w:r w:rsidRPr="00A7190D">
        <w:rPr>
          <w:rFonts w:ascii="Calibri" w:hAnsi="Calibri" w:cs="Calibri"/>
          <w:color w:val="000000" w:themeColor="text1"/>
          <w:sz w:val="22"/>
          <w:szCs w:val="22"/>
        </w:rPr>
        <w:t>w § 5 ust. 1, informując o tym Wykonawcę na piśmie.</w:t>
      </w:r>
    </w:p>
    <w:p w14:paraId="1738DC45" w14:textId="77777777" w:rsidR="003327A9" w:rsidRPr="00A7190D" w:rsidRDefault="003327A9" w:rsidP="00A12A58">
      <w:pPr>
        <w:pStyle w:val="redniasiatka1akcent21"/>
        <w:numPr>
          <w:ilvl w:val="0"/>
          <w:numId w:val="21"/>
        </w:numPr>
        <w:autoSpaceDE w:val="0"/>
        <w:autoSpaceDN w:val="0"/>
        <w:adjustRightInd w:val="0"/>
        <w:jc w:val="both"/>
        <w:rPr>
          <w:rFonts w:ascii="Calibri" w:hAnsi="Calibri" w:cs="Calibri"/>
          <w:color w:val="000000" w:themeColor="text1"/>
          <w:sz w:val="22"/>
          <w:szCs w:val="22"/>
        </w:rPr>
      </w:pPr>
      <w:r w:rsidRPr="00A7190D">
        <w:rPr>
          <w:rFonts w:ascii="Calibri" w:hAnsi="Calibri" w:cs="Calibri"/>
          <w:color w:val="000000" w:themeColor="text1"/>
          <w:sz w:val="22"/>
          <w:szCs w:val="22"/>
        </w:rPr>
        <w:t>W przypadku poniesienia szkody przewyższającej karę umowną Zamawiający zastrzega sobie prawo dochodzenia odszkodowania uzupełniającego.</w:t>
      </w:r>
    </w:p>
    <w:p w14:paraId="7B670E97" w14:textId="77777777" w:rsidR="003327A9" w:rsidRPr="00A7190D" w:rsidRDefault="003327A9" w:rsidP="00A54CAA">
      <w:pPr>
        <w:rPr>
          <w:rFonts w:ascii="Calibri" w:hAnsi="Calibri" w:cs="Calibri"/>
          <w:b/>
          <w:bCs/>
          <w:color w:val="000000" w:themeColor="text1"/>
          <w:sz w:val="22"/>
          <w:szCs w:val="22"/>
        </w:rPr>
      </w:pPr>
    </w:p>
    <w:p w14:paraId="0FDA0B6E" w14:textId="77777777" w:rsidR="00AE5E91" w:rsidRPr="00A7190D" w:rsidRDefault="00AE5E91" w:rsidP="00A54CAA">
      <w:pPr>
        <w:jc w:val="center"/>
        <w:rPr>
          <w:rFonts w:ascii="Calibri" w:hAnsi="Calibri" w:cs="Calibri"/>
          <w:b/>
          <w:bCs/>
          <w:color w:val="000000" w:themeColor="text1"/>
          <w:sz w:val="22"/>
          <w:szCs w:val="22"/>
        </w:rPr>
      </w:pPr>
    </w:p>
    <w:p w14:paraId="3BA7BAA8" w14:textId="60F0C59D"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12</w:t>
      </w:r>
    </w:p>
    <w:p w14:paraId="2CB085FD" w14:textId="1A68E794"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[ZABEZPIECZENIE NALEŻYTEGO WYKONANIA UMOWY]</w:t>
      </w:r>
    </w:p>
    <w:p w14:paraId="4588DF33" w14:textId="77777777" w:rsidR="004F4CDE" w:rsidRPr="00A7190D" w:rsidRDefault="004F4CDE" w:rsidP="00A54CAA">
      <w:pPr>
        <w:jc w:val="center"/>
        <w:rPr>
          <w:rFonts w:ascii="Calibri" w:hAnsi="Calibri" w:cs="Calibri"/>
          <w:b/>
          <w:bCs/>
          <w:color w:val="000000" w:themeColor="text1"/>
          <w:sz w:val="22"/>
          <w:szCs w:val="22"/>
        </w:rPr>
      </w:pPr>
    </w:p>
    <w:p w14:paraId="0B111547" w14:textId="77777777" w:rsidR="003327A9" w:rsidRPr="00A7190D" w:rsidRDefault="003327A9" w:rsidP="00A12A58">
      <w:pPr>
        <w:numPr>
          <w:ilvl w:val="0"/>
          <w:numId w:val="5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Wykonawca wnosi zabezpieczenie należytego wykonania umowy w wysokości 5% wynagrodzenia ryczałtowego brutto, co stanowi kwotę </w:t>
      </w:r>
      <w:r w:rsidRPr="00A7190D">
        <w:rPr>
          <w:rFonts w:ascii="Calibri" w:hAnsi="Calibri" w:cs="Calibri"/>
          <w:b/>
          <w:bCs/>
          <w:color w:val="000000" w:themeColor="text1"/>
          <w:sz w:val="22"/>
          <w:szCs w:val="22"/>
        </w:rPr>
        <w:t xml:space="preserve">……………………… </w:t>
      </w:r>
      <w:r w:rsidRPr="00A7190D">
        <w:rPr>
          <w:rFonts w:ascii="Calibri" w:hAnsi="Calibri" w:cs="Calibri"/>
          <w:color w:val="000000" w:themeColor="text1"/>
          <w:sz w:val="22"/>
          <w:szCs w:val="22"/>
        </w:rPr>
        <w:t xml:space="preserve">złotych, słownie: ……………………………00/100 w formie …………….. </w:t>
      </w:r>
    </w:p>
    <w:p w14:paraId="2969FA85" w14:textId="77777777" w:rsidR="003327A9" w:rsidRPr="00A7190D" w:rsidRDefault="003327A9" w:rsidP="00A12A58">
      <w:pPr>
        <w:numPr>
          <w:ilvl w:val="0"/>
          <w:numId w:val="5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Część zabezpieczenia, gwarantująca należyte wykonanie przedmiotu umowy i odpowiadająca 70% wartości zabezpieczenia należytego wykonania zostanie zwrócona w ciągu 30 dni od daty odbioru końcowego przedmiotu umowy. </w:t>
      </w:r>
    </w:p>
    <w:p w14:paraId="61BC7CDB" w14:textId="77777777" w:rsidR="003327A9" w:rsidRPr="00A7190D" w:rsidRDefault="003327A9" w:rsidP="00A12A58">
      <w:pPr>
        <w:numPr>
          <w:ilvl w:val="0"/>
          <w:numId w:val="5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lastRenderedPageBreak/>
        <w:t>Część zabezpieczenia, służąca do pokrywania roszczeń z tytułu rękojmi i odpowiadająca 30% wartości zabezpieczenia należytego wykonania umowy zostanie zwrócona nie późnej niż w 15 dniu po upływie okresu rękojmi za wady.</w:t>
      </w:r>
    </w:p>
    <w:p w14:paraId="170ED4C6" w14:textId="77777777" w:rsidR="003327A9" w:rsidRPr="00A7190D" w:rsidRDefault="003327A9" w:rsidP="00A12A58">
      <w:pPr>
        <w:numPr>
          <w:ilvl w:val="0"/>
          <w:numId w:val="5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Jeżeli wniesione zabezpieczenie nie pokryje strat z tytułu nienależytego wykonania umowy, Zamawiający ma prawo do obciążenia Wykonawcy kosztami rzeczywiście poniesionymi, pomniejszonymi o wartość zabezpieczenia.</w:t>
      </w:r>
    </w:p>
    <w:p w14:paraId="2F056308" w14:textId="77777777" w:rsidR="003327A9" w:rsidRPr="00A7190D" w:rsidRDefault="003327A9" w:rsidP="00A12A58">
      <w:pPr>
        <w:numPr>
          <w:ilvl w:val="0"/>
          <w:numId w:val="5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Zamawiający przed skierowaniem roszczenia do instytucji zabezpieczającej wezwie na piśmie Wykonawcę do spełnienia świadczenia, wyznaczając ostateczny termin.</w:t>
      </w:r>
    </w:p>
    <w:p w14:paraId="7CB4FF19" w14:textId="77777777" w:rsidR="003327A9" w:rsidRPr="00A7190D" w:rsidRDefault="003327A9" w:rsidP="00A12A58">
      <w:pPr>
        <w:numPr>
          <w:ilvl w:val="0"/>
          <w:numId w:val="5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Zamawiający ma prawo zaspokoić z Zabezpieczenia wszelkie roszczenia z tytułu niewykonania lub nienależytego wykonania zobowiązania.</w:t>
      </w:r>
    </w:p>
    <w:p w14:paraId="352BDB9E" w14:textId="1C490472" w:rsidR="003327A9" w:rsidRPr="00A7190D" w:rsidRDefault="003327A9" w:rsidP="000B07B5">
      <w:pPr>
        <w:numPr>
          <w:ilvl w:val="0"/>
          <w:numId w:val="55"/>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Jeżeli wniesione zabezpieczenie nie pokryje strat z tytułu nienależytego wykonania umowy, Zamawiający ma prawo do obciążenia Wykonawcy kosztami rzeczywiście poniesionymi, pomniejszonymi o wartość zabezpieczenia.</w:t>
      </w:r>
    </w:p>
    <w:p w14:paraId="6E9519C2" w14:textId="77777777" w:rsidR="003327A9" w:rsidRPr="00A7190D" w:rsidRDefault="003327A9" w:rsidP="00A54CAA">
      <w:pPr>
        <w:jc w:val="center"/>
        <w:rPr>
          <w:rFonts w:ascii="Calibri" w:hAnsi="Calibri" w:cs="Calibri"/>
          <w:b/>
          <w:bCs/>
          <w:color w:val="000000" w:themeColor="text1"/>
          <w:sz w:val="22"/>
          <w:szCs w:val="22"/>
        </w:rPr>
      </w:pPr>
    </w:p>
    <w:p w14:paraId="690A0DC0"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13</w:t>
      </w:r>
    </w:p>
    <w:p w14:paraId="41BE7CB4"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[ODSTĄPIENIE OD UMOWY]</w:t>
      </w:r>
    </w:p>
    <w:p w14:paraId="43C2EC31" w14:textId="77777777" w:rsidR="003327A9" w:rsidRPr="00A7190D" w:rsidRDefault="003327A9" w:rsidP="00A54CAA">
      <w:pPr>
        <w:jc w:val="center"/>
        <w:rPr>
          <w:rFonts w:ascii="Calibri" w:hAnsi="Calibri" w:cs="Calibri"/>
          <w:b/>
          <w:bCs/>
          <w:color w:val="000000" w:themeColor="text1"/>
          <w:sz w:val="22"/>
          <w:szCs w:val="22"/>
        </w:rPr>
      </w:pPr>
    </w:p>
    <w:p w14:paraId="27EBF5BC" w14:textId="77777777" w:rsidR="003327A9" w:rsidRPr="00A7190D" w:rsidRDefault="003327A9" w:rsidP="00A12A58">
      <w:pPr>
        <w:pStyle w:val="Default"/>
        <w:widowControl w:val="0"/>
        <w:numPr>
          <w:ilvl w:val="0"/>
          <w:numId w:val="54"/>
        </w:numPr>
        <w:tabs>
          <w:tab w:val="left" w:pos="426"/>
        </w:tabs>
        <w:jc w:val="both"/>
        <w:rPr>
          <w:color w:val="000000" w:themeColor="text1"/>
          <w:sz w:val="22"/>
          <w:szCs w:val="22"/>
        </w:rPr>
      </w:pPr>
      <w:r w:rsidRPr="00A7190D">
        <w:rPr>
          <w:rFonts w:eastAsia="TimesNewRoman"/>
          <w:color w:val="000000" w:themeColor="text1"/>
          <w:sz w:val="22"/>
          <w:szCs w:val="22"/>
        </w:rPr>
        <w:t>Zamawiającemu poza przypadkami określonymi w Kodeksie Cywilnym przysługuje prawo odstąpienia od umowy, w przypadku:</w:t>
      </w:r>
    </w:p>
    <w:p w14:paraId="223EF049" w14:textId="77777777" w:rsidR="003327A9" w:rsidRPr="00A7190D" w:rsidRDefault="003327A9" w:rsidP="00A12A58">
      <w:pPr>
        <w:pStyle w:val="Tekstpodstawowywcity2"/>
        <w:numPr>
          <w:ilvl w:val="0"/>
          <w:numId w:val="56"/>
        </w:numPr>
        <w:tabs>
          <w:tab w:val="left" w:pos="720"/>
          <w:tab w:val="left" w:pos="1080"/>
        </w:tabs>
        <w:spacing w:after="0" w:line="240" w:lineRule="auto"/>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zajęcia wierzytelności Wykonawcy wynikającej z Umowy;</w:t>
      </w:r>
    </w:p>
    <w:p w14:paraId="61CED5B3" w14:textId="77777777" w:rsidR="003327A9" w:rsidRPr="00A7190D" w:rsidRDefault="003327A9" w:rsidP="00A12A58">
      <w:pPr>
        <w:pStyle w:val="Tekstpodstawowywcity2"/>
        <w:numPr>
          <w:ilvl w:val="0"/>
          <w:numId w:val="56"/>
        </w:numPr>
        <w:tabs>
          <w:tab w:val="left" w:pos="720"/>
          <w:tab w:val="left" w:pos="1080"/>
        </w:tabs>
        <w:spacing w:after="0" w:line="240" w:lineRule="auto"/>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suma kar umownych naliczonych wobec Wykonawcy przekroczy 30% wartości wynagrodzenia brutto określonego w § 5 ust. 1 Umowy;</w:t>
      </w:r>
    </w:p>
    <w:p w14:paraId="56E92970" w14:textId="77777777" w:rsidR="003327A9" w:rsidRPr="00A7190D" w:rsidRDefault="003327A9" w:rsidP="00A12A58">
      <w:pPr>
        <w:pStyle w:val="Tekstpodstawowywcity2"/>
        <w:numPr>
          <w:ilvl w:val="0"/>
          <w:numId w:val="56"/>
        </w:numPr>
        <w:tabs>
          <w:tab w:val="left" w:pos="720"/>
          <w:tab w:val="left" w:pos="1080"/>
        </w:tabs>
        <w:spacing w:after="0" w:line="240" w:lineRule="auto"/>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nieprzestrzegania przez Wykonawcę przepisów prawa, regulacji, pozwoleń, zgód lub norm mających zastosowanie w związku z realizacją Umowy;</w:t>
      </w:r>
    </w:p>
    <w:p w14:paraId="49E79FBA" w14:textId="158DD3E0" w:rsidR="003327A9" w:rsidRPr="00A7190D" w:rsidRDefault="003327A9" w:rsidP="00A12A58">
      <w:pPr>
        <w:pStyle w:val="Tekstpodstawowywcity2"/>
        <w:numPr>
          <w:ilvl w:val="0"/>
          <w:numId w:val="56"/>
        </w:numPr>
        <w:tabs>
          <w:tab w:val="left" w:pos="720"/>
          <w:tab w:val="left" w:pos="1080"/>
        </w:tabs>
        <w:spacing w:after="0" w:line="240" w:lineRule="auto"/>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wystąpienia co najmniej 14 </w:t>
      </w:r>
      <w:r w:rsidR="00667EDF" w:rsidRPr="00A7190D">
        <w:rPr>
          <w:rFonts w:ascii="Calibri" w:hAnsi="Calibri" w:cs="Calibri"/>
          <w:color w:val="000000" w:themeColor="text1"/>
          <w:sz w:val="22"/>
          <w:szCs w:val="22"/>
        </w:rPr>
        <w:t>–</w:t>
      </w:r>
      <w:r w:rsidRPr="00A7190D">
        <w:rPr>
          <w:rFonts w:ascii="Calibri" w:hAnsi="Calibri" w:cs="Calibri"/>
          <w:color w:val="000000" w:themeColor="text1"/>
          <w:sz w:val="22"/>
          <w:szCs w:val="22"/>
        </w:rPr>
        <w:t xml:space="preserve"> dniowych opóźnień w stosunku do terminów określonych w §2</w:t>
      </w:r>
      <w:r w:rsidRPr="00A7190D">
        <w:rPr>
          <w:rFonts w:ascii="Calibri" w:hAnsi="Calibri" w:cs="Calibri"/>
          <w:color w:val="000000" w:themeColor="text1"/>
          <w:sz w:val="22"/>
          <w:szCs w:val="22"/>
          <w:vertAlign w:val="superscript"/>
        </w:rPr>
        <w:t>1</w:t>
      </w:r>
      <w:r w:rsidRPr="00A7190D">
        <w:rPr>
          <w:rFonts w:ascii="Calibri" w:hAnsi="Calibri" w:cs="Calibri"/>
          <w:color w:val="000000" w:themeColor="text1"/>
          <w:sz w:val="22"/>
          <w:szCs w:val="22"/>
        </w:rPr>
        <w:t xml:space="preserve"> ust. 1 w zakresie przekazania do akceptacji Zamawiającego opracowań tj. projektu wykonawczego (niezależnie od ilości ponownych weryfikacji), pomimo wcześniejszego wezwania Zamawiającego do ich przekazania;</w:t>
      </w:r>
    </w:p>
    <w:p w14:paraId="55E78DF1" w14:textId="77777777" w:rsidR="003327A9" w:rsidRPr="00A7190D" w:rsidRDefault="003327A9" w:rsidP="00A12A58">
      <w:pPr>
        <w:pStyle w:val="Tekstpodstawowywcity2"/>
        <w:numPr>
          <w:ilvl w:val="0"/>
          <w:numId w:val="56"/>
        </w:numPr>
        <w:tabs>
          <w:tab w:val="left" w:pos="720"/>
          <w:tab w:val="left" w:pos="1080"/>
        </w:tabs>
        <w:spacing w:after="0" w:line="240" w:lineRule="auto"/>
        <w:ind w:left="709"/>
        <w:jc w:val="both"/>
        <w:rPr>
          <w:rFonts w:ascii="Calibri" w:hAnsi="Calibri" w:cs="Calibri"/>
          <w:color w:val="000000" w:themeColor="text1"/>
          <w:sz w:val="22"/>
          <w:szCs w:val="22"/>
        </w:rPr>
      </w:pPr>
      <w:r w:rsidRPr="00A7190D">
        <w:rPr>
          <w:rFonts w:ascii="Calibri" w:eastAsia="TimesNewRoman" w:hAnsi="Calibri" w:cs="Calibri"/>
          <w:color w:val="000000" w:themeColor="text1"/>
          <w:sz w:val="22"/>
          <w:szCs w:val="22"/>
        </w:rPr>
        <w:t>wystąpienia istotnej zmiany okoliczności powodującej,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jedynie wynagrodzenia należnego mu z tytułu wykonania części umowy;</w:t>
      </w:r>
    </w:p>
    <w:p w14:paraId="2F3D3B8E" w14:textId="77777777" w:rsidR="003327A9" w:rsidRPr="00A7190D" w:rsidRDefault="003327A9" w:rsidP="00A12A58">
      <w:pPr>
        <w:pStyle w:val="Tekstpodstawowywcity2"/>
        <w:numPr>
          <w:ilvl w:val="0"/>
          <w:numId w:val="56"/>
        </w:numPr>
        <w:tabs>
          <w:tab w:val="left" w:pos="720"/>
          <w:tab w:val="left" w:pos="1080"/>
        </w:tabs>
        <w:spacing w:after="0" w:line="240" w:lineRule="auto"/>
        <w:ind w:left="709"/>
        <w:jc w:val="both"/>
        <w:rPr>
          <w:rFonts w:ascii="Calibri" w:hAnsi="Calibri" w:cs="Calibri"/>
          <w:color w:val="000000" w:themeColor="text1"/>
          <w:sz w:val="22"/>
          <w:szCs w:val="22"/>
        </w:rPr>
      </w:pPr>
      <w:r w:rsidRPr="00A7190D">
        <w:rPr>
          <w:rFonts w:ascii="Calibri" w:eastAsia="TimesNewRoman" w:hAnsi="Calibri" w:cs="Calibri"/>
          <w:color w:val="000000" w:themeColor="text1"/>
          <w:sz w:val="22"/>
          <w:szCs w:val="22"/>
        </w:rPr>
        <w:t>realizacji przedmiotu Umowy w sposób niezgodny z niniejszą Umową, projektem wykonawczym lub wskazaniami Zamawiającego. Warunkiem odstąpienia od umowy jest wezwanie Wykonawcy do zaprzestania naruszeń w wyznaczonym odpowiednim terminie, nie dłuższym niż 14 dni, i bezskuteczny upływ powyższego terminu;</w:t>
      </w:r>
    </w:p>
    <w:p w14:paraId="5B228ABB" w14:textId="77777777" w:rsidR="003327A9" w:rsidRPr="00A7190D" w:rsidRDefault="003327A9" w:rsidP="00A12A58">
      <w:pPr>
        <w:pStyle w:val="Tekstpodstawowywcity2"/>
        <w:numPr>
          <w:ilvl w:val="0"/>
          <w:numId w:val="56"/>
        </w:numPr>
        <w:tabs>
          <w:tab w:val="left" w:pos="720"/>
          <w:tab w:val="left" w:pos="1080"/>
        </w:tabs>
        <w:spacing w:after="0" w:line="240" w:lineRule="auto"/>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nie wykonywania obowiązków w zakresie zawarcia umów ubezpieczenia </w:t>
      </w:r>
      <w:r w:rsidRPr="00A7190D">
        <w:rPr>
          <w:rFonts w:ascii="Calibri" w:eastAsia="MingLiU" w:hAnsi="Calibri"/>
          <w:color w:val="000000" w:themeColor="text1"/>
          <w:sz w:val="22"/>
          <w:szCs w:val="22"/>
        </w:rPr>
        <w:br/>
      </w:r>
      <w:r w:rsidRPr="00A7190D">
        <w:rPr>
          <w:rFonts w:ascii="Calibri" w:hAnsi="Calibri" w:cs="Calibri"/>
          <w:color w:val="000000" w:themeColor="text1"/>
          <w:sz w:val="22"/>
          <w:szCs w:val="22"/>
        </w:rPr>
        <w:t xml:space="preserve">lub utrzymywania zawartych umów ubezpieczenia, lub nie przedstawiania dowodów na zawarcie takich umów, stosownie do zobowiązań Wykonawcy w tym zakresie wskazanych </w:t>
      </w:r>
      <w:r w:rsidRPr="00A7190D">
        <w:rPr>
          <w:rFonts w:ascii="Calibri" w:hAnsi="Calibri" w:cs="Calibri"/>
          <w:color w:val="000000" w:themeColor="text1"/>
          <w:sz w:val="22"/>
          <w:szCs w:val="22"/>
        </w:rPr>
        <w:br/>
        <w:t>w § 10 Umowy;</w:t>
      </w:r>
    </w:p>
    <w:p w14:paraId="57310119" w14:textId="77777777" w:rsidR="003327A9" w:rsidRPr="00A7190D" w:rsidRDefault="003327A9" w:rsidP="00A12A58">
      <w:pPr>
        <w:pStyle w:val="Tekstpodstawowywcity2"/>
        <w:numPr>
          <w:ilvl w:val="0"/>
          <w:numId w:val="56"/>
        </w:numPr>
        <w:tabs>
          <w:tab w:val="left" w:pos="720"/>
          <w:tab w:val="left" w:pos="1080"/>
        </w:tabs>
        <w:spacing w:after="0" w:line="240" w:lineRule="auto"/>
        <w:ind w:left="709"/>
        <w:jc w:val="both"/>
        <w:rPr>
          <w:rFonts w:ascii="Calibri" w:hAnsi="Calibri" w:cs="Calibri"/>
          <w:color w:val="000000" w:themeColor="text1"/>
          <w:sz w:val="22"/>
          <w:szCs w:val="22"/>
        </w:rPr>
      </w:pPr>
      <w:r w:rsidRPr="00A7190D">
        <w:rPr>
          <w:rFonts w:ascii="Calibri" w:eastAsia="TimesNewRoman" w:hAnsi="Calibri" w:cs="Calibri"/>
          <w:color w:val="000000" w:themeColor="text1"/>
          <w:sz w:val="22"/>
          <w:szCs w:val="22"/>
        </w:rPr>
        <w:t xml:space="preserve">gdy z </w:t>
      </w:r>
      <w:r w:rsidRPr="00A7190D">
        <w:rPr>
          <w:rFonts w:ascii="Calibri" w:hAnsi="Calibri" w:cs="Calibri"/>
          <w:color w:val="000000" w:themeColor="text1"/>
          <w:sz w:val="22"/>
          <w:szCs w:val="22"/>
        </w:rPr>
        <w:t>przyczyn leżących po stronie Wykonawcy, doszło do opó</w:t>
      </w:r>
      <w:r w:rsidRPr="00A7190D">
        <w:rPr>
          <w:rFonts w:ascii="Calibri" w:eastAsia="TimesNewRoman" w:hAnsi="Calibri" w:cs="Calibri"/>
          <w:color w:val="000000" w:themeColor="text1"/>
          <w:sz w:val="22"/>
          <w:szCs w:val="22"/>
        </w:rPr>
        <w:t>ź</w:t>
      </w:r>
      <w:r w:rsidRPr="00A7190D">
        <w:rPr>
          <w:rFonts w:ascii="Calibri" w:hAnsi="Calibri" w:cs="Calibri"/>
          <w:color w:val="000000" w:themeColor="text1"/>
          <w:sz w:val="22"/>
          <w:szCs w:val="22"/>
        </w:rPr>
        <w:t>nienia z rozpocz</w:t>
      </w:r>
      <w:r w:rsidRPr="00A7190D">
        <w:rPr>
          <w:rFonts w:ascii="Calibri" w:eastAsia="TimesNewRoman" w:hAnsi="Calibri" w:cs="Calibri"/>
          <w:color w:val="000000" w:themeColor="text1"/>
          <w:sz w:val="22"/>
          <w:szCs w:val="22"/>
        </w:rPr>
        <w:t>ę</w:t>
      </w:r>
      <w:r w:rsidRPr="00A7190D">
        <w:rPr>
          <w:rFonts w:ascii="Calibri" w:hAnsi="Calibri" w:cs="Calibri"/>
          <w:color w:val="000000" w:themeColor="text1"/>
          <w:sz w:val="22"/>
          <w:szCs w:val="22"/>
        </w:rPr>
        <w:t xml:space="preserve">ciem </w:t>
      </w:r>
      <w:r w:rsidRPr="00A7190D">
        <w:rPr>
          <w:rFonts w:ascii="Calibri" w:hAnsi="Calibri" w:cs="Calibri"/>
          <w:color w:val="000000" w:themeColor="text1"/>
          <w:sz w:val="22"/>
          <w:szCs w:val="22"/>
        </w:rPr>
        <w:br/>
        <w:t xml:space="preserve">lub zakończeniem wykonania przedmiotu umowy tak dalece, </w:t>
      </w:r>
      <w:r w:rsidRPr="00A7190D">
        <w:rPr>
          <w:rFonts w:ascii="Calibri" w:eastAsia="TimesNewRoman" w:hAnsi="Calibri" w:cs="Calibri"/>
          <w:color w:val="000000" w:themeColor="text1"/>
          <w:sz w:val="22"/>
          <w:szCs w:val="22"/>
        </w:rPr>
        <w:t>ż</w:t>
      </w:r>
      <w:r w:rsidRPr="00A7190D">
        <w:rPr>
          <w:rFonts w:ascii="Calibri" w:hAnsi="Calibri" w:cs="Calibri"/>
          <w:color w:val="000000" w:themeColor="text1"/>
          <w:sz w:val="22"/>
          <w:szCs w:val="22"/>
        </w:rPr>
        <w:t>e nie jest prawdopodobne, że Wykonawca zdoła ją uko</w:t>
      </w:r>
      <w:r w:rsidRPr="00A7190D">
        <w:rPr>
          <w:rFonts w:ascii="Calibri" w:eastAsia="TimesNewRoman" w:hAnsi="Calibri" w:cs="Calibri"/>
          <w:color w:val="000000" w:themeColor="text1"/>
          <w:sz w:val="22"/>
          <w:szCs w:val="22"/>
        </w:rPr>
        <w:t>ń</w:t>
      </w:r>
      <w:r w:rsidRPr="00A7190D">
        <w:rPr>
          <w:rFonts w:ascii="Calibri" w:hAnsi="Calibri" w:cs="Calibri"/>
          <w:color w:val="000000" w:themeColor="text1"/>
          <w:sz w:val="22"/>
          <w:szCs w:val="22"/>
        </w:rPr>
        <w:t>czy</w:t>
      </w:r>
      <w:r w:rsidRPr="00A7190D">
        <w:rPr>
          <w:rFonts w:ascii="Calibri" w:eastAsia="TimesNewRoman" w:hAnsi="Calibri" w:cs="Calibri"/>
          <w:color w:val="000000" w:themeColor="text1"/>
          <w:sz w:val="22"/>
          <w:szCs w:val="22"/>
        </w:rPr>
        <w:t xml:space="preserve">ć </w:t>
      </w:r>
      <w:r w:rsidRPr="00A7190D">
        <w:rPr>
          <w:rFonts w:ascii="Calibri" w:hAnsi="Calibri" w:cs="Calibri"/>
          <w:color w:val="000000" w:themeColor="text1"/>
          <w:sz w:val="22"/>
          <w:szCs w:val="22"/>
        </w:rPr>
        <w:t>w terminie, o którym mowa w § 4 Umowy;</w:t>
      </w:r>
    </w:p>
    <w:p w14:paraId="0E03FBC5" w14:textId="77777777" w:rsidR="003327A9" w:rsidRPr="00A7190D" w:rsidRDefault="003327A9" w:rsidP="00A12A58">
      <w:pPr>
        <w:pStyle w:val="Tekstpodstawowywcity2"/>
        <w:numPr>
          <w:ilvl w:val="0"/>
          <w:numId w:val="56"/>
        </w:numPr>
        <w:tabs>
          <w:tab w:val="left" w:pos="720"/>
          <w:tab w:val="left" w:pos="1080"/>
        </w:tabs>
        <w:spacing w:after="0" w:line="240" w:lineRule="auto"/>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gdy Wykonawca, bez zgody Zamawiającego, powierzy osobie trzeciej w jakiejkolwiek formie w części lub w całości realizację obowiązków lub uprawnień wynikających z Umowy.</w:t>
      </w:r>
    </w:p>
    <w:p w14:paraId="49DE6652" w14:textId="77777777" w:rsidR="003327A9" w:rsidRPr="00A7190D" w:rsidRDefault="003327A9" w:rsidP="00A12A58">
      <w:pPr>
        <w:numPr>
          <w:ilvl w:val="0"/>
          <w:numId w:val="5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lastRenderedPageBreak/>
        <w:t>W przypadku odstąpienia od umowy, o jakim mowa w ust. 1 Wykonawca może żądać wynagrodzenia jedynie za część umowy wykonaną do daty odstąpienia, bez prawa dochodzenia odszkodowania z tego tytułu.</w:t>
      </w:r>
    </w:p>
    <w:p w14:paraId="740822A4" w14:textId="77777777" w:rsidR="003327A9" w:rsidRPr="00A7190D" w:rsidRDefault="003327A9" w:rsidP="00A12A58">
      <w:pPr>
        <w:numPr>
          <w:ilvl w:val="0"/>
          <w:numId w:val="54"/>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Umowne prawo odstąpienia w przypadku zaistnienia podstaw opisanych w ust. 1 może zostać zrealizowane w terminie określonym w § 4 Umowy powiększonym o 6 miesięcy.</w:t>
      </w:r>
    </w:p>
    <w:p w14:paraId="7725D906" w14:textId="77777777" w:rsidR="003327A9" w:rsidRPr="00A7190D" w:rsidRDefault="003327A9" w:rsidP="000B07B5">
      <w:pPr>
        <w:rPr>
          <w:rFonts w:ascii="Calibri" w:hAnsi="Calibri" w:cs="Calibri"/>
          <w:b/>
          <w:bCs/>
          <w:color w:val="000000" w:themeColor="text1"/>
          <w:sz w:val="22"/>
          <w:szCs w:val="22"/>
        </w:rPr>
      </w:pPr>
    </w:p>
    <w:p w14:paraId="0203A74E" w14:textId="77777777" w:rsidR="003327A9" w:rsidRPr="00A7190D" w:rsidRDefault="003327A9" w:rsidP="00A54CAA">
      <w:pPr>
        <w:jc w:val="center"/>
        <w:rPr>
          <w:rFonts w:ascii="Calibri" w:hAnsi="Calibri" w:cs="Calibri"/>
          <w:b/>
          <w:bCs/>
          <w:color w:val="000000" w:themeColor="text1"/>
          <w:sz w:val="22"/>
          <w:szCs w:val="22"/>
        </w:rPr>
      </w:pPr>
    </w:p>
    <w:p w14:paraId="61361302"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14</w:t>
      </w:r>
    </w:p>
    <w:p w14:paraId="72840BFE"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[KOMUNIKACJA POMIĘDZY STRONAMI]</w:t>
      </w:r>
    </w:p>
    <w:p w14:paraId="4ECCFF11" w14:textId="77777777" w:rsidR="003327A9" w:rsidRPr="00A7190D" w:rsidRDefault="003327A9" w:rsidP="00A54CAA">
      <w:pPr>
        <w:jc w:val="center"/>
        <w:rPr>
          <w:rFonts w:ascii="Calibri" w:hAnsi="Calibri" w:cs="Calibri"/>
          <w:b/>
          <w:bCs/>
          <w:color w:val="000000" w:themeColor="text1"/>
          <w:sz w:val="22"/>
          <w:szCs w:val="22"/>
        </w:rPr>
      </w:pPr>
    </w:p>
    <w:p w14:paraId="29620951" w14:textId="77777777" w:rsidR="003327A9" w:rsidRPr="00A7190D" w:rsidRDefault="003327A9" w:rsidP="00A12A58">
      <w:pPr>
        <w:numPr>
          <w:ilvl w:val="0"/>
          <w:numId w:val="57"/>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Strony zobowiązują się do wzajemnego informowania się o zmianach danych kontaktowych, teleadresowych oraz innych istotnych zmianach, mogących mieć wpływ na prawidłowy przebieg realizacji umowy.</w:t>
      </w:r>
    </w:p>
    <w:p w14:paraId="310C2F9C" w14:textId="77777777" w:rsidR="003327A9" w:rsidRPr="00A7190D" w:rsidRDefault="003327A9" w:rsidP="00A12A58">
      <w:pPr>
        <w:numPr>
          <w:ilvl w:val="0"/>
          <w:numId w:val="57"/>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Komunikacja między stronami następować będzie drogą elektroniczną (w tym </w:t>
      </w:r>
      <w:r w:rsidRPr="00A7190D">
        <w:rPr>
          <w:rFonts w:ascii="Calibri" w:eastAsia="MingLiU" w:hAnsi="Calibri"/>
          <w:color w:val="000000" w:themeColor="text1"/>
          <w:sz w:val="22"/>
          <w:szCs w:val="22"/>
        </w:rPr>
        <w:br/>
      </w:r>
      <w:r w:rsidRPr="00A7190D">
        <w:rPr>
          <w:rFonts w:ascii="Calibri" w:hAnsi="Calibri" w:cs="Calibri"/>
          <w:color w:val="000000" w:themeColor="text1"/>
          <w:sz w:val="22"/>
          <w:szCs w:val="22"/>
        </w:rPr>
        <w:t>e-mailową), telefoniczną, pisemną, pocztową lub faksem.</w:t>
      </w:r>
    </w:p>
    <w:p w14:paraId="3B8B3C94" w14:textId="77777777" w:rsidR="003327A9" w:rsidRPr="00A7190D" w:rsidRDefault="003327A9" w:rsidP="00A12A58">
      <w:pPr>
        <w:numPr>
          <w:ilvl w:val="0"/>
          <w:numId w:val="57"/>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Strony ustalają następujące dane kontaktowe na potrzeby realizacji umowy:</w:t>
      </w:r>
    </w:p>
    <w:p w14:paraId="679FC97D" w14:textId="77777777" w:rsidR="003327A9" w:rsidRPr="00A7190D" w:rsidRDefault="003327A9" w:rsidP="00A54CAA">
      <w:pPr>
        <w:tabs>
          <w:tab w:val="left" w:pos="284"/>
          <w:tab w:val="left" w:pos="993"/>
        </w:tabs>
        <w:ind w:left="567"/>
        <w:jc w:val="both"/>
        <w:rPr>
          <w:rFonts w:ascii="Calibri" w:hAnsi="Calibri" w:cs="Calibri"/>
          <w:color w:val="000000" w:themeColor="text1"/>
          <w:sz w:val="22"/>
          <w:szCs w:val="22"/>
        </w:rPr>
      </w:pPr>
      <w:r w:rsidRPr="00A7190D">
        <w:rPr>
          <w:rFonts w:ascii="Calibri" w:hAnsi="Calibri" w:cs="Calibri"/>
          <w:color w:val="000000" w:themeColor="text1"/>
          <w:sz w:val="22"/>
          <w:szCs w:val="22"/>
        </w:rPr>
        <w:t>1)</w:t>
      </w:r>
      <w:r w:rsidRPr="00A7190D">
        <w:rPr>
          <w:rFonts w:ascii="Calibri" w:hAnsi="Calibri" w:cs="Calibri"/>
          <w:color w:val="000000" w:themeColor="text1"/>
          <w:sz w:val="22"/>
          <w:szCs w:val="22"/>
        </w:rPr>
        <w:tab/>
        <w:t xml:space="preserve">dane Zamawiającego: </w:t>
      </w:r>
    </w:p>
    <w:p w14:paraId="7801A470" w14:textId="77777777" w:rsidR="003327A9" w:rsidRPr="00A7190D" w:rsidRDefault="003327A9" w:rsidP="00A54CAA">
      <w:pPr>
        <w:tabs>
          <w:tab w:val="left" w:pos="284"/>
          <w:tab w:val="left" w:pos="993"/>
        </w:tabs>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a)</w:t>
      </w:r>
      <w:r w:rsidRPr="00A7190D">
        <w:rPr>
          <w:rFonts w:ascii="Calibri" w:hAnsi="Calibri" w:cs="Calibri"/>
          <w:color w:val="000000" w:themeColor="text1"/>
          <w:sz w:val="22"/>
          <w:szCs w:val="22"/>
        </w:rPr>
        <w:tab/>
        <w:t>osoba do kontaktu: ………………………,</w:t>
      </w:r>
    </w:p>
    <w:p w14:paraId="720E4955" w14:textId="77777777" w:rsidR="003327A9" w:rsidRPr="00A7190D" w:rsidRDefault="003327A9" w:rsidP="00A54CAA">
      <w:pPr>
        <w:tabs>
          <w:tab w:val="left" w:pos="284"/>
          <w:tab w:val="left" w:pos="993"/>
        </w:tabs>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b)</w:t>
      </w:r>
      <w:r w:rsidRPr="00A7190D">
        <w:rPr>
          <w:rFonts w:ascii="Calibri" w:hAnsi="Calibri" w:cs="Calibri"/>
          <w:color w:val="000000" w:themeColor="text1"/>
          <w:sz w:val="22"/>
          <w:szCs w:val="22"/>
        </w:rPr>
        <w:tab/>
        <w:t>adres do korespondencji pocztowej: ……………,</w:t>
      </w:r>
    </w:p>
    <w:p w14:paraId="29202A68" w14:textId="77777777" w:rsidR="003327A9" w:rsidRPr="00A7190D" w:rsidRDefault="003327A9" w:rsidP="00A54CAA">
      <w:pPr>
        <w:tabs>
          <w:tab w:val="left" w:pos="284"/>
          <w:tab w:val="left" w:pos="993"/>
        </w:tabs>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c)</w:t>
      </w:r>
      <w:r w:rsidRPr="00A7190D">
        <w:rPr>
          <w:rFonts w:ascii="Calibri" w:hAnsi="Calibri" w:cs="Calibri"/>
          <w:color w:val="000000" w:themeColor="text1"/>
          <w:sz w:val="22"/>
          <w:szCs w:val="22"/>
        </w:rPr>
        <w:tab/>
        <w:t>adres do korespondencji elektronicznej: …………………..,</w:t>
      </w:r>
    </w:p>
    <w:p w14:paraId="52079A3E" w14:textId="77777777" w:rsidR="003327A9" w:rsidRPr="00A7190D" w:rsidRDefault="003327A9" w:rsidP="00A54CAA">
      <w:pPr>
        <w:tabs>
          <w:tab w:val="left" w:pos="284"/>
          <w:tab w:val="left" w:pos="993"/>
        </w:tabs>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d)</w:t>
      </w:r>
      <w:r w:rsidRPr="00A7190D">
        <w:rPr>
          <w:rFonts w:ascii="Calibri" w:hAnsi="Calibri" w:cs="Calibri"/>
          <w:color w:val="000000" w:themeColor="text1"/>
          <w:sz w:val="22"/>
          <w:szCs w:val="22"/>
        </w:rPr>
        <w:tab/>
        <w:t>telefon kontaktowy: …………………….,</w:t>
      </w:r>
    </w:p>
    <w:p w14:paraId="08B51AC9" w14:textId="77777777" w:rsidR="003327A9" w:rsidRPr="00A7190D" w:rsidRDefault="003327A9" w:rsidP="00A54CAA">
      <w:pPr>
        <w:tabs>
          <w:tab w:val="left" w:pos="284"/>
          <w:tab w:val="left" w:pos="993"/>
        </w:tabs>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e)</w:t>
      </w:r>
      <w:r w:rsidRPr="00A7190D">
        <w:rPr>
          <w:rFonts w:ascii="Calibri" w:hAnsi="Calibri" w:cs="Calibri"/>
          <w:color w:val="000000" w:themeColor="text1"/>
          <w:sz w:val="22"/>
          <w:szCs w:val="22"/>
        </w:rPr>
        <w:tab/>
        <w:t>fax: ………………………………….;</w:t>
      </w:r>
    </w:p>
    <w:p w14:paraId="26D157D4" w14:textId="77777777" w:rsidR="003327A9" w:rsidRPr="00A7190D" w:rsidRDefault="003327A9" w:rsidP="00A54CAA">
      <w:pPr>
        <w:tabs>
          <w:tab w:val="left" w:pos="284"/>
          <w:tab w:val="left" w:pos="993"/>
        </w:tabs>
        <w:ind w:left="567"/>
        <w:jc w:val="both"/>
        <w:rPr>
          <w:rFonts w:ascii="Calibri" w:hAnsi="Calibri" w:cs="Calibri"/>
          <w:color w:val="000000" w:themeColor="text1"/>
          <w:sz w:val="22"/>
          <w:szCs w:val="22"/>
        </w:rPr>
      </w:pPr>
      <w:r w:rsidRPr="00A7190D">
        <w:rPr>
          <w:rFonts w:ascii="Calibri" w:hAnsi="Calibri" w:cs="Calibri"/>
          <w:color w:val="000000" w:themeColor="text1"/>
          <w:sz w:val="22"/>
          <w:szCs w:val="22"/>
        </w:rPr>
        <w:t>2)</w:t>
      </w:r>
      <w:r w:rsidRPr="00A7190D">
        <w:rPr>
          <w:rFonts w:ascii="Calibri" w:hAnsi="Calibri" w:cs="Calibri"/>
          <w:color w:val="000000" w:themeColor="text1"/>
          <w:sz w:val="22"/>
          <w:szCs w:val="22"/>
        </w:rPr>
        <w:tab/>
        <w:t>dane Wykonawcy:</w:t>
      </w:r>
    </w:p>
    <w:p w14:paraId="48232C71" w14:textId="77777777" w:rsidR="003327A9" w:rsidRPr="00A7190D" w:rsidRDefault="003327A9" w:rsidP="00A54CAA">
      <w:pPr>
        <w:tabs>
          <w:tab w:val="left" w:pos="284"/>
          <w:tab w:val="left" w:pos="993"/>
        </w:tabs>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a)</w:t>
      </w:r>
      <w:r w:rsidRPr="00A7190D">
        <w:rPr>
          <w:rFonts w:ascii="Calibri" w:hAnsi="Calibri" w:cs="Calibri"/>
          <w:color w:val="000000" w:themeColor="text1"/>
          <w:sz w:val="22"/>
          <w:szCs w:val="22"/>
        </w:rPr>
        <w:tab/>
        <w:t>osoba do kontaktu: ……………………..,</w:t>
      </w:r>
    </w:p>
    <w:p w14:paraId="086CCF62" w14:textId="77777777" w:rsidR="003327A9" w:rsidRPr="00A7190D" w:rsidRDefault="003327A9" w:rsidP="00A54CAA">
      <w:pPr>
        <w:tabs>
          <w:tab w:val="left" w:pos="284"/>
          <w:tab w:val="left" w:pos="993"/>
        </w:tabs>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b)</w:t>
      </w:r>
      <w:r w:rsidRPr="00A7190D">
        <w:rPr>
          <w:rFonts w:ascii="Calibri" w:hAnsi="Calibri" w:cs="Calibri"/>
          <w:color w:val="000000" w:themeColor="text1"/>
          <w:sz w:val="22"/>
          <w:szCs w:val="22"/>
        </w:rPr>
        <w:tab/>
        <w:t>adres do korespondencji pocztowej: ……………,</w:t>
      </w:r>
    </w:p>
    <w:p w14:paraId="515C9E65" w14:textId="77777777" w:rsidR="003327A9" w:rsidRPr="00A7190D" w:rsidRDefault="003327A9" w:rsidP="00A54CAA">
      <w:pPr>
        <w:tabs>
          <w:tab w:val="left" w:pos="284"/>
          <w:tab w:val="left" w:pos="993"/>
        </w:tabs>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c)</w:t>
      </w:r>
      <w:r w:rsidRPr="00A7190D">
        <w:rPr>
          <w:rFonts w:ascii="Calibri" w:hAnsi="Calibri" w:cs="Calibri"/>
          <w:color w:val="000000" w:themeColor="text1"/>
          <w:sz w:val="22"/>
          <w:szCs w:val="22"/>
        </w:rPr>
        <w:tab/>
        <w:t>adres do korespondencji elektronicznej: …………………..,</w:t>
      </w:r>
    </w:p>
    <w:p w14:paraId="69356095" w14:textId="77777777" w:rsidR="003327A9" w:rsidRPr="00A7190D" w:rsidRDefault="003327A9" w:rsidP="00A54CAA">
      <w:pPr>
        <w:tabs>
          <w:tab w:val="left" w:pos="284"/>
          <w:tab w:val="left" w:pos="993"/>
        </w:tabs>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d)</w:t>
      </w:r>
      <w:r w:rsidRPr="00A7190D">
        <w:rPr>
          <w:rFonts w:ascii="Calibri" w:hAnsi="Calibri" w:cs="Calibri"/>
          <w:color w:val="000000" w:themeColor="text1"/>
          <w:sz w:val="22"/>
          <w:szCs w:val="22"/>
        </w:rPr>
        <w:tab/>
        <w:t>telefon kontaktowy: …………………….,</w:t>
      </w:r>
    </w:p>
    <w:p w14:paraId="7370CB02" w14:textId="383C52C5" w:rsidR="00AE5E91" w:rsidRPr="00A7190D" w:rsidRDefault="003327A9" w:rsidP="00AC22D1">
      <w:pPr>
        <w:tabs>
          <w:tab w:val="left" w:pos="284"/>
          <w:tab w:val="left" w:pos="993"/>
        </w:tabs>
        <w:ind w:left="709"/>
        <w:jc w:val="both"/>
        <w:rPr>
          <w:rFonts w:ascii="Calibri" w:hAnsi="Calibri" w:cs="Calibri"/>
          <w:color w:val="000000" w:themeColor="text1"/>
          <w:sz w:val="22"/>
          <w:szCs w:val="22"/>
        </w:rPr>
      </w:pPr>
      <w:r w:rsidRPr="00A7190D">
        <w:rPr>
          <w:rFonts w:ascii="Calibri" w:hAnsi="Calibri" w:cs="Calibri"/>
          <w:color w:val="000000" w:themeColor="text1"/>
          <w:sz w:val="22"/>
          <w:szCs w:val="22"/>
        </w:rPr>
        <w:t>e)</w:t>
      </w:r>
      <w:r w:rsidRPr="00A7190D">
        <w:rPr>
          <w:rFonts w:ascii="Calibri" w:hAnsi="Calibri" w:cs="Calibri"/>
          <w:color w:val="000000" w:themeColor="text1"/>
          <w:sz w:val="22"/>
          <w:szCs w:val="22"/>
        </w:rPr>
        <w:tab/>
        <w:t>fax: ………………………………….</w:t>
      </w:r>
    </w:p>
    <w:p w14:paraId="4614C2B5" w14:textId="77777777" w:rsidR="00AE5E91" w:rsidRPr="00A7190D" w:rsidRDefault="00AE5E91" w:rsidP="00AE5E91">
      <w:pPr>
        <w:rPr>
          <w:rFonts w:ascii="Calibri" w:hAnsi="Calibri" w:cs="Calibri"/>
          <w:b/>
          <w:bCs/>
          <w:color w:val="000000" w:themeColor="text1"/>
          <w:sz w:val="22"/>
          <w:szCs w:val="22"/>
        </w:rPr>
      </w:pPr>
    </w:p>
    <w:p w14:paraId="52CE907F" w14:textId="78B5D9C8"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xml:space="preserve">§ 15  </w:t>
      </w:r>
    </w:p>
    <w:p w14:paraId="598A42FC"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[ZMIANA UMOWY]</w:t>
      </w:r>
    </w:p>
    <w:p w14:paraId="28389823" w14:textId="77777777" w:rsidR="003327A9" w:rsidRPr="00A7190D" w:rsidRDefault="003327A9" w:rsidP="00A54CAA">
      <w:pPr>
        <w:jc w:val="center"/>
        <w:rPr>
          <w:rFonts w:ascii="Calibri" w:hAnsi="Calibri" w:cs="Calibri"/>
          <w:b/>
          <w:bCs/>
          <w:color w:val="000000" w:themeColor="text1"/>
          <w:sz w:val="22"/>
          <w:szCs w:val="22"/>
        </w:rPr>
      </w:pPr>
    </w:p>
    <w:p w14:paraId="1E314159" w14:textId="77777777" w:rsidR="003327A9" w:rsidRPr="00A7190D" w:rsidRDefault="003327A9" w:rsidP="00A12A58">
      <w:pPr>
        <w:numPr>
          <w:ilvl w:val="0"/>
          <w:numId w:val="53"/>
        </w:numPr>
        <w:tabs>
          <w:tab w:val="left" w:pos="600"/>
        </w:tabs>
        <w:jc w:val="both"/>
        <w:rPr>
          <w:rFonts w:ascii="Calibri" w:hAnsi="Calibri" w:cs="Calibri"/>
          <w:color w:val="000000" w:themeColor="text1"/>
          <w:sz w:val="22"/>
          <w:szCs w:val="22"/>
        </w:rPr>
      </w:pPr>
      <w:r w:rsidRPr="00A7190D">
        <w:rPr>
          <w:rFonts w:ascii="Calibri" w:hAnsi="Calibri" w:cs="Calibri"/>
          <w:color w:val="000000" w:themeColor="text1"/>
          <w:sz w:val="22"/>
          <w:szCs w:val="22"/>
        </w:rPr>
        <w:t>Zmiana postanowień niniejszej umowy wymaga formy pisemnej w postaci aneksu, pod rygorem nieważności.</w:t>
      </w:r>
    </w:p>
    <w:p w14:paraId="62A4A382" w14:textId="3B3764D4" w:rsidR="003327A9" w:rsidRPr="00A7190D" w:rsidRDefault="003327A9" w:rsidP="00A12A58">
      <w:pPr>
        <w:numPr>
          <w:ilvl w:val="0"/>
          <w:numId w:val="53"/>
        </w:numPr>
        <w:tabs>
          <w:tab w:val="left" w:pos="600"/>
        </w:tabs>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Zmiana umowy dokonana z naruszeniem </w:t>
      </w:r>
      <w:r w:rsidR="00667EDF" w:rsidRPr="00A7190D">
        <w:rPr>
          <w:rFonts w:ascii="Calibri" w:hAnsi="Calibri" w:cs="Calibri"/>
          <w:color w:val="000000" w:themeColor="text1"/>
          <w:sz w:val="22"/>
          <w:szCs w:val="22"/>
        </w:rPr>
        <w:t>art</w:t>
      </w:r>
      <w:r w:rsidRPr="00A7190D">
        <w:rPr>
          <w:rFonts w:ascii="Calibri" w:hAnsi="Calibri" w:cs="Calibri"/>
          <w:color w:val="000000" w:themeColor="text1"/>
          <w:sz w:val="22"/>
          <w:szCs w:val="22"/>
        </w:rPr>
        <w:t xml:space="preserve">. 144 ust. 1 ustawy Prawo Zamówień Publicznych </w:t>
      </w:r>
      <w:r w:rsidRPr="00A7190D">
        <w:rPr>
          <w:rFonts w:ascii="Calibri" w:hAnsi="Calibri" w:cs="Calibri"/>
          <w:color w:val="000000" w:themeColor="text1"/>
          <w:sz w:val="22"/>
          <w:szCs w:val="22"/>
        </w:rPr>
        <w:br/>
        <w:t>(</w:t>
      </w:r>
      <w:proofErr w:type="spellStart"/>
      <w:r w:rsidRPr="00A7190D">
        <w:rPr>
          <w:rFonts w:ascii="Calibri" w:hAnsi="Calibri" w:cs="Calibri"/>
          <w:color w:val="000000" w:themeColor="text1"/>
          <w:sz w:val="22"/>
          <w:szCs w:val="22"/>
        </w:rPr>
        <w:t>t.j</w:t>
      </w:r>
      <w:proofErr w:type="spellEnd"/>
      <w:r w:rsidRPr="00A7190D">
        <w:rPr>
          <w:rFonts w:ascii="Calibri" w:hAnsi="Calibri" w:cs="Calibri"/>
          <w:color w:val="000000" w:themeColor="text1"/>
          <w:sz w:val="22"/>
          <w:szCs w:val="22"/>
        </w:rPr>
        <w:t xml:space="preserve">. Dz. U. z 2018r. poz. 1986 ze zm.) jest niedopuszczalna. </w:t>
      </w:r>
    </w:p>
    <w:p w14:paraId="6121AA8F" w14:textId="77777777" w:rsidR="003327A9" w:rsidRPr="00A7190D" w:rsidRDefault="003327A9" w:rsidP="00A12A58">
      <w:pPr>
        <w:numPr>
          <w:ilvl w:val="0"/>
          <w:numId w:val="53"/>
        </w:numPr>
        <w:tabs>
          <w:tab w:val="left" w:pos="600"/>
        </w:tabs>
        <w:jc w:val="both"/>
        <w:rPr>
          <w:rFonts w:ascii="Calibri" w:hAnsi="Calibri" w:cs="Calibri"/>
          <w:color w:val="000000" w:themeColor="text1"/>
          <w:sz w:val="22"/>
          <w:szCs w:val="22"/>
        </w:rPr>
      </w:pPr>
      <w:r w:rsidRPr="00A7190D">
        <w:rPr>
          <w:rFonts w:ascii="Calibri" w:hAnsi="Calibri" w:cs="Calibri"/>
          <w:color w:val="000000" w:themeColor="text1"/>
          <w:sz w:val="22"/>
          <w:szCs w:val="22"/>
        </w:rPr>
        <w:t>Strony przewidują możliwość zmiany umowy w następujących sytuacjach:</w:t>
      </w:r>
    </w:p>
    <w:p w14:paraId="63992536" w14:textId="77777777" w:rsidR="003327A9" w:rsidRPr="00A7190D" w:rsidRDefault="003327A9" w:rsidP="00A12A58">
      <w:pPr>
        <w:pStyle w:val="Akapitzlist"/>
        <w:numPr>
          <w:ilvl w:val="3"/>
          <w:numId w:val="51"/>
        </w:numPr>
        <w:tabs>
          <w:tab w:val="left" w:pos="600"/>
        </w:tabs>
        <w:spacing w:after="0" w:line="240" w:lineRule="auto"/>
        <w:jc w:val="both"/>
        <w:rPr>
          <w:color w:val="000000" w:themeColor="text1"/>
        </w:rPr>
      </w:pPr>
      <w:r w:rsidRPr="00A7190D">
        <w:rPr>
          <w:color w:val="000000" w:themeColor="text1"/>
        </w:rPr>
        <w:t>termin realizacji przedmiotu zamówienia może ulec przesunięciu w sytuacji:</w:t>
      </w:r>
    </w:p>
    <w:p w14:paraId="05356CBA" w14:textId="1446D3B1" w:rsidR="003327A9" w:rsidRPr="00A7190D" w:rsidRDefault="003327A9" w:rsidP="00A12A58">
      <w:pPr>
        <w:pStyle w:val="Akapitzlist"/>
        <w:numPr>
          <w:ilvl w:val="0"/>
          <w:numId w:val="58"/>
        </w:numPr>
        <w:tabs>
          <w:tab w:val="left" w:pos="600"/>
        </w:tabs>
        <w:spacing w:after="0" w:line="240" w:lineRule="auto"/>
        <w:jc w:val="both"/>
        <w:rPr>
          <w:color w:val="000000" w:themeColor="text1"/>
        </w:rPr>
      </w:pPr>
      <w:r w:rsidRPr="00A7190D">
        <w:rPr>
          <w:color w:val="000000" w:themeColor="text1"/>
        </w:rPr>
        <w:t>wystąpienia okoliczności nie leżących po stronie Wykonawcy, w szczególności: wstrzymania prac przez Zamawiającego z uwagi na potrzebę wprowadzenia do pomieszczeń w których wykonane zostaną ekspozycje (w całości lub w jego części) osób, sprzętu, urządzeń, materiałów, w tym materiałów budowlanych należących do dowolnie wskazanego przez Zamawiającego podmiotu, brak dostępu do mediów niezawiniony przez Wykonawcę (</w:t>
      </w:r>
      <w:r w:rsidR="00667EDF" w:rsidRPr="00A7190D">
        <w:rPr>
          <w:color w:val="000000" w:themeColor="text1"/>
        </w:rPr>
        <w:t>art</w:t>
      </w:r>
      <w:r w:rsidRPr="00A7190D">
        <w:rPr>
          <w:color w:val="000000" w:themeColor="text1"/>
        </w:rPr>
        <w:t>. awarie w dostawach energii elektrycznej, wody czy innych mediów niezbędnych do wykonania przedmiotu umowy), wystąpienie okoliczności których strony nie były w stanie przewidzieć pomimo zachowania należytej staranności;</w:t>
      </w:r>
    </w:p>
    <w:p w14:paraId="6D98C275" w14:textId="38427F6A" w:rsidR="003327A9" w:rsidRPr="00A7190D" w:rsidRDefault="003327A9" w:rsidP="00A12A58">
      <w:pPr>
        <w:pStyle w:val="Akapitzlist"/>
        <w:numPr>
          <w:ilvl w:val="0"/>
          <w:numId w:val="58"/>
        </w:numPr>
        <w:tabs>
          <w:tab w:val="left" w:pos="600"/>
        </w:tabs>
        <w:spacing w:after="0" w:line="240" w:lineRule="auto"/>
        <w:jc w:val="both"/>
        <w:rPr>
          <w:color w:val="000000" w:themeColor="text1"/>
        </w:rPr>
      </w:pPr>
      <w:r w:rsidRPr="00A7190D">
        <w:rPr>
          <w:color w:val="000000" w:themeColor="text1"/>
        </w:rPr>
        <w:lastRenderedPageBreak/>
        <w:t>woli Zamawiającego udzielenia zamówień nie objętych przedmiotem umowy, których wykonanie będzie miało wpływ na wykonanie Umowy o zamówienie, w szczególności na zwiększenie jego walorów informacyjno-edukacyjnych;</w:t>
      </w:r>
    </w:p>
    <w:p w14:paraId="1868E6C3" w14:textId="77777777" w:rsidR="003327A9" w:rsidRPr="00A7190D" w:rsidRDefault="003327A9" w:rsidP="00A12A58">
      <w:pPr>
        <w:pStyle w:val="Akapitzlist"/>
        <w:numPr>
          <w:ilvl w:val="0"/>
          <w:numId w:val="58"/>
        </w:numPr>
        <w:tabs>
          <w:tab w:val="left" w:pos="600"/>
        </w:tabs>
        <w:spacing w:after="0" w:line="240" w:lineRule="auto"/>
        <w:jc w:val="both"/>
        <w:rPr>
          <w:color w:val="000000" w:themeColor="text1"/>
        </w:rPr>
      </w:pPr>
      <w:r w:rsidRPr="00A7190D">
        <w:rPr>
          <w:color w:val="000000" w:themeColor="text1"/>
        </w:rPr>
        <w:t>niezawinionych przez Wykonawcę opóźnień Zamawiającego w przystąpieniu do dokonania odbioru przedmiotu umowy, czy też opóźnień w przekazaniu Wykonawcy uwag do złożonych opracowań (projekt wykonawczy);</w:t>
      </w:r>
    </w:p>
    <w:p w14:paraId="0B697BD1" w14:textId="77777777" w:rsidR="003327A9" w:rsidRPr="00A7190D" w:rsidRDefault="003327A9" w:rsidP="00A12A58">
      <w:pPr>
        <w:pStyle w:val="Akapitzlist"/>
        <w:numPr>
          <w:ilvl w:val="0"/>
          <w:numId w:val="58"/>
        </w:numPr>
        <w:tabs>
          <w:tab w:val="left" w:pos="600"/>
        </w:tabs>
        <w:spacing w:after="0" w:line="240" w:lineRule="auto"/>
        <w:jc w:val="both"/>
        <w:rPr>
          <w:color w:val="000000" w:themeColor="text1"/>
        </w:rPr>
      </w:pPr>
      <w:r w:rsidRPr="00A7190D">
        <w:rPr>
          <w:color w:val="000000" w:themeColor="text1"/>
        </w:rPr>
        <w:t>wstrzymania przez Zamawiającego lub organy administracji publicznej (w tym orzeczeniem sądu) prac objętych Umową, w szczególności z powodu:</w:t>
      </w:r>
    </w:p>
    <w:p w14:paraId="68BFC482" w14:textId="77777777" w:rsidR="003327A9" w:rsidRPr="00A7190D" w:rsidRDefault="003327A9" w:rsidP="00A54CAA">
      <w:pPr>
        <w:pStyle w:val="Akapitzlist"/>
        <w:tabs>
          <w:tab w:val="left" w:pos="600"/>
        </w:tabs>
        <w:spacing w:after="0" w:line="240" w:lineRule="auto"/>
        <w:ind w:left="1210"/>
        <w:jc w:val="both"/>
        <w:rPr>
          <w:color w:val="000000" w:themeColor="text1"/>
        </w:rPr>
      </w:pPr>
      <w:r w:rsidRPr="00A7190D">
        <w:rPr>
          <w:color w:val="000000" w:themeColor="text1"/>
        </w:rPr>
        <w:t xml:space="preserve">- zagrożenia życia lub zdrowia, </w:t>
      </w:r>
    </w:p>
    <w:p w14:paraId="1FE2A949" w14:textId="6C011272" w:rsidR="003327A9" w:rsidRPr="00A7190D" w:rsidRDefault="003327A9" w:rsidP="00A54CAA">
      <w:pPr>
        <w:pStyle w:val="Akapitzlist"/>
        <w:tabs>
          <w:tab w:val="left" w:pos="600"/>
        </w:tabs>
        <w:spacing w:after="0" w:line="240" w:lineRule="auto"/>
        <w:ind w:left="1210"/>
        <w:jc w:val="both"/>
        <w:rPr>
          <w:color w:val="000000" w:themeColor="text1"/>
        </w:rPr>
      </w:pPr>
      <w:r w:rsidRPr="00A7190D">
        <w:rPr>
          <w:color w:val="000000" w:themeColor="text1"/>
        </w:rPr>
        <w:t xml:space="preserve">- zawieszenia lub wstrzymania Zamawiającemu środków finansowych na realizację zamówienia przez Instytucję Zarządzającą, w tym środków w ramach dofinansowania z Regionalnego Programu Operacyjnego Województwa Warmińsko </w:t>
      </w:r>
      <w:r w:rsidR="00667EDF" w:rsidRPr="00A7190D">
        <w:rPr>
          <w:color w:val="000000" w:themeColor="text1"/>
        </w:rPr>
        <w:t>–</w:t>
      </w:r>
      <w:r w:rsidR="00C369DD" w:rsidRPr="00A7190D">
        <w:rPr>
          <w:color w:val="000000" w:themeColor="text1"/>
        </w:rPr>
        <w:t xml:space="preserve"> </w:t>
      </w:r>
      <w:r w:rsidRPr="00A7190D">
        <w:rPr>
          <w:color w:val="000000" w:themeColor="text1"/>
        </w:rPr>
        <w:t>Mazurskiego na lata 2014-2020,</w:t>
      </w:r>
    </w:p>
    <w:p w14:paraId="55852B3D" w14:textId="7B8AD6E9" w:rsidR="003327A9" w:rsidRPr="00A7190D" w:rsidRDefault="003327A9" w:rsidP="00A54CAA">
      <w:pPr>
        <w:pStyle w:val="Akapitzlist"/>
        <w:tabs>
          <w:tab w:val="left" w:pos="600"/>
        </w:tabs>
        <w:spacing w:after="0" w:line="240" w:lineRule="auto"/>
        <w:ind w:left="1210"/>
        <w:jc w:val="both"/>
        <w:rPr>
          <w:color w:val="000000" w:themeColor="text1"/>
        </w:rPr>
      </w:pPr>
      <w:r w:rsidRPr="00A7190D">
        <w:rPr>
          <w:color w:val="000000" w:themeColor="text1"/>
        </w:rPr>
        <w:t xml:space="preserve">- konieczności </w:t>
      </w:r>
      <w:r w:rsidR="00A63C52" w:rsidRPr="00A7190D">
        <w:rPr>
          <w:color w:val="000000" w:themeColor="text1"/>
        </w:rPr>
        <w:t xml:space="preserve">lub woli </w:t>
      </w:r>
      <w:r w:rsidRPr="00A7190D">
        <w:rPr>
          <w:color w:val="000000" w:themeColor="text1"/>
        </w:rPr>
        <w:t xml:space="preserve">wykonania </w:t>
      </w:r>
      <w:r w:rsidR="00A63C52" w:rsidRPr="00A7190D">
        <w:rPr>
          <w:color w:val="000000" w:themeColor="text1"/>
        </w:rPr>
        <w:t xml:space="preserve">dodatkowych i/lub zamiennych </w:t>
      </w:r>
      <w:r w:rsidRPr="00A7190D">
        <w:rPr>
          <w:color w:val="000000" w:themeColor="text1"/>
        </w:rPr>
        <w:t>robót budowlanych w pomieszczeniach w których wykonywana jest ekspozycja przyrodnicza;</w:t>
      </w:r>
    </w:p>
    <w:p w14:paraId="70D89534" w14:textId="77777777" w:rsidR="003327A9" w:rsidRPr="00A7190D" w:rsidRDefault="003327A9" w:rsidP="00A12A58">
      <w:pPr>
        <w:pStyle w:val="Akapitzlist"/>
        <w:numPr>
          <w:ilvl w:val="0"/>
          <w:numId w:val="58"/>
        </w:numPr>
        <w:tabs>
          <w:tab w:val="left" w:pos="600"/>
        </w:tabs>
        <w:spacing w:after="0" w:line="240" w:lineRule="auto"/>
        <w:jc w:val="both"/>
        <w:rPr>
          <w:color w:val="000000" w:themeColor="text1"/>
        </w:rPr>
      </w:pPr>
      <w:r w:rsidRPr="00A7190D">
        <w:rPr>
          <w:color w:val="000000" w:themeColor="text1"/>
        </w:rPr>
        <w:t xml:space="preserve">z powodu Siły wyższej rozumianej jako </w:t>
      </w:r>
      <w:r w:rsidRPr="00A7190D">
        <w:rPr>
          <w:color w:val="000000" w:themeColor="text1"/>
          <w:lang w:eastAsia="pl-PL"/>
        </w:rPr>
        <w:t>pożar, powódź, huragan, eksplozję, awarie energetyczne, wojnę, operacje wojskowe, rozruchy, niepokoje społeczne, ograniczenia i zakazy wydane przez organy administracji publicznej, a także inne nadzwyczajne zjawiska losowe i przyrodnicze, wszystkie z nich pozostające poza kontrolą Stron, których nie można było przewidzieć w chwili zawarcia umowy, a jeżeli możliwe były do przewidzenia nie można było im zapobiec.</w:t>
      </w:r>
    </w:p>
    <w:p w14:paraId="3FE0E81F" w14:textId="77777777" w:rsidR="003327A9" w:rsidRPr="00A7190D" w:rsidRDefault="003327A9" w:rsidP="00A54CAA">
      <w:pPr>
        <w:ind w:left="708"/>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 Przedłużenie terminów wykonania zamówienia z przyczyn wskazanych w lit. a-e, może nastąpić wyłącznie o czas trwania przeszkody. </w:t>
      </w:r>
    </w:p>
    <w:p w14:paraId="3235CD65" w14:textId="44703309" w:rsidR="003327A9" w:rsidRPr="00A7190D" w:rsidRDefault="003327A9" w:rsidP="00A12A58">
      <w:pPr>
        <w:pStyle w:val="Akapitzlist"/>
        <w:numPr>
          <w:ilvl w:val="3"/>
          <w:numId w:val="51"/>
        </w:numPr>
        <w:spacing w:after="0" w:line="240" w:lineRule="auto"/>
        <w:jc w:val="both"/>
        <w:rPr>
          <w:color w:val="000000" w:themeColor="text1"/>
        </w:rPr>
      </w:pPr>
      <w:r w:rsidRPr="00A7190D">
        <w:rPr>
          <w:color w:val="000000" w:themeColor="text1"/>
        </w:rPr>
        <w:t xml:space="preserve">zmiana sposobu rozliczania umowy lub dokonywania płatności na rzecz Wykonawcy przykładowo poprzez wprowadzenie możliwości wystawiania faktur częściowych na skutek </w:t>
      </w:r>
      <w:r w:rsidRPr="00A7190D">
        <w:rPr>
          <w:color w:val="000000" w:themeColor="text1"/>
        </w:rPr>
        <w:br/>
        <w:t xml:space="preserve">w szczególności zmiany decyzji o przyznaniu dofinansowania dla projektu „Podniesienie standardu bazy technicznej i wyposażenia parków krajobrazowych województwa warmińsko </w:t>
      </w:r>
      <w:r w:rsidR="00667EDF" w:rsidRPr="00A7190D">
        <w:rPr>
          <w:color w:val="000000" w:themeColor="text1"/>
        </w:rPr>
        <w:t>–</w:t>
      </w:r>
      <w:r w:rsidRPr="00A7190D">
        <w:rPr>
          <w:color w:val="000000" w:themeColor="text1"/>
        </w:rPr>
        <w:t xml:space="preserve"> mazurskiego” w ramach Regionalnego Programu Operacyjnego Województwa Warmińsko </w:t>
      </w:r>
      <w:r w:rsidR="00667EDF" w:rsidRPr="00A7190D">
        <w:rPr>
          <w:color w:val="000000" w:themeColor="text1"/>
        </w:rPr>
        <w:t>–</w:t>
      </w:r>
      <w:r w:rsidRPr="00A7190D">
        <w:rPr>
          <w:color w:val="000000" w:themeColor="text1"/>
        </w:rPr>
        <w:t xml:space="preserve"> Mazurskiego na lata 2014-2020, wytycznych w ramach Regionalnego Programu Operacyjnego Województwa Warmińsko </w:t>
      </w:r>
      <w:r w:rsidR="00667EDF" w:rsidRPr="00A7190D">
        <w:rPr>
          <w:color w:val="000000" w:themeColor="text1"/>
        </w:rPr>
        <w:t>–</w:t>
      </w:r>
      <w:r w:rsidRPr="00A7190D">
        <w:rPr>
          <w:color w:val="000000" w:themeColor="text1"/>
        </w:rPr>
        <w:t xml:space="preserve"> Mazurskiego na lata 2014-2020 lub pozyskania nowego dofinansowania;</w:t>
      </w:r>
    </w:p>
    <w:p w14:paraId="55157741" w14:textId="77777777" w:rsidR="003327A9" w:rsidRPr="00A7190D" w:rsidRDefault="003327A9" w:rsidP="00A12A58">
      <w:pPr>
        <w:pStyle w:val="Akapitzlist"/>
        <w:numPr>
          <w:ilvl w:val="3"/>
          <w:numId w:val="51"/>
        </w:numPr>
        <w:spacing w:after="0" w:line="240" w:lineRule="auto"/>
        <w:jc w:val="both"/>
        <w:rPr>
          <w:color w:val="000000" w:themeColor="text1"/>
        </w:rPr>
      </w:pPr>
      <w:r w:rsidRPr="00A7190D">
        <w:rPr>
          <w:color w:val="000000" w:themeColor="text1"/>
        </w:rPr>
        <w:t>zmiana polegająca na:</w:t>
      </w:r>
    </w:p>
    <w:p w14:paraId="338CD11B" w14:textId="77777777" w:rsidR="003327A9" w:rsidRPr="00A7190D" w:rsidRDefault="003327A9" w:rsidP="00A12A58">
      <w:pPr>
        <w:pStyle w:val="Akapitzlist"/>
        <w:numPr>
          <w:ilvl w:val="0"/>
          <w:numId w:val="52"/>
        </w:numPr>
        <w:spacing w:after="0" w:line="240" w:lineRule="auto"/>
        <w:jc w:val="both"/>
        <w:rPr>
          <w:color w:val="000000" w:themeColor="text1"/>
        </w:rPr>
      </w:pPr>
      <w:r w:rsidRPr="00A7190D">
        <w:rPr>
          <w:color w:val="000000" w:themeColor="text1"/>
        </w:rPr>
        <w:t>dopuszczeniu do wykonywania części zamówienia (zakresu zamówienia) podwykonawcy, który nie został wskazany w ofercie;</w:t>
      </w:r>
    </w:p>
    <w:p w14:paraId="3C3EC024" w14:textId="77777777" w:rsidR="003327A9" w:rsidRPr="00A7190D" w:rsidRDefault="003327A9" w:rsidP="00A12A58">
      <w:pPr>
        <w:pStyle w:val="Akapitzlist"/>
        <w:numPr>
          <w:ilvl w:val="0"/>
          <w:numId w:val="52"/>
        </w:numPr>
        <w:spacing w:after="0" w:line="240" w:lineRule="auto"/>
        <w:jc w:val="both"/>
        <w:rPr>
          <w:color w:val="000000" w:themeColor="text1"/>
        </w:rPr>
      </w:pPr>
      <w:r w:rsidRPr="00A7190D">
        <w:rPr>
          <w:color w:val="000000" w:themeColor="text1"/>
        </w:rPr>
        <w:t xml:space="preserve">dopuszczeniu do wykonywania przez podwykonawców tej części zamówienia (zakresu zamówienia), która nie została wskazana w ofercie do podzlecenia, </w:t>
      </w:r>
    </w:p>
    <w:p w14:paraId="4E5DFBEB" w14:textId="77777777" w:rsidR="003327A9" w:rsidRPr="00A7190D" w:rsidRDefault="003327A9" w:rsidP="00A54CAA">
      <w:pPr>
        <w:ind w:left="708"/>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 po wcześniejszej akceptacji przez Zamawiającego </w:t>
      </w:r>
      <w:r w:rsidRPr="00A7190D">
        <w:rPr>
          <w:rFonts w:ascii="Calibri" w:hAnsi="Calibri" w:cs="Calibri"/>
          <w:i/>
          <w:iCs/>
          <w:color w:val="000000" w:themeColor="text1"/>
          <w:sz w:val="22"/>
          <w:szCs w:val="22"/>
        </w:rPr>
        <w:t>(zmiana niewymagająca sporządzania aneksu),</w:t>
      </w:r>
    </w:p>
    <w:p w14:paraId="06965438" w14:textId="1FB4BE84" w:rsidR="003327A9" w:rsidRPr="00A7190D" w:rsidRDefault="003327A9" w:rsidP="00A12A58">
      <w:pPr>
        <w:pStyle w:val="Akapitzlist"/>
        <w:numPr>
          <w:ilvl w:val="3"/>
          <w:numId w:val="51"/>
        </w:numPr>
        <w:spacing w:after="0" w:line="240" w:lineRule="auto"/>
        <w:jc w:val="both"/>
        <w:rPr>
          <w:color w:val="000000" w:themeColor="text1"/>
        </w:rPr>
      </w:pPr>
      <w:r w:rsidRPr="00A7190D">
        <w:rPr>
          <w:color w:val="000000" w:themeColor="text1"/>
          <w:lang w:eastAsia="pl-PL"/>
        </w:rPr>
        <w:t xml:space="preserve">zmiana albo rezygnacja z Podwykonawcy, na zasoby którego Wykonawca powoływał się na zasadach określonych w </w:t>
      </w:r>
      <w:r w:rsidR="00667EDF" w:rsidRPr="00A7190D">
        <w:rPr>
          <w:color w:val="000000" w:themeColor="text1"/>
          <w:lang w:eastAsia="pl-PL"/>
        </w:rPr>
        <w:t>art</w:t>
      </w:r>
      <w:r w:rsidRPr="00A7190D">
        <w:rPr>
          <w:color w:val="000000" w:themeColor="text1"/>
          <w:lang w:eastAsia="pl-PL"/>
        </w:rPr>
        <w:t xml:space="preserve">. 22a ust. 1 ustawy </w:t>
      </w:r>
      <w:proofErr w:type="spellStart"/>
      <w:r w:rsidRPr="00A7190D">
        <w:rPr>
          <w:color w:val="000000" w:themeColor="text1"/>
          <w:lang w:eastAsia="pl-PL"/>
        </w:rPr>
        <w:t>Pzp</w:t>
      </w:r>
      <w:proofErr w:type="spellEnd"/>
      <w:r w:rsidRPr="00A7190D">
        <w:rPr>
          <w:color w:val="000000" w:themeColor="text1"/>
          <w:lang w:eastAsia="pl-PL"/>
        </w:rPr>
        <w:t xml:space="preserve">, w celu wykazania spełniania warunków udziału w postępowaniu pod warunkiem że Wykonawca wykaże Zamawiającemu, iż proponowany inny Podwykonawca lub Wykonawca samodzielnie spełnia powyższe warunki udziału w postępowaniu w stopniu nie mniejszym niż podwykonawca na za zasoby którego wykonawca powoływał się w trakcie prowadzonego postępowania. </w:t>
      </w:r>
      <w:r w:rsidRPr="00A7190D">
        <w:rPr>
          <w:i/>
          <w:iCs/>
          <w:color w:val="000000" w:themeColor="text1"/>
        </w:rPr>
        <w:t>(zmiana niewymagająca sporządzania aneksu);</w:t>
      </w:r>
    </w:p>
    <w:p w14:paraId="5029A6C2" w14:textId="0FB10D49" w:rsidR="003327A9" w:rsidRPr="00A7190D" w:rsidRDefault="003327A9" w:rsidP="00A12A58">
      <w:pPr>
        <w:pStyle w:val="Akapitzlist"/>
        <w:numPr>
          <w:ilvl w:val="3"/>
          <w:numId w:val="51"/>
        </w:numPr>
        <w:spacing w:after="0" w:line="240" w:lineRule="auto"/>
        <w:jc w:val="both"/>
        <w:rPr>
          <w:color w:val="000000" w:themeColor="text1"/>
        </w:rPr>
      </w:pPr>
      <w:r w:rsidRPr="00A7190D">
        <w:rPr>
          <w:color w:val="000000" w:themeColor="text1"/>
        </w:rPr>
        <w:lastRenderedPageBreak/>
        <w:t>zmiana polegająca na zastosowaniu zamiennych rozwiązań technicznych i/lub lokalizacyjnych w stosunku do przyjętych przez Zamawiającego w opisie przedmiotu zamówienia. Powyższe dotyczy w szczególności sytuacji, gdy z uwagi na warunki lokalowe (</w:t>
      </w:r>
      <w:r w:rsidR="00667EDF" w:rsidRPr="00A7190D">
        <w:rPr>
          <w:color w:val="000000" w:themeColor="text1"/>
        </w:rPr>
        <w:t>art</w:t>
      </w:r>
      <w:r w:rsidRPr="00A7190D">
        <w:rPr>
          <w:color w:val="000000" w:themeColor="text1"/>
        </w:rPr>
        <w:t xml:space="preserve">. zbyt mała powierzchnia pomieszczeń, trudności techniczne, konieczność zapewnienia liniowego traktu zwiedzania ekspozycji z dostępem dla osób niepełnosprawnych,) nie jest możliwe zaprojektowanie i/lub wykonanie poszczególnych ekspozycji/stanowisk lub ich elementów składowych określonych w opisie przedmiotu zamówienia. W takich sytuacjach Zamawiający dopuszcza możliwość zmiany (w tym zamiany) rodzaju ekspozycji przypisanej do nazwy ekspozycji/stanowiska i/lub zamianę pomieszczeń, w tym także usytuowanie ekspozycji/stanowiska lub ich elementów składowych w innych pomieszczeniach niż pierwotnie wskazane przez Zamawiającego w opisie przedmiotu zamówienia. Wykonawca zobowiązany jest do wskazania w formie pisemnej obiektywnych przesłanek do dokonania zmiany i uzyskania zgody Zamawiającego; </w:t>
      </w:r>
    </w:p>
    <w:p w14:paraId="68EF4614" w14:textId="77777777" w:rsidR="003327A9" w:rsidRPr="00A7190D" w:rsidRDefault="003327A9" w:rsidP="00A12A58">
      <w:pPr>
        <w:pStyle w:val="Akapitzlist"/>
        <w:numPr>
          <w:ilvl w:val="3"/>
          <w:numId w:val="51"/>
        </w:numPr>
        <w:spacing w:after="0" w:line="240" w:lineRule="auto"/>
        <w:jc w:val="both"/>
        <w:rPr>
          <w:color w:val="000000" w:themeColor="text1"/>
        </w:rPr>
      </w:pPr>
      <w:r w:rsidRPr="00A7190D">
        <w:rPr>
          <w:color w:val="000000" w:themeColor="text1"/>
        </w:rPr>
        <w:t>zmiana polegająca na zastosowaniu zamiennych rozwiązań materiałowych w stosunku do przyjętych przez Zamawiającego w opisie przedmiotu zamówienia z uwagi na brak zgody organów/instytucji niezależnych od wykonawcy, na pozyskanie okazów naturalnych. W takiej sytuacji Zamawiający dopuszcza zmianę technologii wykonania elementów ekspozycji. Wykonawca zobowiązany jest do wskazania w formie pisemnej obiektywnych przesłanek do dokonania zmiany i uzyskania zgody Zamawiającego;</w:t>
      </w:r>
    </w:p>
    <w:p w14:paraId="3E6052CB" w14:textId="77777777" w:rsidR="003327A9" w:rsidRPr="00A7190D" w:rsidRDefault="003327A9" w:rsidP="00A12A58">
      <w:pPr>
        <w:pStyle w:val="Akapitzlist"/>
        <w:numPr>
          <w:ilvl w:val="3"/>
          <w:numId w:val="51"/>
        </w:numPr>
        <w:tabs>
          <w:tab w:val="left" w:pos="567"/>
          <w:tab w:val="left" w:pos="851"/>
        </w:tabs>
        <w:spacing w:after="120" w:line="240" w:lineRule="auto"/>
        <w:jc w:val="both"/>
        <w:rPr>
          <w:color w:val="000000" w:themeColor="text1"/>
        </w:rPr>
      </w:pPr>
      <w:r w:rsidRPr="00A7190D">
        <w:rPr>
          <w:color w:val="000000" w:themeColor="text1"/>
        </w:rPr>
        <w:t>zmiana wysokości wynagrodzenia należnego Wykonawcy w przypadku zmiany stawki podatku od towarów i usług VAT. Zmiana wysokości wynagrodzenia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W przypadku tej zmiany wartość wynagrodzenia netto nie zmieni się, a wartość wynagrodzenia brutto zostanie wyliczona na podstawie nowych przepisów. W celu zmiany umowy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należnego wynagrodzenia. W terminie 21 dni od dnia przekazania wniosku, strona, która otrzymała wniosek, przekaże drugiej stronie informację o zakresie, w jakim zatwierdza wniosek oraz wskaże kwotę, o którą wynagrodzenie należne Wykonawcy powinno ulec zmianie, albo informację o nie zatwierdzeniu wniosku.</w:t>
      </w:r>
    </w:p>
    <w:p w14:paraId="1055144F" w14:textId="0974DA80" w:rsidR="003327A9" w:rsidRPr="00A7190D" w:rsidRDefault="003327A9" w:rsidP="00A12A58">
      <w:pPr>
        <w:pStyle w:val="Akapitzlist"/>
        <w:numPr>
          <w:ilvl w:val="0"/>
          <w:numId w:val="53"/>
        </w:numPr>
        <w:spacing w:after="0" w:line="240" w:lineRule="auto"/>
        <w:jc w:val="both"/>
        <w:rPr>
          <w:color w:val="000000" w:themeColor="text1"/>
        </w:rPr>
      </w:pPr>
      <w:r w:rsidRPr="00A7190D">
        <w:rPr>
          <w:color w:val="000000" w:themeColor="text1"/>
        </w:rPr>
        <w:t xml:space="preserve">Żadnej ze stron Umowy nie przysługuje roszczenie o zawarcie aneksu (obie strony muszą wyrazić zgodę się na zawarcie aneksu). Zamawiający informuje ponadto, iż jego zgoda na aneks może być uzależniona od uprzedniej zgody instytucji zarządzającej Regionalnego Programu Operacyjnego Województwa Warmińsko </w:t>
      </w:r>
      <w:r w:rsidR="00667EDF" w:rsidRPr="00A7190D">
        <w:rPr>
          <w:color w:val="000000" w:themeColor="text1"/>
        </w:rPr>
        <w:t>–</w:t>
      </w:r>
      <w:r w:rsidRPr="00A7190D">
        <w:rPr>
          <w:color w:val="000000" w:themeColor="text1"/>
        </w:rPr>
        <w:t xml:space="preserve"> Mazurskiego jako instytucji zarządzającej środkami w ramach projektu „Podniesienie standardu bazy technicznej i wyposażenia parków krajobrazowych województwa warmińsko </w:t>
      </w:r>
      <w:r w:rsidR="00667EDF" w:rsidRPr="00A7190D">
        <w:rPr>
          <w:color w:val="000000" w:themeColor="text1"/>
        </w:rPr>
        <w:t>–</w:t>
      </w:r>
      <w:r w:rsidRPr="00A7190D">
        <w:rPr>
          <w:color w:val="000000" w:themeColor="text1"/>
        </w:rPr>
        <w:t xml:space="preserve"> mazurskiego”.</w:t>
      </w:r>
    </w:p>
    <w:p w14:paraId="2AF8D705" w14:textId="77777777" w:rsidR="003327A9" w:rsidRPr="00A7190D" w:rsidRDefault="003327A9" w:rsidP="00A12A58">
      <w:pPr>
        <w:numPr>
          <w:ilvl w:val="0"/>
          <w:numId w:val="53"/>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Jeżeli strony dopuściły zmianę terminu realizacji przedmiotu umowy dopuszczalna jest także zmiana postanowień umowy obejmująca wydłużenie terminu ważności zabezpieczeń. Jeżeli strona trzecia, od której zależy przedłużenie ważności zabezpieczenia nie wydała zgody na takie przedłużenie, Wykonawca zobowiązany jest skorzystać z innych form zabezpieczenia.  </w:t>
      </w:r>
    </w:p>
    <w:p w14:paraId="275D96C3" w14:textId="77777777" w:rsidR="003327A9" w:rsidRPr="00A7190D" w:rsidRDefault="003327A9" w:rsidP="00A12A58">
      <w:pPr>
        <w:numPr>
          <w:ilvl w:val="0"/>
          <w:numId w:val="53"/>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Niezależnie od powyższego, Strony dopuszczają możliwość zmian redakcyjnych Umowy, a także zmian korzystnych z punktu widzenia realizacji przedmiotu umowy, w szczególności przyspieszających realizację, obniżających koszt ponoszony przez Zamawiającego na wykonanie, </w:t>
      </w:r>
      <w:r w:rsidRPr="00A7190D">
        <w:rPr>
          <w:rFonts w:ascii="Calibri" w:hAnsi="Calibri" w:cs="Calibri"/>
          <w:color w:val="000000" w:themeColor="text1"/>
          <w:sz w:val="22"/>
          <w:szCs w:val="22"/>
        </w:rPr>
        <w:lastRenderedPageBreak/>
        <w:t xml:space="preserve">utrzymanie lub użytkowanie przedmiotu umowy bądź zwiększających użyteczność przedmiotu umowy. W takiej sytuacji, Strony wprowadzą do umowy stosowne zmiany weryfikujące redakcyjne dotychczasowe brzmienie umowy albo też kierując się poszanowaniem wzajemnych interesów, zasadą równości Stron oraz ekwiwalentności świadczeń i przede wszystkim zgodnym zamiarem wykonania przedmiotu umowy, określą zmiany korzystne z punktu widzenia realizacji przedmiotu umowy. </w:t>
      </w:r>
    </w:p>
    <w:p w14:paraId="4C6D764E" w14:textId="77777777" w:rsidR="003327A9" w:rsidRPr="00A7190D" w:rsidRDefault="003327A9" w:rsidP="00A12A58">
      <w:pPr>
        <w:numPr>
          <w:ilvl w:val="0"/>
          <w:numId w:val="53"/>
        </w:numPr>
        <w:jc w:val="both"/>
        <w:rPr>
          <w:rFonts w:ascii="Calibri" w:hAnsi="Calibri" w:cs="Calibri"/>
          <w:color w:val="000000" w:themeColor="text1"/>
          <w:sz w:val="22"/>
          <w:szCs w:val="22"/>
        </w:rPr>
      </w:pPr>
      <w:r w:rsidRPr="00A7190D">
        <w:rPr>
          <w:rFonts w:ascii="Calibri" w:hAnsi="Calibri" w:cs="Calibri"/>
          <w:color w:val="000000" w:themeColor="text1"/>
          <w:sz w:val="22"/>
          <w:szCs w:val="22"/>
        </w:rPr>
        <w:t>W razie wątpliwości, przyjmuje się, że nie stanowią zmiany Umowy następujące zmiany:</w:t>
      </w:r>
    </w:p>
    <w:p w14:paraId="1E606268" w14:textId="77777777" w:rsidR="003327A9" w:rsidRPr="00A7190D" w:rsidRDefault="003327A9" w:rsidP="00A12A58">
      <w:pPr>
        <w:pStyle w:val="Akapitzlist"/>
        <w:numPr>
          <w:ilvl w:val="0"/>
          <w:numId w:val="60"/>
        </w:numPr>
        <w:tabs>
          <w:tab w:val="left" w:pos="1134"/>
        </w:tabs>
        <w:spacing w:after="0" w:line="240" w:lineRule="auto"/>
        <w:ind w:left="851" w:hanging="284"/>
        <w:jc w:val="both"/>
        <w:rPr>
          <w:color w:val="000000" w:themeColor="text1"/>
        </w:rPr>
      </w:pPr>
      <w:r w:rsidRPr="00A7190D">
        <w:rPr>
          <w:color w:val="000000" w:themeColor="text1"/>
        </w:rPr>
        <w:t>danych związanych z obsługą administracyjno-organizacyjną Umowy,</w:t>
      </w:r>
    </w:p>
    <w:p w14:paraId="72AC01FA" w14:textId="77777777" w:rsidR="003327A9" w:rsidRPr="00A7190D" w:rsidRDefault="003327A9" w:rsidP="00A12A58">
      <w:pPr>
        <w:pStyle w:val="Akapitzlist"/>
        <w:numPr>
          <w:ilvl w:val="0"/>
          <w:numId w:val="60"/>
        </w:numPr>
        <w:tabs>
          <w:tab w:val="left" w:pos="1134"/>
        </w:tabs>
        <w:spacing w:after="0" w:line="240" w:lineRule="auto"/>
        <w:ind w:left="851" w:hanging="284"/>
        <w:jc w:val="both"/>
        <w:rPr>
          <w:color w:val="000000" w:themeColor="text1"/>
        </w:rPr>
      </w:pPr>
      <w:r w:rsidRPr="00A7190D">
        <w:rPr>
          <w:color w:val="000000" w:themeColor="text1"/>
        </w:rPr>
        <w:t xml:space="preserve">danych teleadresowych, </w:t>
      </w:r>
    </w:p>
    <w:p w14:paraId="4BD4B7A0" w14:textId="77777777" w:rsidR="003327A9" w:rsidRPr="00A7190D" w:rsidRDefault="003327A9" w:rsidP="00A12A58">
      <w:pPr>
        <w:pStyle w:val="Akapitzlist"/>
        <w:numPr>
          <w:ilvl w:val="0"/>
          <w:numId w:val="60"/>
        </w:numPr>
        <w:tabs>
          <w:tab w:val="left" w:pos="1134"/>
        </w:tabs>
        <w:spacing w:after="0" w:line="240" w:lineRule="auto"/>
        <w:ind w:left="851" w:hanging="284"/>
        <w:jc w:val="both"/>
        <w:rPr>
          <w:color w:val="000000" w:themeColor="text1"/>
        </w:rPr>
      </w:pPr>
      <w:r w:rsidRPr="00A7190D">
        <w:rPr>
          <w:color w:val="000000" w:themeColor="text1"/>
        </w:rPr>
        <w:t>danych rejestrowych,</w:t>
      </w:r>
    </w:p>
    <w:p w14:paraId="3A954CDE" w14:textId="77777777" w:rsidR="003327A9" w:rsidRPr="00A7190D" w:rsidRDefault="003327A9" w:rsidP="00A12A58">
      <w:pPr>
        <w:pStyle w:val="Akapitzlist"/>
        <w:numPr>
          <w:ilvl w:val="0"/>
          <w:numId w:val="60"/>
        </w:numPr>
        <w:tabs>
          <w:tab w:val="left" w:pos="1134"/>
        </w:tabs>
        <w:spacing w:after="0" w:line="240" w:lineRule="auto"/>
        <w:ind w:left="851" w:hanging="284"/>
        <w:jc w:val="both"/>
        <w:rPr>
          <w:color w:val="000000" w:themeColor="text1"/>
        </w:rPr>
      </w:pPr>
      <w:r w:rsidRPr="00A7190D">
        <w:rPr>
          <w:color w:val="000000" w:themeColor="text1"/>
        </w:rPr>
        <w:t>będące następstwem sukcesji uniwersalnej po jednej ze stron Umowy.</w:t>
      </w:r>
    </w:p>
    <w:p w14:paraId="0CB2AF07" w14:textId="77777777" w:rsidR="003327A9" w:rsidRPr="00A7190D" w:rsidRDefault="003327A9" w:rsidP="00E2146E">
      <w:pPr>
        <w:pStyle w:val="rozdzia"/>
        <w:rPr>
          <w:rFonts w:ascii="Calibri" w:hAnsi="Calibri" w:cs="Calibri"/>
          <w:b/>
          <w:bCs/>
          <w:color w:val="000000" w:themeColor="text1"/>
          <w:sz w:val="22"/>
          <w:szCs w:val="22"/>
        </w:rPr>
      </w:pPr>
    </w:p>
    <w:p w14:paraId="3DF152DF" w14:textId="77777777" w:rsidR="003327A9" w:rsidRPr="00A7190D" w:rsidRDefault="003327A9" w:rsidP="00A54CAA">
      <w:pPr>
        <w:ind w:left="75"/>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16</w:t>
      </w:r>
    </w:p>
    <w:p w14:paraId="6E04F8BF" w14:textId="186399DD" w:rsidR="003327A9" w:rsidRPr="00A7190D" w:rsidRDefault="003327A9" w:rsidP="00A54CAA">
      <w:pPr>
        <w:ind w:left="75"/>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[SĄD WŁAŚCIWY]</w:t>
      </w:r>
    </w:p>
    <w:p w14:paraId="40127872" w14:textId="77777777" w:rsidR="00A63C52" w:rsidRPr="00A7190D" w:rsidRDefault="00A63C52" w:rsidP="00A54CAA">
      <w:pPr>
        <w:ind w:left="75"/>
        <w:jc w:val="center"/>
        <w:rPr>
          <w:rFonts w:ascii="Calibri" w:hAnsi="Calibri" w:cs="Calibri"/>
          <w:b/>
          <w:bCs/>
          <w:color w:val="000000" w:themeColor="text1"/>
          <w:sz w:val="22"/>
          <w:szCs w:val="22"/>
        </w:rPr>
      </w:pPr>
    </w:p>
    <w:p w14:paraId="4FC79905" w14:textId="77777777" w:rsidR="003327A9" w:rsidRPr="00A7190D" w:rsidRDefault="003327A9" w:rsidP="00A54CAA">
      <w:pPr>
        <w:jc w:val="both"/>
        <w:rPr>
          <w:rFonts w:ascii="Calibri" w:hAnsi="Calibri" w:cs="Calibri"/>
          <w:i/>
          <w:iCs/>
          <w:color w:val="000000" w:themeColor="text1"/>
          <w:sz w:val="22"/>
          <w:szCs w:val="22"/>
        </w:rPr>
      </w:pPr>
      <w:r w:rsidRPr="00A7190D">
        <w:rPr>
          <w:rFonts w:ascii="Calibri" w:hAnsi="Calibri" w:cs="Calibri"/>
          <w:color w:val="000000" w:themeColor="text1"/>
          <w:sz w:val="22"/>
          <w:szCs w:val="22"/>
        </w:rPr>
        <w:t>W przypadku ewentualnych sporów mogących wyniknąć na tle wykonywania niniejszej umowy, sądem właściwym dla ich rozstrzygania będzie sąd właściwy ze względu na siedzibę Zamawiającego.</w:t>
      </w:r>
    </w:p>
    <w:p w14:paraId="3746225E" w14:textId="77777777" w:rsidR="003327A9" w:rsidRPr="00A7190D" w:rsidRDefault="003327A9" w:rsidP="00A54CAA">
      <w:pPr>
        <w:jc w:val="center"/>
        <w:rPr>
          <w:rFonts w:ascii="Calibri" w:hAnsi="Calibri" w:cs="Calibri"/>
          <w:b/>
          <w:bCs/>
          <w:color w:val="000000" w:themeColor="text1"/>
          <w:sz w:val="22"/>
          <w:szCs w:val="22"/>
        </w:rPr>
      </w:pPr>
    </w:p>
    <w:p w14:paraId="7E9D60B5" w14:textId="77777777" w:rsidR="003327A9" w:rsidRPr="00A7190D" w:rsidRDefault="003327A9" w:rsidP="00BF7A57">
      <w:pPr>
        <w:rPr>
          <w:rFonts w:ascii="Calibri" w:hAnsi="Calibri" w:cs="Calibri"/>
          <w:b/>
          <w:bCs/>
          <w:color w:val="000000" w:themeColor="text1"/>
          <w:sz w:val="22"/>
          <w:szCs w:val="22"/>
        </w:rPr>
      </w:pPr>
    </w:p>
    <w:p w14:paraId="769403A0" w14:textId="77777777"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17</w:t>
      </w:r>
    </w:p>
    <w:p w14:paraId="275C0557" w14:textId="1FA379FE" w:rsidR="003327A9" w:rsidRPr="00A7190D" w:rsidRDefault="003327A9" w:rsidP="00A54CAA">
      <w:pPr>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[PRAWO WŁAŚCIWE]</w:t>
      </w:r>
    </w:p>
    <w:p w14:paraId="5D8BD12D" w14:textId="77777777" w:rsidR="00A63C52" w:rsidRPr="00A7190D" w:rsidRDefault="00A63C52" w:rsidP="00A54CAA">
      <w:pPr>
        <w:jc w:val="center"/>
        <w:rPr>
          <w:rFonts w:ascii="Calibri" w:hAnsi="Calibri" w:cs="Calibri"/>
          <w:b/>
          <w:bCs/>
          <w:i/>
          <w:iCs/>
          <w:color w:val="000000" w:themeColor="text1"/>
          <w:sz w:val="22"/>
          <w:szCs w:val="22"/>
        </w:rPr>
      </w:pPr>
    </w:p>
    <w:p w14:paraId="1045A9F5" w14:textId="77777777" w:rsidR="003327A9" w:rsidRPr="00A7190D" w:rsidRDefault="003327A9" w:rsidP="00A54CAA">
      <w:pPr>
        <w:pStyle w:val="Tekstpodstawowy"/>
        <w:rPr>
          <w:rFonts w:ascii="Calibri" w:hAnsi="Calibri" w:cs="Calibri"/>
          <w:color w:val="000000" w:themeColor="text1"/>
          <w:sz w:val="22"/>
          <w:szCs w:val="22"/>
        </w:rPr>
      </w:pPr>
      <w:r w:rsidRPr="00A7190D">
        <w:rPr>
          <w:rFonts w:ascii="Calibri" w:hAnsi="Calibri" w:cs="Calibri"/>
          <w:color w:val="000000" w:themeColor="text1"/>
          <w:sz w:val="22"/>
          <w:szCs w:val="22"/>
        </w:rPr>
        <w:t>W sprawach nieuregulowanych niniejszą umową zastosowanie mają przepisy Kodeksu Cywilnego, ustawy – Prawo Budowlane oraz ustawy Prawo Zamówień Publicznych.</w:t>
      </w:r>
    </w:p>
    <w:p w14:paraId="5B95DD31" w14:textId="77777777" w:rsidR="003327A9" w:rsidRPr="00A7190D" w:rsidRDefault="003327A9" w:rsidP="00A54CAA">
      <w:pPr>
        <w:pStyle w:val="Tekstpodstawowy"/>
        <w:rPr>
          <w:rFonts w:ascii="Calibri" w:hAnsi="Calibri" w:cs="Calibri"/>
          <w:b/>
          <w:bCs/>
          <w:color w:val="000000" w:themeColor="text1"/>
          <w:sz w:val="22"/>
          <w:szCs w:val="22"/>
        </w:rPr>
      </w:pPr>
    </w:p>
    <w:p w14:paraId="2EDD29E6" w14:textId="77777777" w:rsidR="00A63C52" w:rsidRPr="00A7190D" w:rsidRDefault="00A63C52" w:rsidP="00AC22D1">
      <w:pPr>
        <w:pStyle w:val="Tekstpodstawowy"/>
        <w:rPr>
          <w:rFonts w:ascii="Calibri" w:hAnsi="Calibri" w:cs="Calibri"/>
          <w:b/>
          <w:bCs/>
          <w:color w:val="000000" w:themeColor="text1"/>
          <w:sz w:val="22"/>
          <w:szCs w:val="22"/>
        </w:rPr>
      </w:pPr>
    </w:p>
    <w:p w14:paraId="1F537BB1" w14:textId="4BFC7339" w:rsidR="003327A9" w:rsidRPr="00A7190D" w:rsidRDefault="003327A9" w:rsidP="00A54CAA">
      <w:pPr>
        <w:pStyle w:val="Tekstpodstawowy"/>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18</w:t>
      </w:r>
    </w:p>
    <w:p w14:paraId="60BCF570" w14:textId="77777777" w:rsidR="003327A9" w:rsidRPr="00A7190D" w:rsidRDefault="003327A9" w:rsidP="00A54CAA">
      <w:pPr>
        <w:pStyle w:val="Tekstpodstawowy"/>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[KLAUZULA SALWATORYJNA]</w:t>
      </w:r>
    </w:p>
    <w:p w14:paraId="4C20B61C" w14:textId="77777777" w:rsidR="003327A9" w:rsidRPr="00A7190D" w:rsidRDefault="003327A9" w:rsidP="00A54CAA">
      <w:pPr>
        <w:pStyle w:val="Tekstpodstawowy"/>
        <w:jc w:val="center"/>
        <w:rPr>
          <w:rFonts w:ascii="Calibri" w:hAnsi="Calibri" w:cs="Calibri"/>
          <w:b/>
          <w:bCs/>
          <w:color w:val="000000" w:themeColor="text1"/>
          <w:sz w:val="22"/>
          <w:szCs w:val="22"/>
        </w:rPr>
      </w:pPr>
    </w:p>
    <w:p w14:paraId="1DF723A5" w14:textId="77777777" w:rsidR="003327A9" w:rsidRPr="00A7190D" w:rsidRDefault="003327A9" w:rsidP="00A12A58">
      <w:pPr>
        <w:numPr>
          <w:ilvl w:val="0"/>
          <w:numId w:val="62"/>
        </w:numPr>
        <w:autoSpaceDE w:val="0"/>
        <w:autoSpaceDN w:val="0"/>
        <w:adjustRightInd w:val="0"/>
        <w:rPr>
          <w:rFonts w:ascii="Calibri" w:hAnsi="Calibri" w:cs="Calibri"/>
          <w:color w:val="000000" w:themeColor="text1"/>
          <w:sz w:val="22"/>
          <w:szCs w:val="22"/>
        </w:rPr>
      </w:pPr>
      <w:r w:rsidRPr="00A7190D">
        <w:rPr>
          <w:rFonts w:ascii="Calibri" w:hAnsi="Calibri" w:cs="Calibri"/>
          <w:color w:val="000000" w:themeColor="text1"/>
          <w:sz w:val="22"/>
          <w:szCs w:val="22"/>
        </w:rPr>
        <w:t>W razie gdyby którekolwiek z postanowień niniejszej umowy było lub miało stać się nieważne, ważność całej umowy pozostaje przez to w pozostałej części nienaruszona.</w:t>
      </w:r>
    </w:p>
    <w:p w14:paraId="2D1F31C2" w14:textId="77777777" w:rsidR="003327A9" w:rsidRPr="00A7190D" w:rsidRDefault="003327A9" w:rsidP="00A12A58">
      <w:pPr>
        <w:numPr>
          <w:ilvl w:val="0"/>
          <w:numId w:val="62"/>
        </w:numPr>
        <w:autoSpaceDE w:val="0"/>
        <w:autoSpaceDN w:val="0"/>
        <w:adjustRightInd w:val="0"/>
        <w:jc w:val="both"/>
        <w:rPr>
          <w:rFonts w:ascii="Calibri" w:hAnsi="Calibri" w:cs="Calibri"/>
          <w:color w:val="000000" w:themeColor="text1"/>
          <w:sz w:val="22"/>
          <w:szCs w:val="22"/>
        </w:rPr>
      </w:pPr>
      <w:r w:rsidRPr="00A7190D">
        <w:rPr>
          <w:rFonts w:ascii="Calibri" w:hAnsi="Calibri" w:cs="Calibri"/>
          <w:color w:val="000000" w:themeColor="text1"/>
          <w:sz w:val="22"/>
          <w:szCs w:val="22"/>
        </w:rPr>
        <w:t>W takim przypadku strony umowy zastąpią nieważne postanowienie innym, niepodważalnym prawnie postanowieniem, które możliwie najwierniej oddaje zamierzony cel gospodarczy nieważnego postanowienia. Odpowiednio dotyczy to także ewentualnych luk w umowie.</w:t>
      </w:r>
    </w:p>
    <w:p w14:paraId="20C49786" w14:textId="77777777" w:rsidR="003327A9" w:rsidRPr="00A7190D" w:rsidRDefault="003327A9" w:rsidP="00A54CAA">
      <w:pPr>
        <w:pStyle w:val="Tekstpodstawowy"/>
        <w:rPr>
          <w:rFonts w:ascii="Calibri" w:hAnsi="Calibri" w:cs="Calibri"/>
          <w:b/>
          <w:bCs/>
          <w:color w:val="000000" w:themeColor="text1"/>
          <w:sz w:val="22"/>
          <w:szCs w:val="22"/>
        </w:rPr>
      </w:pPr>
    </w:p>
    <w:p w14:paraId="30F5C46D" w14:textId="77777777" w:rsidR="003327A9" w:rsidRPr="00A7190D" w:rsidRDefault="003327A9" w:rsidP="00A54CAA">
      <w:pPr>
        <w:pStyle w:val="Tekstpodstawowy"/>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 19</w:t>
      </w:r>
    </w:p>
    <w:p w14:paraId="5F7D4DC8" w14:textId="77777777" w:rsidR="003327A9" w:rsidRPr="00A7190D" w:rsidRDefault="003327A9" w:rsidP="00A54CAA">
      <w:pPr>
        <w:pStyle w:val="Tekstpodstawowy"/>
        <w:jc w:val="center"/>
        <w:rPr>
          <w:rFonts w:ascii="Calibri" w:hAnsi="Calibri" w:cs="Calibri"/>
          <w:b/>
          <w:bCs/>
          <w:color w:val="000000" w:themeColor="text1"/>
          <w:sz w:val="22"/>
          <w:szCs w:val="22"/>
        </w:rPr>
      </w:pPr>
      <w:r w:rsidRPr="00A7190D">
        <w:rPr>
          <w:rFonts w:ascii="Calibri" w:hAnsi="Calibri" w:cs="Calibri"/>
          <w:b/>
          <w:bCs/>
          <w:color w:val="000000" w:themeColor="text1"/>
          <w:sz w:val="22"/>
          <w:szCs w:val="22"/>
        </w:rPr>
        <w:t>[EGZEMPLARZE UMOWY]</w:t>
      </w:r>
    </w:p>
    <w:p w14:paraId="651DD6BC" w14:textId="77777777" w:rsidR="003327A9" w:rsidRPr="00A7190D" w:rsidRDefault="003327A9" w:rsidP="00A54CAA">
      <w:pPr>
        <w:pStyle w:val="Tekstpodstawowy"/>
        <w:jc w:val="center"/>
        <w:rPr>
          <w:rFonts w:ascii="Calibri" w:hAnsi="Calibri" w:cs="Calibri"/>
          <w:b/>
          <w:bCs/>
          <w:color w:val="000000" w:themeColor="text1"/>
          <w:sz w:val="22"/>
          <w:szCs w:val="22"/>
        </w:rPr>
      </w:pPr>
    </w:p>
    <w:p w14:paraId="44C3C569" w14:textId="77777777" w:rsidR="003327A9" w:rsidRPr="00A7190D" w:rsidRDefault="003327A9" w:rsidP="00A54CAA">
      <w:pPr>
        <w:pStyle w:val="Tekstpodstawowy"/>
        <w:rPr>
          <w:rFonts w:ascii="Calibri" w:hAnsi="Calibri" w:cs="Calibri"/>
          <w:color w:val="000000" w:themeColor="text1"/>
          <w:sz w:val="22"/>
          <w:szCs w:val="22"/>
        </w:rPr>
      </w:pPr>
      <w:r w:rsidRPr="00A7190D">
        <w:rPr>
          <w:rFonts w:ascii="Calibri" w:hAnsi="Calibri" w:cs="Calibri"/>
          <w:color w:val="000000" w:themeColor="text1"/>
          <w:sz w:val="22"/>
          <w:szCs w:val="22"/>
        </w:rPr>
        <w:t>Umowę sporządzono w trzech jednobrzmiących egzemplarzach, jeden dla Wykonawcy, a dwa dla Zamawiającego.</w:t>
      </w:r>
    </w:p>
    <w:p w14:paraId="25792231" w14:textId="77777777" w:rsidR="003327A9" w:rsidRPr="00A7190D" w:rsidRDefault="003327A9" w:rsidP="00A54CAA">
      <w:pPr>
        <w:autoSpaceDE w:val="0"/>
        <w:autoSpaceDN w:val="0"/>
        <w:adjustRightInd w:val="0"/>
        <w:rPr>
          <w:rFonts w:ascii="Calibri" w:eastAsia="TimesNewRoman" w:hAnsi="Calibri"/>
          <w:b/>
          <w:bCs/>
          <w:color w:val="000000" w:themeColor="text1"/>
          <w:sz w:val="22"/>
          <w:szCs w:val="22"/>
        </w:rPr>
      </w:pPr>
    </w:p>
    <w:p w14:paraId="33216B7F" w14:textId="77777777" w:rsidR="003327A9" w:rsidRPr="00A7190D" w:rsidRDefault="003327A9" w:rsidP="00A54CAA">
      <w:pPr>
        <w:autoSpaceDE w:val="0"/>
        <w:autoSpaceDN w:val="0"/>
        <w:adjustRightInd w:val="0"/>
        <w:ind w:firstLine="708"/>
        <w:rPr>
          <w:rFonts w:ascii="Calibri" w:eastAsia="TimesNewRoman" w:hAnsi="Calibri" w:cs="Calibri"/>
          <w:b/>
          <w:bCs/>
          <w:color w:val="000000" w:themeColor="text1"/>
          <w:sz w:val="22"/>
          <w:szCs w:val="22"/>
        </w:rPr>
      </w:pPr>
      <w:r w:rsidRPr="00A7190D">
        <w:rPr>
          <w:rFonts w:ascii="Calibri" w:eastAsia="TimesNewRoman" w:hAnsi="Calibri" w:cs="Calibri"/>
          <w:b/>
          <w:bCs/>
          <w:color w:val="000000" w:themeColor="text1"/>
          <w:sz w:val="22"/>
          <w:szCs w:val="22"/>
        </w:rPr>
        <w:t xml:space="preserve">ZAMAWIAJACY </w:t>
      </w:r>
      <w:r w:rsidRPr="00A7190D">
        <w:rPr>
          <w:rFonts w:ascii="Calibri" w:eastAsia="TimesNewRoman" w:hAnsi="Calibri" w:cs="Calibri"/>
          <w:b/>
          <w:bCs/>
          <w:color w:val="000000" w:themeColor="text1"/>
          <w:sz w:val="22"/>
          <w:szCs w:val="22"/>
        </w:rPr>
        <w:tab/>
      </w:r>
      <w:r w:rsidRPr="00A7190D">
        <w:rPr>
          <w:rFonts w:ascii="Calibri" w:eastAsia="TimesNewRoman" w:hAnsi="Calibri" w:cs="Calibri"/>
          <w:b/>
          <w:bCs/>
          <w:color w:val="000000" w:themeColor="text1"/>
          <w:sz w:val="22"/>
          <w:szCs w:val="22"/>
        </w:rPr>
        <w:tab/>
      </w:r>
      <w:r w:rsidRPr="00A7190D">
        <w:rPr>
          <w:rFonts w:ascii="Calibri" w:eastAsia="TimesNewRoman" w:hAnsi="Calibri" w:cs="Calibri"/>
          <w:b/>
          <w:bCs/>
          <w:color w:val="000000" w:themeColor="text1"/>
          <w:sz w:val="22"/>
          <w:szCs w:val="22"/>
        </w:rPr>
        <w:tab/>
      </w:r>
      <w:r w:rsidRPr="00A7190D">
        <w:rPr>
          <w:rFonts w:ascii="Calibri" w:eastAsia="TimesNewRoman" w:hAnsi="Calibri" w:cs="Calibri"/>
          <w:b/>
          <w:bCs/>
          <w:color w:val="000000" w:themeColor="text1"/>
          <w:sz w:val="22"/>
          <w:szCs w:val="22"/>
        </w:rPr>
        <w:tab/>
      </w:r>
      <w:r w:rsidRPr="00A7190D">
        <w:rPr>
          <w:rFonts w:ascii="Calibri" w:eastAsia="TimesNewRoman" w:hAnsi="Calibri" w:cs="Calibri"/>
          <w:b/>
          <w:bCs/>
          <w:color w:val="000000" w:themeColor="text1"/>
          <w:sz w:val="22"/>
          <w:szCs w:val="22"/>
        </w:rPr>
        <w:tab/>
      </w:r>
      <w:r w:rsidRPr="00A7190D">
        <w:rPr>
          <w:rFonts w:ascii="Calibri" w:eastAsia="TimesNewRoman" w:hAnsi="Calibri" w:cs="Calibri"/>
          <w:b/>
          <w:bCs/>
          <w:color w:val="000000" w:themeColor="text1"/>
          <w:sz w:val="22"/>
          <w:szCs w:val="22"/>
        </w:rPr>
        <w:tab/>
        <w:t>WYKONAWCA</w:t>
      </w:r>
      <w:r w:rsidRPr="00A7190D">
        <w:rPr>
          <w:rFonts w:ascii="Calibri" w:eastAsia="TimesNewRoman" w:hAnsi="Calibri" w:cs="Calibri"/>
          <w:b/>
          <w:bCs/>
          <w:color w:val="000000" w:themeColor="text1"/>
          <w:sz w:val="22"/>
          <w:szCs w:val="22"/>
        </w:rPr>
        <w:tab/>
      </w:r>
    </w:p>
    <w:p w14:paraId="2425BBBC" w14:textId="77777777" w:rsidR="003327A9" w:rsidRPr="00A7190D" w:rsidRDefault="003327A9" w:rsidP="00D7177C">
      <w:pPr>
        <w:pStyle w:val="rozdzia"/>
        <w:jc w:val="center"/>
        <w:rPr>
          <w:rFonts w:ascii="Calibri" w:hAnsi="Calibri" w:cs="Calibri"/>
          <w:b/>
          <w:bCs/>
          <w:color w:val="000000" w:themeColor="text1"/>
          <w:sz w:val="36"/>
          <w:szCs w:val="36"/>
        </w:rPr>
      </w:pPr>
    </w:p>
    <w:p w14:paraId="18B548D2" w14:textId="46BE838D" w:rsidR="003327A9" w:rsidRPr="00A7190D" w:rsidRDefault="003327A9" w:rsidP="00BD17EB">
      <w:pPr>
        <w:pStyle w:val="rozdzia"/>
        <w:rPr>
          <w:rFonts w:ascii="Calibri" w:hAnsi="Calibri" w:cs="Calibri"/>
          <w:b/>
          <w:bCs/>
          <w:color w:val="000000" w:themeColor="text1"/>
          <w:sz w:val="36"/>
          <w:szCs w:val="36"/>
        </w:rPr>
      </w:pPr>
    </w:p>
    <w:p w14:paraId="15C9815B" w14:textId="77777777" w:rsidR="00AC22D1" w:rsidRPr="00A7190D" w:rsidRDefault="00AC22D1" w:rsidP="00BD17EB">
      <w:pPr>
        <w:pStyle w:val="rozdzia"/>
        <w:rPr>
          <w:rFonts w:ascii="Calibri" w:hAnsi="Calibri" w:cs="Calibri"/>
          <w:b/>
          <w:bCs/>
          <w:color w:val="000000" w:themeColor="text1"/>
        </w:rPr>
      </w:pPr>
    </w:p>
    <w:p w14:paraId="7CFE58E8" w14:textId="32D23EC3" w:rsidR="003327A9" w:rsidRPr="00A7190D" w:rsidRDefault="007E4525" w:rsidP="00BD17EB">
      <w:pPr>
        <w:pStyle w:val="rozdzia"/>
        <w:rPr>
          <w:rFonts w:ascii="Calibri" w:hAnsi="Calibri" w:cs="Calibri"/>
          <w:bCs/>
          <w:color w:val="000000" w:themeColor="text1"/>
        </w:rPr>
      </w:pPr>
      <w:r w:rsidRPr="00A7190D">
        <w:rPr>
          <w:rFonts w:ascii="Calibri" w:hAnsi="Calibri" w:cs="Calibri"/>
          <w:bCs/>
          <w:color w:val="000000" w:themeColor="text1"/>
        </w:rPr>
        <w:lastRenderedPageBreak/>
        <w:t>Załączniki</w:t>
      </w:r>
      <w:r w:rsidR="00AC22D1" w:rsidRPr="00A7190D">
        <w:rPr>
          <w:rFonts w:ascii="Calibri" w:hAnsi="Calibri" w:cs="Calibri"/>
          <w:bCs/>
          <w:color w:val="000000" w:themeColor="text1"/>
        </w:rPr>
        <w:t xml:space="preserve"> do umowy</w:t>
      </w:r>
      <w:r w:rsidRPr="00A7190D">
        <w:rPr>
          <w:rFonts w:ascii="Calibri" w:hAnsi="Calibri" w:cs="Calibri"/>
          <w:bCs/>
          <w:color w:val="000000" w:themeColor="text1"/>
        </w:rPr>
        <w:t>:</w:t>
      </w:r>
    </w:p>
    <w:p w14:paraId="5337E30D" w14:textId="47A4DDB1" w:rsidR="007E4525" w:rsidRPr="00A7190D" w:rsidRDefault="00AE5E91" w:rsidP="007E4525">
      <w:pPr>
        <w:pStyle w:val="Akapitzlist"/>
        <w:numPr>
          <w:ilvl w:val="0"/>
          <w:numId w:val="86"/>
        </w:numPr>
        <w:spacing w:after="0" w:line="240" w:lineRule="auto"/>
        <w:jc w:val="both"/>
        <w:rPr>
          <w:color w:val="000000" w:themeColor="text1"/>
          <w:sz w:val="20"/>
          <w:szCs w:val="20"/>
        </w:rPr>
      </w:pPr>
      <w:r w:rsidRPr="00A7190D">
        <w:rPr>
          <w:color w:val="000000" w:themeColor="text1"/>
          <w:sz w:val="20"/>
          <w:szCs w:val="20"/>
        </w:rPr>
        <w:t xml:space="preserve">Załącznik nr 1 do Umowy </w:t>
      </w:r>
      <w:r w:rsidR="007E4525" w:rsidRPr="00A7190D">
        <w:rPr>
          <w:color w:val="000000" w:themeColor="text1"/>
          <w:sz w:val="20"/>
          <w:szCs w:val="20"/>
        </w:rPr>
        <w:t>– opis przedmiotu zamówienia</w:t>
      </w:r>
      <w:r w:rsidR="0036275A" w:rsidRPr="00A7190D">
        <w:rPr>
          <w:color w:val="000000" w:themeColor="text1"/>
          <w:sz w:val="20"/>
          <w:szCs w:val="20"/>
        </w:rPr>
        <w:t xml:space="preserve"> </w:t>
      </w:r>
      <w:r w:rsidR="0036275A" w:rsidRPr="00A7190D">
        <w:rPr>
          <w:i/>
          <w:color w:val="000000" w:themeColor="text1"/>
          <w:sz w:val="20"/>
          <w:szCs w:val="20"/>
        </w:rPr>
        <w:t>(Zał. nr 7 do SIWZ)</w:t>
      </w:r>
      <w:r w:rsidR="007E4525" w:rsidRPr="00A7190D">
        <w:rPr>
          <w:i/>
          <w:color w:val="000000" w:themeColor="text1"/>
          <w:sz w:val="20"/>
          <w:szCs w:val="20"/>
        </w:rPr>
        <w:t>;</w:t>
      </w:r>
    </w:p>
    <w:p w14:paraId="220E547F" w14:textId="6A56CF01" w:rsidR="007E4525" w:rsidRPr="00A7190D" w:rsidRDefault="007E4525" w:rsidP="007E4525">
      <w:pPr>
        <w:pStyle w:val="Akapitzlist"/>
        <w:numPr>
          <w:ilvl w:val="0"/>
          <w:numId w:val="86"/>
        </w:numPr>
        <w:spacing w:after="0" w:line="240" w:lineRule="auto"/>
        <w:jc w:val="both"/>
        <w:rPr>
          <w:color w:val="000000" w:themeColor="text1"/>
          <w:sz w:val="20"/>
          <w:szCs w:val="20"/>
        </w:rPr>
      </w:pPr>
      <w:r w:rsidRPr="00A7190D">
        <w:rPr>
          <w:color w:val="000000" w:themeColor="text1"/>
          <w:sz w:val="20"/>
          <w:szCs w:val="20"/>
        </w:rPr>
        <w:t xml:space="preserve">Załącznik nr </w:t>
      </w:r>
      <w:r w:rsidR="00AE5E91" w:rsidRPr="00A7190D">
        <w:rPr>
          <w:color w:val="000000" w:themeColor="text1"/>
          <w:sz w:val="20"/>
          <w:szCs w:val="20"/>
        </w:rPr>
        <w:t>2</w:t>
      </w:r>
      <w:r w:rsidRPr="00A7190D">
        <w:rPr>
          <w:color w:val="000000" w:themeColor="text1"/>
          <w:sz w:val="20"/>
          <w:szCs w:val="20"/>
        </w:rPr>
        <w:t xml:space="preserve"> </w:t>
      </w:r>
      <w:r w:rsidR="00AE5E91" w:rsidRPr="00A7190D">
        <w:rPr>
          <w:color w:val="000000" w:themeColor="text1"/>
          <w:sz w:val="20"/>
          <w:szCs w:val="20"/>
        </w:rPr>
        <w:t xml:space="preserve">do Umowy </w:t>
      </w:r>
      <w:r w:rsidRPr="00A7190D">
        <w:rPr>
          <w:color w:val="000000" w:themeColor="text1"/>
          <w:sz w:val="20"/>
          <w:szCs w:val="20"/>
        </w:rPr>
        <w:t xml:space="preserve">– rzut pomieszczeń </w:t>
      </w:r>
      <w:r w:rsidR="0036275A" w:rsidRPr="00A7190D">
        <w:rPr>
          <w:color w:val="000000" w:themeColor="text1"/>
          <w:sz w:val="20"/>
          <w:szCs w:val="20"/>
        </w:rPr>
        <w:t xml:space="preserve"> </w:t>
      </w:r>
      <w:r w:rsidR="0036275A" w:rsidRPr="00A7190D">
        <w:rPr>
          <w:i/>
          <w:color w:val="000000" w:themeColor="text1"/>
          <w:sz w:val="20"/>
          <w:szCs w:val="20"/>
        </w:rPr>
        <w:t>(Zał. nr 8 do SIWZ);</w:t>
      </w:r>
      <w:r w:rsidRPr="00A7190D">
        <w:rPr>
          <w:color w:val="000000" w:themeColor="text1"/>
          <w:sz w:val="20"/>
          <w:szCs w:val="20"/>
        </w:rPr>
        <w:t>;</w:t>
      </w:r>
    </w:p>
    <w:p w14:paraId="1ACC5FC2" w14:textId="213E417A" w:rsidR="007E4525" w:rsidRPr="00A7190D" w:rsidRDefault="007E4525" w:rsidP="007E4525">
      <w:pPr>
        <w:pStyle w:val="Akapitzlist"/>
        <w:numPr>
          <w:ilvl w:val="0"/>
          <w:numId w:val="86"/>
        </w:numPr>
        <w:spacing w:after="0" w:line="240" w:lineRule="auto"/>
        <w:jc w:val="both"/>
        <w:rPr>
          <w:color w:val="000000" w:themeColor="text1"/>
          <w:sz w:val="20"/>
          <w:szCs w:val="20"/>
        </w:rPr>
      </w:pPr>
      <w:r w:rsidRPr="00A7190D">
        <w:rPr>
          <w:color w:val="000000" w:themeColor="text1"/>
          <w:sz w:val="20"/>
          <w:szCs w:val="20"/>
        </w:rPr>
        <w:t xml:space="preserve">Załącznik nr </w:t>
      </w:r>
      <w:r w:rsidR="00AE5E91" w:rsidRPr="00A7190D">
        <w:rPr>
          <w:color w:val="000000" w:themeColor="text1"/>
          <w:sz w:val="20"/>
          <w:szCs w:val="20"/>
        </w:rPr>
        <w:t>3</w:t>
      </w:r>
      <w:r w:rsidRPr="00A7190D">
        <w:rPr>
          <w:color w:val="000000" w:themeColor="text1"/>
          <w:sz w:val="20"/>
          <w:szCs w:val="20"/>
        </w:rPr>
        <w:t xml:space="preserve"> do </w:t>
      </w:r>
      <w:r w:rsidR="00AE5E91" w:rsidRPr="00A7190D">
        <w:rPr>
          <w:color w:val="000000" w:themeColor="text1"/>
          <w:sz w:val="20"/>
          <w:szCs w:val="20"/>
        </w:rPr>
        <w:t>Umowy</w:t>
      </w:r>
      <w:r w:rsidRPr="00A7190D">
        <w:rPr>
          <w:color w:val="000000" w:themeColor="text1"/>
          <w:sz w:val="20"/>
          <w:szCs w:val="20"/>
        </w:rPr>
        <w:t xml:space="preserve"> </w:t>
      </w:r>
      <w:r w:rsidR="00667EDF" w:rsidRPr="00A7190D">
        <w:rPr>
          <w:color w:val="000000" w:themeColor="text1"/>
          <w:sz w:val="20"/>
          <w:szCs w:val="20"/>
        </w:rPr>
        <w:t>–</w:t>
      </w:r>
      <w:r w:rsidRPr="00A7190D">
        <w:rPr>
          <w:color w:val="000000" w:themeColor="text1"/>
          <w:sz w:val="20"/>
          <w:szCs w:val="20"/>
        </w:rPr>
        <w:t xml:space="preserve"> założenia </w:t>
      </w:r>
      <w:proofErr w:type="spellStart"/>
      <w:r w:rsidRPr="00A7190D">
        <w:rPr>
          <w:color w:val="000000" w:themeColor="text1"/>
          <w:sz w:val="20"/>
          <w:szCs w:val="20"/>
        </w:rPr>
        <w:t>funkcjonalno</w:t>
      </w:r>
      <w:proofErr w:type="spellEnd"/>
      <w:r w:rsidRPr="00A7190D">
        <w:rPr>
          <w:color w:val="000000" w:themeColor="text1"/>
          <w:sz w:val="20"/>
          <w:szCs w:val="20"/>
        </w:rPr>
        <w:t xml:space="preserve"> -programowe </w:t>
      </w:r>
      <w:proofErr w:type="spellStart"/>
      <w:r w:rsidRPr="00A7190D">
        <w:rPr>
          <w:color w:val="000000" w:themeColor="text1"/>
          <w:sz w:val="20"/>
          <w:szCs w:val="20"/>
        </w:rPr>
        <w:t>sal</w:t>
      </w:r>
      <w:proofErr w:type="spellEnd"/>
      <w:r w:rsidRPr="00A7190D">
        <w:rPr>
          <w:color w:val="000000" w:themeColor="text1"/>
          <w:sz w:val="20"/>
          <w:szCs w:val="20"/>
        </w:rPr>
        <w:t xml:space="preserve">: edukacyjnej, wystawowej, prowadzącego do </w:t>
      </w:r>
      <w:proofErr w:type="spellStart"/>
      <w:r w:rsidRPr="00A7190D">
        <w:rPr>
          <w:color w:val="000000" w:themeColor="text1"/>
          <w:sz w:val="20"/>
          <w:szCs w:val="20"/>
        </w:rPr>
        <w:t>sal</w:t>
      </w:r>
      <w:proofErr w:type="spellEnd"/>
      <w:r w:rsidRPr="00A7190D">
        <w:rPr>
          <w:color w:val="000000" w:themeColor="text1"/>
          <w:sz w:val="20"/>
          <w:szCs w:val="20"/>
        </w:rPr>
        <w:t xml:space="preserve"> korytarza wraz z klatką schodową i korytarzem wejściowym do budynku Zespołu Parków Krajobrazowych Pojezierza Iławskiego i Wzgórz Dylewskich, Jerzwałd 62, 14-230 Zalewo</w:t>
      </w:r>
      <w:r w:rsidR="0036275A" w:rsidRPr="00A7190D">
        <w:rPr>
          <w:color w:val="000000" w:themeColor="text1"/>
          <w:sz w:val="20"/>
          <w:szCs w:val="20"/>
        </w:rPr>
        <w:t xml:space="preserve"> </w:t>
      </w:r>
      <w:r w:rsidR="0036275A" w:rsidRPr="00A7190D">
        <w:rPr>
          <w:i/>
          <w:color w:val="000000" w:themeColor="text1"/>
          <w:sz w:val="20"/>
          <w:szCs w:val="20"/>
        </w:rPr>
        <w:t>(Zał. nr 9 do SIWZ);</w:t>
      </w:r>
    </w:p>
    <w:p w14:paraId="2D82643A" w14:textId="59FE1F8E" w:rsidR="007E4525" w:rsidRPr="00A7190D" w:rsidRDefault="007E4525" w:rsidP="007E4525">
      <w:pPr>
        <w:pStyle w:val="Akapitzlist"/>
        <w:numPr>
          <w:ilvl w:val="0"/>
          <w:numId w:val="86"/>
        </w:numPr>
        <w:spacing w:after="0" w:line="240" w:lineRule="auto"/>
        <w:jc w:val="both"/>
        <w:rPr>
          <w:color w:val="000000" w:themeColor="text1"/>
          <w:sz w:val="20"/>
          <w:szCs w:val="20"/>
        </w:rPr>
      </w:pPr>
      <w:r w:rsidRPr="00A7190D">
        <w:rPr>
          <w:color w:val="000000" w:themeColor="text1"/>
          <w:sz w:val="20"/>
          <w:szCs w:val="20"/>
        </w:rPr>
        <w:t xml:space="preserve">Załącznik nr </w:t>
      </w:r>
      <w:r w:rsidR="00AE5E91" w:rsidRPr="00A7190D">
        <w:rPr>
          <w:color w:val="000000" w:themeColor="text1"/>
          <w:sz w:val="20"/>
          <w:szCs w:val="20"/>
        </w:rPr>
        <w:t>4</w:t>
      </w:r>
      <w:r w:rsidRPr="00A7190D">
        <w:rPr>
          <w:color w:val="000000" w:themeColor="text1"/>
          <w:sz w:val="20"/>
          <w:szCs w:val="20"/>
        </w:rPr>
        <w:t xml:space="preserve"> do </w:t>
      </w:r>
      <w:r w:rsidR="00AE5E91" w:rsidRPr="00A7190D">
        <w:rPr>
          <w:color w:val="000000" w:themeColor="text1"/>
          <w:sz w:val="20"/>
          <w:szCs w:val="20"/>
        </w:rPr>
        <w:t>Umowy</w:t>
      </w:r>
      <w:r w:rsidRPr="00A7190D">
        <w:rPr>
          <w:color w:val="000000" w:themeColor="text1"/>
          <w:sz w:val="20"/>
          <w:szCs w:val="20"/>
        </w:rPr>
        <w:t xml:space="preserve"> – Wykaz gatunków do wykonania ekspozycji</w:t>
      </w:r>
      <w:r w:rsidR="0036275A" w:rsidRPr="00A7190D">
        <w:rPr>
          <w:color w:val="000000" w:themeColor="text1"/>
          <w:sz w:val="20"/>
          <w:szCs w:val="20"/>
        </w:rPr>
        <w:t xml:space="preserve"> </w:t>
      </w:r>
      <w:r w:rsidR="0036275A" w:rsidRPr="00A7190D">
        <w:rPr>
          <w:i/>
          <w:color w:val="000000" w:themeColor="text1"/>
          <w:sz w:val="20"/>
          <w:szCs w:val="20"/>
        </w:rPr>
        <w:t>(Zał. nr 10 do SIWZ);</w:t>
      </w:r>
    </w:p>
    <w:p w14:paraId="7E4BDB3C" w14:textId="5D51C54D" w:rsidR="007E4525" w:rsidRPr="00A7190D" w:rsidRDefault="007E4525" w:rsidP="007E4525">
      <w:pPr>
        <w:pStyle w:val="Akapitzlist"/>
        <w:numPr>
          <w:ilvl w:val="0"/>
          <w:numId w:val="86"/>
        </w:numPr>
        <w:spacing w:after="0" w:line="240" w:lineRule="auto"/>
        <w:jc w:val="both"/>
        <w:rPr>
          <w:color w:val="000000" w:themeColor="text1"/>
          <w:sz w:val="20"/>
          <w:szCs w:val="20"/>
        </w:rPr>
      </w:pPr>
      <w:r w:rsidRPr="00A7190D">
        <w:rPr>
          <w:color w:val="000000" w:themeColor="text1"/>
          <w:sz w:val="20"/>
          <w:szCs w:val="20"/>
        </w:rPr>
        <w:t>Załącznik nr</w:t>
      </w:r>
      <w:r w:rsidR="001A1676" w:rsidRPr="00A7190D">
        <w:rPr>
          <w:color w:val="000000" w:themeColor="text1"/>
          <w:sz w:val="20"/>
          <w:szCs w:val="20"/>
        </w:rPr>
        <w:t xml:space="preserve"> </w:t>
      </w:r>
      <w:r w:rsidR="0036275A" w:rsidRPr="00A7190D">
        <w:rPr>
          <w:color w:val="000000" w:themeColor="text1"/>
          <w:sz w:val="20"/>
          <w:szCs w:val="20"/>
        </w:rPr>
        <w:t>5 do Umowy</w:t>
      </w:r>
      <w:r w:rsidRPr="00A7190D">
        <w:rPr>
          <w:color w:val="000000" w:themeColor="text1"/>
          <w:sz w:val="20"/>
          <w:szCs w:val="20"/>
        </w:rPr>
        <w:t xml:space="preserve"> – dokumentacja projektowa tj. przedmiar robót</w:t>
      </w:r>
      <w:r w:rsidR="00AC22D1" w:rsidRPr="00A7190D">
        <w:rPr>
          <w:color w:val="000000" w:themeColor="text1"/>
          <w:sz w:val="20"/>
          <w:szCs w:val="20"/>
        </w:rPr>
        <w:t xml:space="preserve"> </w:t>
      </w:r>
      <w:r w:rsidRPr="00A7190D">
        <w:rPr>
          <w:color w:val="000000" w:themeColor="text1"/>
          <w:sz w:val="20"/>
          <w:szCs w:val="20"/>
        </w:rPr>
        <w:t>oraz opracowani</w:t>
      </w:r>
      <w:r w:rsidR="00AC22D1" w:rsidRPr="00A7190D">
        <w:rPr>
          <w:color w:val="000000" w:themeColor="text1"/>
          <w:sz w:val="20"/>
          <w:szCs w:val="20"/>
        </w:rPr>
        <w:t>a</w:t>
      </w:r>
      <w:r w:rsidRPr="00A7190D">
        <w:rPr>
          <w:color w:val="000000" w:themeColor="text1"/>
          <w:sz w:val="20"/>
          <w:szCs w:val="20"/>
        </w:rPr>
        <w:t xml:space="preserve"> pn. KONCEPCJA PLASTYCZNA MODERNIZACJI I NOWEJ ARANŻACJI SAL: EDUKACYJNEJ, WYSTAWOWEJ, PROWADZĄCEGO DO SAL KORYTARZA WRAZ Z KLATKĄ SCHODOWĄ IKORYTARZEM WEJŚCIOWYM DO BUDYNKU, specjalność: prace budowlane</w:t>
      </w:r>
      <w:r w:rsidR="0036275A" w:rsidRPr="00A7190D">
        <w:rPr>
          <w:color w:val="000000" w:themeColor="text1"/>
          <w:sz w:val="20"/>
          <w:szCs w:val="20"/>
        </w:rPr>
        <w:t xml:space="preserve"> </w:t>
      </w:r>
      <w:r w:rsidR="00AC22D1" w:rsidRPr="00A7190D">
        <w:rPr>
          <w:color w:val="000000" w:themeColor="text1"/>
          <w:sz w:val="20"/>
          <w:szCs w:val="20"/>
        </w:rPr>
        <w:t xml:space="preserve">i specjalność: koncepcja planistyczna i wytyczne wykonawcze </w:t>
      </w:r>
      <w:r w:rsidR="0036275A" w:rsidRPr="00A7190D">
        <w:rPr>
          <w:i/>
          <w:color w:val="000000" w:themeColor="text1"/>
          <w:sz w:val="20"/>
          <w:szCs w:val="20"/>
        </w:rPr>
        <w:t>(Zał. nr 11 do SIWZ);</w:t>
      </w:r>
      <w:r w:rsidRPr="00A7190D">
        <w:rPr>
          <w:color w:val="000000" w:themeColor="text1"/>
          <w:sz w:val="20"/>
          <w:szCs w:val="20"/>
        </w:rPr>
        <w:t>.</w:t>
      </w:r>
    </w:p>
    <w:p w14:paraId="4691FE0E" w14:textId="3B15AD78" w:rsidR="00AE5E91" w:rsidRPr="00A7190D" w:rsidRDefault="0036275A" w:rsidP="0036275A">
      <w:pPr>
        <w:pStyle w:val="Akapitzlist"/>
        <w:numPr>
          <w:ilvl w:val="0"/>
          <w:numId w:val="86"/>
        </w:numPr>
        <w:spacing w:after="0" w:line="240" w:lineRule="auto"/>
        <w:jc w:val="both"/>
        <w:rPr>
          <w:color w:val="000000" w:themeColor="text1"/>
          <w:sz w:val="20"/>
          <w:szCs w:val="20"/>
        </w:rPr>
      </w:pPr>
      <w:r w:rsidRPr="00A7190D">
        <w:rPr>
          <w:color w:val="000000" w:themeColor="text1"/>
          <w:sz w:val="20"/>
          <w:szCs w:val="20"/>
        </w:rPr>
        <w:t xml:space="preserve">Załącznik nr 6 do Umowy </w:t>
      </w:r>
      <w:r w:rsidR="00AE5E91" w:rsidRPr="00A7190D">
        <w:rPr>
          <w:color w:val="000000" w:themeColor="text1"/>
          <w:sz w:val="20"/>
          <w:szCs w:val="20"/>
        </w:rPr>
        <w:t>Oferta Wykonawcy z dnia ……….</w:t>
      </w:r>
    </w:p>
    <w:p w14:paraId="5629B0D4" w14:textId="752239BD" w:rsidR="007E4525" w:rsidRPr="00A7190D" w:rsidRDefault="0036275A" w:rsidP="007E4525">
      <w:pPr>
        <w:pStyle w:val="Akapitzlist"/>
        <w:numPr>
          <w:ilvl w:val="0"/>
          <w:numId w:val="86"/>
        </w:numPr>
        <w:spacing w:after="0" w:line="240" w:lineRule="auto"/>
        <w:jc w:val="both"/>
        <w:rPr>
          <w:color w:val="000000" w:themeColor="text1"/>
          <w:sz w:val="20"/>
          <w:szCs w:val="20"/>
        </w:rPr>
      </w:pPr>
      <w:r w:rsidRPr="00A7190D">
        <w:rPr>
          <w:color w:val="000000" w:themeColor="text1"/>
          <w:sz w:val="20"/>
          <w:szCs w:val="20"/>
        </w:rPr>
        <w:t xml:space="preserve">Załącznik nr 7 do Umowy </w:t>
      </w:r>
      <w:r w:rsidR="007E4525" w:rsidRPr="00A7190D">
        <w:rPr>
          <w:color w:val="000000" w:themeColor="text1"/>
          <w:sz w:val="20"/>
          <w:szCs w:val="20"/>
        </w:rPr>
        <w:t xml:space="preserve">Polisa OC </w:t>
      </w:r>
      <w:r w:rsidR="00EB2F06" w:rsidRPr="00A7190D">
        <w:rPr>
          <w:color w:val="000000" w:themeColor="text1"/>
          <w:sz w:val="20"/>
          <w:szCs w:val="20"/>
        </w:rPr>
        <w:t xml:space="preserve">Wykonawcy </w:t>
      </w:r>
      <w:r w:rsidR="007E4525" w:rsidRPr="00A7190D">
        <w:rPr>
          <w:color w:val="000000" w:themeColor="text1"/>
          <w:sz w:val="20"/>
          <w:szCs w:val="20"/>
        </w:rPr>
        <w:t>nr ……………….</w:t>
      </w:r>
    </w:p>
    <w:p w14:paraId="6C1AE213" w14:textId="5CD22C4E" w:rsidR="00F77560" w:rsidRPr="00A7190D" w:rsidRDefault="0036275A" w:rsidP="007E4525">
      <w:pPr>
        <w:pStyle w:val="Akapitzlist"/>
        <w:numPr>
          <w:ilvl w:val="0"/>
          <w:numId w:val="86"/>
        </w:numPr>
        <w:spacing w:after="0" w:line="240" w:lineRule="auto"/>
        <w:jc w:val="both"/>
        <w:rPr>
          <w:color w:val="000000" w:themeColor="text1"/>
          <w:sz w:val="20"/>
          <w:szCs w:val="20"/>
        </w:rPr>
      </w:pPr>
      <w:r w:rsidRPr="00A7190D">
        <w:rPr>
          <w:color w:val="000000" w:themeColor="text1"/>
          <w:sz w:val="20"/>
          <w:szCs w:val="20"/>
        </w:rPr>
        <w:t xml:space="preserve">Załącznik nr 8 do Umowy </w:t>
      </w:r>
      <w:r w:rsidR="00F77560" w:rsidRPr="00A7190D">
        <w:rPr>
          <w:color w:val="000000" w:themeColor="text1"/>
          <w:sz w:val="20"/>
          <w:szCs w:val="20"/>
        </w:rPr>
        <w:t>Kosztorys ofertowy</w:t>
      </w:r>
    </w:p>
    <w:p w14:paraId="361AD11A" w14:textId="77777777" w:rsidR="007E4525" w:rsidRPr="00A7190D" w:rsidRDefault="007E4525" w:rsidP="00B82DBF">
      <w:pPr>
        <w:pStyle w:val="Akapitzlist"/>
        <w:spacing w:after="0" w:line="240" w:lineRule="auto"/>
        <w:ind w:left="360"/>
        <w:jc w:val="both"/>
        <w:rPr>
          <w:color w:val="000000" w:themeColor="text1"/>
          <w:sz w:val="20"/>
          <w:szCs w:val="20"/>
        </w:rPr>
      </w:pPr>
    </w:p>
    <w:p w14:paraId="44A5B6CA" w14:textId="77777777" w:rsidR="003327A9" w:rsidRPr="00A7190D" w:rsidRDefault="003327A9" w:rsidP="00BD17EB">
      <w:pPr>
        <w:pStyle w:val="rozdzia"/>
        <w:rPr>
          <w:rFonts w:ascii="Calibri" w:hAnsi="Calibri" w:cs="Calibri"/>
          <w:b/>
          <w:bCs/>
          <w:color w:val="000000" w:themeColor="text1"/>
        </w:rPr>
      </w:pPr>
    </w:p>
    <w:p w14:paraId="24623CA0" w14:textId="77777777" w:rsidR="003327A9" w:rsidRPr="00A7190D" w:rsidRDefault="003327A9" w:rsidP="00BD17EB">
      <w:pPr>
        <w:pStyle w:val="rozdzia"/>
        <w:rPr>
          <w:rFonts w:ascii="Calibri" w:hAnsi="Calibri" w:cs="Calibri"/>
          <w:b/>
          <w:bCs/>
          <w:color w:val="000000" w:themeColor="text1"/>
          <w:sz w:val="36"/>
          <w:szCs w:val="36"/>
        </w:rPr>
      </w:pPr>
    </w:p>
    <w:p w14:paraId="67BC8669" w14:textId="77777777" w:rsidR="003327A9" w:rsidRPr="00A7190D" w:rsidRDefault="003327A9" w:rsidP="00BD17EB">
      <w:pPr>
        <w:pStyle w:val="rozdzia"/>
        <w:rPr>
          <w:rFonts w:ascii="Calibri" w:hAnsi="Calibri" w:cs="Calibri"/>
          <w:b/>
          <w:bCs/>
          <w:color w:val="000000" w:themeColor="text1"/>
          <w:sz w:val="36"/>
          <w:szCs w:val="36"/>
        </w:rPr>
      </w:pPr>
    </w:p>
    <w:p w14:paraId="467D6481" w14:textId="77777777" w:rsidR="003327A9" w:rsidRPr="00A7190D" w:rsidRDefault="003327A9" w:rsidP="00BD17EB">
      <w:pPr>
        <w:pStyle w:val="rozdzia"/>
        <w:rPr>
          <w:rFonts w:ascii="Calibri" w:hAnsi="Calibri" w:cs="Calibri"/>
          <w:b/>
          <w:bCs/>
          <w:color w:val="000000" w:themeColor="text1"/>
          <w:sz w:val="36"/>
          <w:szCs w:val="36"/>
        </w:rPr>
      </w:pPr>
    </w:p>
    <w:p w14:paraId="53857417" w14:textId="77777777" w:rsidR="003327A9" w:rsidRPr="00A7190D" w:rsidRDefault="003327A9" w:rsidP="006978C1">
      <w:pPr>
        <w:pStyle w:val="rozdzia"/>
        <w:rPr>
          <w:rFonts w:ascii="Calibri" w:hAnsi="Calibri" w:cs="Calibri"/>
          <w:b/>
          <w:bCs/>
          <w:color w:val="000000" w:themeColor="text1"/>
          <w:sz w:val="36"/>
          <w:szCs w:val="36"/>
        </w:rPr>
      </w:pPr>
    </w:p>
    <w:p w14:paraId="41C37E48" w14:textId="759D2E60" w:rsidR="003327A9" w:rsidRPr="00A7190D" w:rsidRDefault="003327A9" w:rsidP="00D7177C">
      <w:pPr>
        <w:pStyle w:val="rozdzia"/>
        <w:jc w:val="center"/>
        <w:rPr>
          <w:rFonts w:ascii="Calibri" w:hAnsi="Calibri" w:cs="Calibri"/>
          <w:b/>
          <w:bCs/>
          <w:color w:val="000000" w:themeColor="text1"/>
          <w:sz w:val="36"/>
          <w:szCs w:val="36"/>
        </w:rPr>
      </w:pPr>
    </w:p>
    <w:p w14:paraId="2A090034" w14:textId="365990F3" w:rsidR="00A63C52" w:rsidRPr="00A7190D" w:rsidRDefault="00A63C52" w:rsidP="00D7177C">
      <w:pPr>
        <w:pStyle w:val="rozdzia"/>
        <w:jc w:val="center"/>
        <w:rPr>
          <w:rFonts w:ascii="Calibri" w:hAnsi="Calibri" w:cs="Calibri"/>
          <w:b/>
          <w:bCs/>
          <w:color w:val="000000" w:themeColor="text1"/>
          <w:sz w:val="36"/>
          <w:szCs w:val="36"/>
        </w:rPr>
      </w:pPr>
    </w:p>
    <w:p w14:paraId="251A8DC0" w14:textId="77777777" w:rsidR="00A63C52" w:rsidRPr="00A7190D" w:rsidRDefault="00A63C52" w:rsidP="00D7177C">
      <w:pPr>
        <w:pStyle w:val="rozdzia"/>
        <w:jc w:val="center"/>
        <w:rPr>
          <w:rFonts w:ascii="Calibri" w:hAnsi="Calibri" w:cs="Calibri"/>
          <w:b/>
          <w:bCs/>
          <w:color w:val="000000" w:themeColor="text1"/>
          <w:sz w:val="36"/>
          <w:szCs w:val="36"/>
        </w:rPr>
      </w:pPr>
    </w:p>
    <w:p w14:paraId="03D06787" w14:textId="250B0752" w:rsidR="003327A9" w:rsidRPr="00A7190D" w:rsidRDefault="003327A9" w:rsidP="00D7177C">
      <w:pPr>
        <w:pStyle w:val="rozdzia"/>
        <w:jc w:val="center"/>
        <w:rPr>
          <w:rFonts w:ascii="Calibri" w:hAnsi="Calibri" w:cs="Calibri"/>
          <w:b/>
          <w:bCs/>
          <w:color w:val="000000" w:themeColor="text1"/>
          <w:sz w:val="36"/>
          <w:szCs w:val="36"/>
        </w:rPr>
      </w:pPr>
    </w:p>
    <w:p w14:paraId="3324A14B" w14:textId="1F4C7F2F" w:rsidR="00AC22D1" w:rsidRPr="00A7190D" w:rsidRDefault="00AC22D1" w:rsidP="00D7177C">
      <w:pPr>
        <w:pStyle w:val="rozdzia"/>
        <w:jc w:val="center"/>
        <w:rPr>
          <w:rFonts w:ascii="Calibri" w:hAnsi="Calibri" w:cs="Calibri"/>
          <w:b/>
          <w:bCs/>
          <w:color w:val="000000" w:themeColor="text1"/>
          <w:sz w:val="36"/>
          <w:szCs w:val="36"/>
        </w:rPr>
      </w:pPr>
    </w:p>
    <w:p w14:paraId="54B7E5BF" w14:textId="2DF5A8A7" w:rsidR="00AC22D1" w:rsidRPr="00A7190D" w:rsidRDefault="00AC22D1" w:rsidP="00D7177C">
      <w:pPr>
        <w:pStyle w:val="rozdzia"/>
        <w:jc w:val="center"/>
        <w:rPr>
          <w:rFonts w:ascii="Calibri" w:hAnsi="Calibri" w:cs="Calibri"/>
          <w:b/>
          <w:bCs/>
          <w:color w:val="000000" w:themeColor="text1"/>
          <w:sz w:val="36"/>
          <w:szCs w:val="36"/>
        </w:rPr>
      </w:pPr>
    </w:p>
    <w:p w14:paraId="4453E775" w14:textId="61E356B5" w:rsidR="00AC22D1" w:rsidRPr="00A7190D" w:rsidRDefault="00AC22D1" w:rsidP="00D7177C">
      <w:pPr>
        <w:pStyle w:val="rozdzia"/>
        <w:jc w:val="center"/>
        <w:rPr>
          <w:rFonts w:ascii="Calibri" w:hAnsi="Calibri" w:cs="Calibri"/>
          <w:b/>
          <w:bCs/>
          <w:color w:val="000000" w:themeColor="text1"/>
          <w:sz w:val="36"/>
          <w:szCs w:val="36"/>
        </w:rPr>
      </w:pPr>
    </w:p>
    <w:p w14:paraId="69824A79" w14:textId="466FF34D" w:rsidR="00AC22D1" w:rsidRPr="00A7190D" w:rsidRDefault="00AC22D1" w:rsidP="00D7177C">
      <w:pPr>
        <w:pStyle w:val="rozdzia"/>
        <w:jc w:val="center"/>
        <w:rPr>
          <w:rFonts w:ascii="Calibri" w:hAnsi="Calibri" w:cs="Calibri"/>
          <w:b/>
          <w:bCs/>
          <w:color w:val="000000" w:themeColor="text1"/>
          <w:sz w:val="36"/>
          <w:szCs w:val="36"/>
        </w:rPr>
      </w:pPr>
    </w:p>
    <w:p w14:paraId="4FD5A7AA" w14:textId="528E04AA" w:rsidR="00AC22D1" w:rsidRPr="00A7190D" w:rsidRDefault="00AC22D1" w:rsidP="00D7177C">
      <w:pPr>
        <w:pStyle w:val="rozdzia"/>
        <w:jc w:val="center"/>
        <w:rPr>
          <w:rFonts w:ascii="Calibri" w:hAnsi="Calibri" w:cs="Calibri"/>
          <w:b/>
          <w:bCs/>
          <w:color w:val="000000" w:themeColor="text1"/>
          <w:sz w:val="36"/>
          <w:szCs w:val="36"/>
        </w:rPr>
      </w:pPr>
    </w:p>
    <w:p w14:paraId="2D55DAC8" w14:textId="51B6E925" w:rsidR="00AC22D1" w:rsidRPr="00A7190D" w:rsidRDefault="00AC22D1" w:rsidP="00D7177C">
      <w:pPr>
        <w:pStyle w:val="rozdzia"/>
        <w:jc w:val="center"/>
        <w:rPr>
          <w:rFonts w:ascii="Calibri" w:hAnsi="Calibri" w:cs="Calibri"/>
          <w:b/>
          <w:bCs/>
          <w:color w:val="000000" w:themeColor="text1"/>
          <w:sz w:val="36"/>
          <w:szCs w:val="36"/>
        </w:rPr>
      </w:pPr>
    </w:p>
    <w:p w14:paraId="711B1D03" w14:textId="3834DD7F" w:rsidR="00AC22D1" w:rsidRPr="00A7190D" w:rsidRDefault="00AC22D1" w:rsidP="00D7177C">
      <w:pPr>
        <w:pStyle w:val="rozdzia"/>
        <w:jc w:val="center"/>
        <w:rPr>
          <w:rFonts w:ascii="Calibri" w:hAnsi="Calibri" w:cs="Calibri"/>
          <w:b/>
          <w:bCs/>
          <w:color w:val="000000" w:themeColor="text1"/>
          <w:sz w:val="36"/>
          <w:szCs w:val="36"/>
        </w:rPr>
      </w:pPr>
    </w:p>
    <w:p w14:paraId="5F223012" w14:textId="3D9B01B3" w:rsidR="00AC22D1" w:rsidRPr="00A7190D" w:rsidRDefault="00AC22D1" w:rsidP="00D7177C">
      <w:pPr>
        <w:pStyle w:val="rozdzia"/>
        <w:jc w:val="center"/>
        <w:rPr>
          <w:rFonts w:ascii="Calibri" w:hAnsi="Calibri" w:cs="Calibri"/>
          <w:b/>
          <w:bCs/>
          <w:color w:val="000000" w:themeColor="text1"/>
          <w:sz w:val="36"/>
          <w:szCs w:val="36"/>
        </w:rPr>
      </w:pPr>
    </w:p>
    <w:p w14:paraId="7E9CFDB9" w14:textId="67BEB045" w:rsidR="00AC22D1" w:rsidRPr="00A7190D" w:rsidRDefault="00AC22D1" w:rsidP="00D7177C">
      <w:pPr>
        <w:pStyle w:val="rozdzia"/>
        <w:jc w:val="center"/>
        <w:rPr>
          <w:rFonts w:ascii="Calibri" w:hAnsi="Calibri" w:cs="Calibri"/>
          <w:b/>
          <w:bCs/>
          <w:color w:val="000000" w:themeColor="text1"/>
          <w:sz w:val="36"/>
          <w:szCs w:val="36"/>
        </w:rPr>
      </w:pPr>
    </w:p>
    <w:p w14:paraId="197D2FE5" w14:textId="72A31C16" w:rsidR="00AC22D1" w:rsidRPr="00A7190D" w:rsidRDefault="00AC22D1" w:rsidP="00D7177C">
      <w:pPr>
        <w:pStyle w:val="rozdzia"/>
        <w:jc w:val="center"/>
        <w:rPr>
          <w:rFonts w:ascii="Calibri" w:hAnsi="Calibri" w:cs="Calibri"/>
          <w:b/>
          <w:bCs/>
          <w:color w:val="000000" w:themeColor="text1"/>
          <w:sz w:val="36"/>
          <w:szCs w:val="36"/>
        </w:rPr>
      </w:pPr>
    </w:p>
    <w:p w14:paraId="76796529" w14:textId="2A2AC8C3" w:rsidR="00AC22D1" w:rsidRPr="00A7190D" w:rsidRDefault="00AC22D1" w:rsidP="00D7177C">
      <w:pPr>
        <w:pStyle w:val="rozdzia"/>
        <w:jc w:val="center"/>
        <w:rPr>
          <w:rFonts w:ascii="Calibri" w:hAnsi="Calibri" w:cs="Calibri"/>
          <w:b/>
          <w:bCs/>
          <w:color w:val="000000" w:themeColor="text1"/>
          <w:sz w:val="36"/>
          <w:szCs w:val="36"/>
        </w:rPr>
      </w:pPr>
    </w:p>
    <w:p w14:paraId="4664A5D9" w14:textId="1E3B5AD6" w:rsidR="00AC22D1" w:rsidRPr="00A7190D" w:rsidRDefault="00AC22D1" w:rsidP="00D7177C">
      <w:pPr>
        <w:pStyle w:val="rozdzia"/>
        <w:jc w:val="center"/>
        <w:rPr>
          <w:rFonts w:ascii="Calibri" w:hAnsi="Calibri" w:cs="Calibri"/>
          <w:b/>
          <w:bCs/>
          <w:color w:val="000000" w:themeColor="text1"/>
          <w:sz w:val="36"/>
          <w:szCs w:val="36"/>
        </w:rPr>
      </w:pPr>
    </w:p>
    <w:p w14:paraId="661897E2" w14:textId="5887B8A1" w:rsidR="00AC22D1" w:rsidRPr="00A7190D" w:rsidRDefault="00AC22D1" w:rsidP="00D7177C">
      <w:pPr>
        <w:pStyle w:val="rozdzia"/>
        <w:jc w:val="center"/>
        <w:rPr>
          <w:rFonts w:ascii="Calibri" w:hAnsi="Calibri" w:cs="Calibri"/>
          <w:b/>
          <w:bCs/>
          <w:color w:val="000000" w:themeColor="text1"/>
          <w:sz w:val="36"/>
          <w:szCs w:val="36"/>
        </w:rPr>
      </w:pPr>
    </w:p>
    <w:p w14:paraId="69C2D82B" w14:textId="72EBE819" w:rsidR="00AC22D1" w:rsidRPr="00A7190D" w:rsidRDefault="00AC22D1" w:rsidP="00D7177C">
      <w:pPr>
        <w:pStyle w:val="rozdzia"/>
        <w:jc w:val="center"/>
        <w:rPr>
          <w:rFonts w:ascii="Calibri" w:hAnsi="Calibri" w:cs="Calibri"/>
          <w:b/>
          <w:bCs/>
          <w:color w:val="000000" w:themeColor="text1"/>
          <w:sz w:val="36"/>
          <w:szCs w:val="36"/>
        </w:rPr>
      </w:pPr>
    </w:p>
    <w:p w14:paraId="5F33F84C" w14:textId="67C96721" w:rsidR="00AC22D1" w:rsidRPr="00A7190D" w:rsidRDefault="00AC22D1" w:rsidP="00D7177C">
      <w:pPr>
        <w:pStyle w:val="rozdzia"/>
        <w:jc w:val="center"/>
        <w:rPr>
          <w:rFonts w:ascii="Calibri" w:hAnsi="Calibri" w:cs="Calibri"/>
          <w:b/>
          <w:bCs/>
          <w:color w:val="000000" w:themeColor="text1"/>
          <w:sz w:val="36"/>
          <w:szCs w:val="36"/>
        </w:rPr>
      </w:pPr>
    </w:p>
    <w:p w14:paraId="34864FEE" w14:textId="1FB5295E" w:rsidR="00AC22D1" w:rsidRPr="00A7190D" w:rsidRDefault="00AC22D1" w:rsidP="00D7177C">
      <w:pPr>
        <w:pStyle w:val="rozdzia"/>
        <w:jc w:val="center"/>
        <w:rPr>
          <w:rFonts w:ascii="Calibri" w:hAnsi="Calibri" w:cs="Calibri"/>
          <w:b/>
          <w:bCs/>
          <w:color w:val="000000" w:themeColor="text1"/>
          <w:sz w:val="36"/>
          <w:szCs w:val="36"/>
        </w:rPr>
      </w:pPr>
    </w:p>
    <w:p w14:paraId="0400AEB4" w14:textId="77777777" w:rsidR="00AC22D1" w:rsidRPr="00A7190D" w:rsidRDefault="00AC22D1" w:rsidP="00D7177C">
      <w:pPr>
        <w:pStyle w:val="rozdzia"/>
        <w:jc w:val="center"/>
        <w:rPr>
          <w:rFonts w:ascii="Calibri" w:hAnsi="Calibri" w:cs="Calibri"/>
          <w:b/>
          <w:bCs/>
          <w:color w:val="000000" w:themeColor="text1"/>
          <w:sz w:val="36"/>
          <w:szCs w:val="36"/>
        </w:rPr>
      </w:pPr>
    </w:p>
    <w:p w14:paraId="6D205193" w14:textId="77777777" w:rsidR="003327A9" w:rsidRPr="00A7190D" w:rsidRDefault="003327A9" w:rsidP="00D7177C">
      <w:pPr>
        <w:pStyle w:val="rozdzia"/>
        <w:jc w:val="center"/>
        <w:rPr>
          <w:rFonts w:ascii="Calibri" w:hAnsi="Calibri" w:cs="Calibri"/>
          <w:b/>
          <w:bCs/>
          <w:color w:val="000000" w:themeColor="text1"/>
          <w:sz w:val="36"/>
          <w:szCs w:val="36"/>
        </w:rPr>
      </w:pPr>
    </w:p>
    <w:p w14:paraId="0BE662B3" w14:textId="77777777" w:rsidR="003327A9" w:rsidRPr="00A7190D" w:rsidRDefault="003327A9" w:rsidP="00D7177C">
      <w:pPr>
        <w:pStyle w:val="rozdzia"/>
        <w:jc w:val="center"/>
        <w:rPr>
          <w:rFonts w:ascii="Calibri" w:hAnsi="Calibri" w:cs="Calibri"/>
          <w:b/>
          <w:bCs/>
          <w:color w:val="000000" w:themeColor="text1"/>
          <w:sz w:val="36"/>
          <w:szCs w:val="36"/>
        </w:rPr>
      </w:pPr>
      <w:r w:rsidRPr="00A7190D">
        <w:rPr>
          <w:rFonts w:ascii="Calibri" w:hAnsi="Calibri" w:cs="Calibri"/>
          <w:b/>
          <w:bCs/>
          <w:color w:val="000000" w:themeColor="text1"/>
          <w:sz w:val="36"/>
          <w:szCs w:val="36"/>
        </w:rPr>
        <w:t>Formularz Ofertowy</w:t>
      </w:r>
    </w:p>
    <w:p w14:paraId="20652EE4" w14:textId="77777777" w:rsidR="003327A9" w:rsidRPr="00A7190D" w:rsidRDefault="003327A9" w:rsidP="00D7177C">
      <w:pPr>
        <w:pStyle w:val="rozdzia"/>
        <w:jc w:val="center"/>
        <w:rPr>
          <w:rFonts w:ascii="Calibri" w:hAnsi="Calibri" w:cs="Calibri"/>
          <w:b/>
          <w:bCs/>
          <w:color w:val="000000" w:themeColor="text1"/>
          <w:sz w:val="36"/>
          <w:szCs w:val="36"/>
        </w:rPr>
      </w:pPr>
      <w:r w:rsidRPr="00A7190D">
        <w:rPr>
          <w:rFonts w:ascii="Calibri" w:hAnsi="Calibri" w:cs="Calibri"/>
          <w:b/>
          <w:bCs/>
          <w:color w:val="000000" w:themeColor="text1"/>
          <w:sz w:val="36"/>
          <w:szCs w:val="36"/>
        </w:rPr>
        <w:t>i oświadczenia stanowiące wstępne poświadczenie, że wykonawca nie podlega wykluczeniu oraz spełnia warunki udziału w postępowaniu</w:t>
      </w:r>
    </w:p>
    <w:p w14:paraId="64C4ADB4" w14:textId="77777777" w:rsidR="003327A9" w:rsidRPr="00A7190D" w:rsidRDefault="003327A9" w:rsidP="00D7177C">
      <w:pPr>
        <w:pStyle w:val="rozdzia"/>
        <w:jc w:val="center"/>
        <w:rPr>
          <w:rFonts w:ascii="Calibri" w:hAnsi="Calibri" w:cs="Calibri"/>
          <w:b/>
          <w:bCs/>
          <w:color w:val="000000" w:themeColor="text1"/>
          <w:sz w:val="36"/>
          <w:szCs w:val="36"/>
        </w:rPr>
      </w:pPr>
    </w:p>
    <w:p w14:paraId="6848BA2A" w14:textId="77777777" w:rsidR="003327A9" w:rsidRPr="00A7190D" w:rsidRDefault="003327A9" w:rsidP="00D7177C">
      <w:pPr>
        <w:pStyle w:val="rozdzia"/>
        <w:jc w:val="center"/>
        <w:rPr>
          <w:rFonts w:ascii="Calibri" w:hAnsi="Calibri" w:cs="Calibri"/>
          <w:b/>
          <w:bCs/>
          <w:i/>
          <w:iCs/>
          <w:color w:val="000000" w:themeColor="text1"/>
          <w:sz w:val="36"/>
          <w:szCs w:val="36"/>
        </w:rPr>
      </w:pPr>
      <w:r w:rsidRPr="00A7190D">
        <w:rPr>
          <w:rFonts w:ascii="Calibri" w:hAnsi="Calibri" w:cs="Calibri"/>
          <w:b/>
          <w:bCs/>
          <w:i/>
          <w:iCs/>
          <w:color w:val="000000" w:themeColor="text1"/>
          <w:sz w:val="36"/>
          <w:szCs w:val="36"/>
        </w:rPr>
        <w:t>SKŁADANE WRAZ Z OFERTĄ</w:t>
      </w:r>
    </w:p>
    <w:p w14:paraId="491ACD0D" w14:textId="77777777" w:rsidR="003327A9" w:rsidRPr="00A7190D" w:rsidRDefault="003327A9" w:rsidP="00D1347A">
      <w:pPr>
        <w:jc w:val="right"/>
        <w:rPr>
          <w:rFonts w:ascii="Calibri" w:hAnsi="Calibri" w:cs="Calibri"/>
          <w:b/>
          <w:bCs/>
          <w:color w:val="000000" w:themeColor="text1"/>
          <w:sz w:val="20"/>
          <w:szCs w:val="20"/>
        </w:rPr>
      </w:pPr>
    </w:p>
    <w:p w14:paraId="243945DD" w14:textId="77777777" w:rsidR="003327A9" w:rsidRPr="00A7190D" w:rsidRDefault="003327A9" w:rsidP="00D1347A">
      <w:pPr>
        <w:jc w:val="right"/>
        <w:rPr>
          <w:rFonts w:ascii="Calibri" w:hAnsi="Calibri" w:cs="Calibri"/>
          <w:b/>
          <w:bCs/>
          <w:color w:val="000000" w:themeColor="text1"/>
          <w:sz w:val="20"/>
          <w:szCs w:val="20"/>
        </w:rPr>
      </w:pPr>
    </w:p>
    <w:p w14:paraId="4439F678" w14:textId="77777777" w:rsidR="003327A9" w:rsidRPr="00A7190D" w:rsidRDefault="003327A9" w:rsidP="00D1347A">
      <w:pPr>
        <w:jc w:val="right"/>
        <w:rPr>
          <w:rFonts w:ascii="Calibri" w:hAnsi="Calibri" w:cs="Calibri"/>
          <w:b/>
          <w:bCs/>
          <w:color w:val="000000" w:themeColor="text1"/>
          <w:sz w:val="20"/>
          <w:szCs w:val="20"/>
        </w:rPr>
      </w:pPr>
    </w:p>
    <w:p w14:paraId="7EB1227F" w14:textId="77777777" w:rsidR="003327A9" w:rsidRPr="00A7190D" w:rsidRDefault="003327A9" w:rsidP="00D1347A">
      <w:pPr>
        <w:jc w:val="right"/>
        <w:rPr>
          <w:rFonts w:ascii="Calibri" w:hAnsi="Calibri" w:cs="Calibri"/>
          <w:b/>
          <w:bCs/>
          <w:color w:val="000000" w:themeColor="text1"/>
          <w:sz w:val="20"/>
          <w:szCs w:val="20"/>
        </w:rPr>
      </w:pPr>
    </w:p>
    <w:p w14:paraId="6C855839" w14:textId="77777777" w:rsidR="003327A9" w:rsidRPr="00A7190D" w:rsidRDefault="003327A9" w:rsidP="00D1347A">
      <w:pPr>
        <w:jc w:val="right"/>
        <w:rPr>
          <w:rFonts w:ascii="Calibri" w:hAnsi="Calibri" w:cs="Calibri"/>
          <w:b/>
          <w:bCs/>
          <w:color w:val="000000" w:themeColor="text1"/>
          <w:sz w:val="20"/>
          <w:szCs w:val="20"/>
        </w:rPr>
      </w:pPr>
    </w:p>
    <w:p w14:paraId="529666BC" w14:textId="77777777" w:rsidR="003327A9" w:rsidRPr="00A7190D" w:rsidRDefault="003327A9" w:rsidP="00D1347A">
      <w:pPr>
        <w:jc w:val="right"/>
        <w:rPr>
          <w:rFonts w:ascii="Calibri" w:hAnsi="Calibri" w:cs="Calibri"/>
          <w:b/>
          <w:bCs/>
          <w:color w:val="000000" w:themeColor="text1"/>
          <w:sz w:val="20"/>
          <w:szCs w:val="20"/>
        </w:rPr>
      </w:pPr>
    </w:p>
    <w:p w14:paraId="6EF02704" w14:textId="77777777" w:rsidR="003327A9" w:rsidRPr="00A7190D" w:rsidRDefault="003327A9" w:rsidP="00D1347A">
      <w:pPr>
        <w:jc w:val="right"/>
        <w:rPr>
          <w:rFonts w:ascii="Calibri" w:hAnsi="Calibri" w:cs="Calibri"/>
          <w:b/>
          <w:bCs/>
          <w:color w:val="000000" w:themeColor="text1"/>
          <w:sz w:val="20"/>
          <w:szCs w:val="20"/>
        </w:rPr>
      </w:pPr>
    </w:p>
    <w:p w14:paraId="0E15B3CD" w14:textId="77777777" w:rsidR="003327A9" w:rsidRPr="00A7190D" w:rsidRDefault="003327A9" w:rsidP="00D1347A">
      <w:pPr>
        <w:jc w:val="right"/>
        <w:rPr>
          <w:rFonts w:ascii="Calibri" w:hAnsi="Calibri" w:cs="Calibri"/>
          <w:b/>
          <w:bCs/>
          <w:color w:val="000000" w:themeColor="text1"/>
          <w:sz w:val="20"/>
          <w:szCs w:val="20"/>
        </w:rPr>
      </w:pPr>
    </w:p>
    <w:p w14:paraId="719F6FF3" w14:textId="77777777" w:rsidR="003327A9" w:rsidRPr="00A7190D" w:rsidRDefault="003327A9" w:rsidP="00D1347A">
      <w:pPr>
        <w:jc w:val="right"/>
        <w:rPr>
          <w:rFonts w:ascii="Calibri" w:hAnsi="Calibri" w:cs="Calibri"/>
          <w:b/>
          <w:bCs/>
          <w:color w:val="000000" w:themeColor="text1"/>
          <w:sz w:val="20"/>
          <w:szCs w:val="20"/>
        </w:rPr>
      </w:pPr>
    </w:p>
    <w:p w14:paraId="0C96AB20" w14:textId="77777777" w:rsidR="003327A9" w:rsidRPr="00A7190D" w:rsidRDefault="003327A9" w:rsidP="00D1347A">
      <w:pPr>
        <w:jc w:val="right"/>
        <w:rPr>
          <w:rFonts w:ascii="Calibri" w:hAnsi="Calibri" w:cs="Calibri"/>
          <w:b/>
          <w:bCs/>
          <w:color w:val="000000" w:themeColor="text1"/>
          <w:sz w:val="20"/>
          <w:szCs w:val="20"/>
        </w:rPr>
      </w:pPr>
    </w:p>
    <w:p w14:paraId="0B2FA932" w14:textId="77777777" w:rsidR="003327A9" w:rsidRPr="00A7190D" w:rsidRDefault="003327A9" w:rsidP="0032084D">
      <w:pPr>
        <w:rPr>
          <w:rFonts w:ascii="Calibri" w:hAnsi="Calibri" w:cs="Calibri"/>
          <w:b/>
          <w:bCs/>
          <w:color w:val="000000" w:themeColor="text1"/>
        </w:rPr>
      </w:pPr>
    </w:p>
    <w:p w14:paraId="3E7A89FA" w14:textId="77777777" w:rsidR="003327A9" w:rsidRPr="00A7190D" w:rsidRDefault="003327A9" w:rsidP="00D7177C">
      <w:pPr>
        <w:rPr>
          <w:rFonts w:ascii="Calibri" w:hAnsi="Calibri" w:cs="Calibri"/>
          <w:b/>
          <w:bCs/>
          <w:color w:val="000000" w:themeColor="text1"/>
        </w:rPr>
      </w:pPr>
      <w:r w:rsidRPr="00A7190D">
        <w:rPr>
          <w:rFonts w:ascii="Calibri" w:hAnsi="Calibri" w:cs="Calibri"/>
          <w:b/>
          <w:bCs/>
          <w:color w:val="000000" w:themeColor="text1"/>
        </w:rPr>
        <w:t>Załącznik nr 2 – Formularz ofertowy</w:t>
      </w:r>
    </w:p>
    <w:p w14:paraId="7E0C191A" w14:textId="77777777" w:rsidR="003327A9" w:rsidRPr="00A7190D" w:rsidRDefault="003327A9" w:rsidP="00D7177C">
      <w:pPr>
        <w:rPr>
          <w:rFonts w:ascii="Calibri" w:hAnsi="Calibri" w:cs="Calibri"/>
          <w:b/>
          <w:bCs/>
          <w:color w:val="000000" w:themeColor="text1"/>
        </w:rPr>
      </w:pPr>
      <w:r w:rsidRPr="00A7190D">
        <w:rPr>
          <w:rFonts w:ascii="Calibri" w:hAnsi="Calibri" w:cs="Calibri"/>
          <w:b/>
          <w:bCs/>
          <w:color w:val="000000" w:themeColor="text1"/>
        </w:rPr>
        <w:t>Załącznik nr 3 – Oświadczenie o spełnianiu warunków udziału w postępowaniu</w:t>
      </w:r>
    </w:p>
    <w:p w14:paraId="312C001E" w14:textId="77777777" w:rsidR="003327A9" w:rsidRPr="00A7190D" w:rsidRDefault="003327A9" w:rsidP="00D7177C">
      <w:pPr>
        <w:rPr>
          <w:rFonts w:ascii="Calibri" w:hAnsi="Calibri" w:cs="Calibri"/>
          <w:b/>
          <w:bCs/>
          <w:color w:val="000000" w:themeColor="text1"/>
        </w:rPr>
      </w:pPr>
      <w:r w:rsidRPr="00A7190D">
        <w:rPr>
          <w:rFonts w:ascii="Calibri" w:hAnsi="Calibri" w:cs="Calibri"/>
          <w:b/>
          <w:bCs/>
          <w:color w:val="000000" w:themeColor="text1"/>
        </w:rPr>
        <w:t>Załącznik nr 4 – Oświadczenie dotyczące przesłanek wykluczenia z postępowania</w:t>
      </w:r>
    </w:p>
    <w:p w14:paraId="000D5A8A" w14:textId="77777777" w:rsidR="003327A9" w:rsidRPr="00A7190D" w:rsidRDefault="003327A9" w:rsidP="00D7177C">
      <w:pPr>
        <w:rPr>
          <w:rFonts w:ascii="Calibri" w:hAnsi="Calibri" w:cs="Calibri"/>
          <w:b/>
          <w:bCs/>
          <w:color w:val="000000" w:themeColor="text1"/>
          <w:sz w:val="20"/>
          <w:szCs w:val="20"/>
        </w:rPr>
      </w:pPr>
    </w:p>
    <w:p w14:paraId="1B57193B" w14:textId="77777777" w:rsidR="003327A9" w:rsidRPr="00A7190D" w:rsidRDefault="003327A9" w:rsidP="0007732C">
      <w:pPr>
        <w:rPr>
          <w:rFonts w:ascii="Calibri" w:hAnsi="Calibri" w:cs="Calibri"/>
          <w:b/>
          <w:bCs/>
          <w:color w:val="000000" w:themeColor="text1"/>
          <w:sz w:val="20"/>
          <w:szCs w:val="20"/>
        </w:rPr>
      </w:pPr>
    </w:p>
    <w:p w14:paraId="776FAFA5" w14:textId="77777777" w:rsidR="003327A9" w:rsidRPr="00A7190D" w:rsidRDefault="003327A9" w:rsidP="00D7177C">
      <w:pPr>
        <w:jc w:val="right"/>
        <w:rPr>
          <w:rFonts w:ascii="Calibri" w:hAnsi="Calibri" w:cs="Calibri"/>
          <w:b/>
          <w:bCs/>
          <w:color w:val="000000" w:themeColor="text1"/>
          <w:sz w:val="20"/>
          <w:szCs w:val="20"/>
        </w:rPr>
      </w:pPr>
    </w:p>
    <w:p w14:paraId="12B231CC" w14:textId="77777777" w:rsidR="003327A9" w:rsidRPr="00A7190D" w:rsidRDefault="003327A9" w:rsidP="00D7177C">
      <w:pPr>
        <w:jc w:val="right"/>
        <w:rPr>
          <w:rFonts w:ascii="Calibri" w:hAnsi="Calibri" w:cs="Calibri"/>
          <w:b/>
          <w:bCs/>
          <w:color w:val="000000" w:themeColor="text1"/>
          <w:sz w:val="20"/>
          <w:szCs w:val="20"/>
        </w:rPr>
      </w:pPr>
    </w:p>
    <w:p w14:paraId="592D2577" w14:textId="77777777" w:rsidR="003327A9" w:rsidRPr="00A7190D" w:rsidRDefault="003327A9" w:rsidP="00BF7A57">
      <w:pPr>
        <w:rPr>
          <w:rFonts w:ascii="Calibri" w:hAnsi="Calibri" w:cs="Calibri"/>
          <w:b/>
          <w:bCs/>
          <w:color w:val="000000" w:themeColor="text1"/>
          <w:sz w:val="20"/>
          <w:szCs w:val="20"/>
        </w:rPr>
      </w:pPr>
    </w:p>
    <w:p w14:paraId="34033593" w14:textId="77777777" w:rsidR="003327A9" w:rsidRPr="00A7190D" w:rsidRDefault="003327A9" w:rsidP="00BF7A57">
      <w:pPr>
        <w:rPr>
          <w:rFonts w:ascii="Calibri" w:hAnsi="Calibri" w:cs="Calibri"/>
          <w:b/>
          <w:bCs/>
          <w:color w:val="000000" w:themeColor="text1"/>
          <w:sz w:val="20"/>
          <w:szCs w:val="20"/>
        </w:rPr>
      </w:pPr>
    </w:p>
    <w:p w14:paraId="7A2B1F17" w14:textId="77777777" w:rsidR="003327A9" w:rsidRPr="00A7190D" w:rsidRDefault="003327A9" w:rsidP="00BF7A57">
      <w:pPr>
        <w:rPr>
          <w:rFonts w:ascii="Calibri" w:hAnsi="Calibri" w:cs="Calibri"/>
          <w:b/>
          <w:bCs/>
          <w:color w:val="000000" w:themeColor="text1"/>
          <w:sz w:val="20"/>
          <w:szCs w:val="20"/>
        </w:rPr>
      </w:pPr>
    </w:p>
    <w:p w14:paraId="6354BBA0" w14:textId="77777777" w:rsidR="003327A9" w:rsidRPr="00A7190D" w:rsidRDefault="003327A9" w:rsidP="00BF7A57">
      <w:pPr>
        <w:rPr>
          <w:rFonts w:ascii="Calibri" w:hAnsi="Calibri" w:cs="Calibri"/>
          <w:b/>
          <w:bCs/>
          <w:color w:val="000000" w:themeColor="text1"/>
          <w:sz w:val="20"/>
          <w:szCs w:val="20"/>
        </w:rPr>
      </w:pPr>
    </w:p>
    <w:p w14:paraId="44AED625" w14:textId="77777777" w:rsidR="003327A9" w:rsidRPr="00A7190D" w:rsidRDefault="003327A9" w:rsidP="00BF7A57">
      <w:pPr>
        <w:rPr>
          <w:rFonts w:ascii="Calibri" w:hAnsi="Calibri" w:cs="Calibri"/>
          <w:b/>
          <w:bCs/>
          <w:color w:val="000000" w:themeColor="text1"/>
          <w:sz w:val="20"/>
          <w:szCs w:val="20"/>
        </w:rPr>
      </w:pPr>
    </w:p>
    <w:p w14:paraId="2F8AC0FC" w14:textId="77777777" w:rsidR="00E11E9F" w:rsidRPr="00A7190D" w:rsidRDefault="00E11E9F" w:rsidP="00B82DBF">
      <w:pPr>
        <w:rPr>
          <w:rFonts w:ascii="Calibri" w:hAnsi="Calibri" w:cs="Calibri"/>
          <w:b/>
          <w:bCs/>
          <w:color w:val="000000" w:themeColor="text1"/>
          <w:sz w:val="20"/>
          <w:szCs w:val="20"/>
        </w:rPr>
      </w:pPr>
    </w:p>
    <w:p w14:paraId="03F34B57" w14:textId="77777777" w:rsidR="00E11E9F" w:rsidRPr="00A7190D" w:rsidRDefault="00E11E9F" w:rsidP="00B82DBF">
      <w:pPr>
        <w:rPr>
          <w:rFonts w:ascii="Calibri" w:hAnsi="Calibri" w:cs="Calibri"/>
          <w:b/>
          <w:bCs/>
          <w:color w:val="000000" w:themeColor="text1"/>
          <w:sz w:val="20"/>
          <w:szCs w:val="20"/>
        </w:rPr>
      </w:pPr>
    </w:p>
    <w:p w14:paraId="707B1EB7" w14:textId="77777777" w:rsidR="00E11E9F" w:rsidRPr="00A7190D" w:rsidRDefault="00E11E9F" w:rsidP="00B82DBF">
      <w:pPr>
        <w:rPr>
          <w:rFonts w:ascii="Calibri" w:hAnsi="Calibri" w:cs="Calibri"/>
          <w:b/>
          <w:bCs/>
          <w:color w:val="000000" w:themeColor="text1"/>
          <w:sz w:val="20"/>
          <w:szCs w:val="20"/>
        </w:rPr>
      </w:pPr>
    </w:p>
    <w:p w14:paraId="135EBF7C" w14:textId="293AE1AB" w:rsidR="00B82DBF" w:rsidRPr="00A7190D" w:rsidRDefault="00B82DBF" w:rsidP="00B82DBF">
      <w:pPr>
        <w:rPr>
          <w:rFonts w:ascii="Calibri" w:hAnsi="Calibri" w:cs="Calibri"/>
          <w:b/>
          <w:bCs/>
          <w:color w:val="000000" w:themeColor="text1"/>
          <w:sz w:val="20"/>
          <w:szCs w:val="20"/>
        </w:rPr>
      </w:pPr>
    </w:p>
    <w:p w14:paraId="00405F5F" w14:textId="4AD974B2" w:rsidR="00B82DBF" w:rsidRPr="00A7190D" w:rsidRDefault="003327A9" w:rsidP="00B82DBF">
      <w:pPr>
        <w:jc w:val="right"/>
        <w:rPr>
          <w:rFonts w:ascii="Calibri" w:hAnsi="Calibri" w:cs="Calibri"/>
          <w:b/>
          <w:bCs/>
          <w:color w:val="000000" w:themeColor="text1"/>
          <w:sz w:val="20"/>
          <w:szCs w:val="20"/>
        </w:rPr>
      </w:pPr>
      <w:r w:rsidRPr="00A7190D">
        <w:rPr>
          <w:rFonts w:ascii="Calibri" w:hAnsi="Calibri" w:cs="Calibri"/>
          <w:b/>
          <w:bCs/>
          <w:color w:val="000000" w:themeColor="text1"/>
          <w:sz w:val="20"/>
          <w:szCs w:val="20"/>
        </w:rPr>
        <w:lastRenderedPageBreak/>
        <w:t>Załącznik nr 2 do SIW</w:t>
      </w:r>
      <w:r w:rsidR="00B82DBF" w:rsidRPr="00A7190D">
        <w:rPr>
          <w:rFonts w:ascii="Calibri" w:hAnsi="Calibri" w:cs="Calibri"/>
          <w:b/>
          <w:bCs/>
          <w:color w:val="000000" w:themeColor="text1"/>
          <w:sz w:val="20"/>
          <w:szCs w:val="20"/>
        </w:rPr>
        <w:t>Z</w:t>
      </w:r>
    </w:p>
    <w:p w14:paraId="4281E56A" w14:textId="77777777" w:rsidR="003327A9" w:rsidRPr="00A7190D" w:rsidRDefault="003327A9" w:rsidP="00C31A58">
      <w:pPr>
        <w:rPr>
          <w:rFonts w:ascii="Calibri" w:hAnsi="Calibri" w:cs="Calibri"/>
          <w:b/>
          <w:bCs/>
          <w:color w:val="000000" w:themeColor="text1"/>
          <w:sz w:val="20"/>
          <w:szCs w:val="20"/>
        </w:rPr>
      </w:pPr>
    </w:p>
    <w:p w14:paraId="0C4AE7E1" w14:textId="77777777" w:rsidR="003327A9" w:rsidRPr="00A7190D" w:rsidRDefault="003327A9" w:rsidP="00627D0B">
      <w:pPr>
        <w:jc w:val="center"/>
        <w:rPr>
          <w:rFonts w:ascii="Calibri" w:hAnsi="Calibri" w:cs="Calibri"/>
          <w:b/>
          <w:bCs/>
          <w:color w:val="000000" w:themeColor="text1"/>
        </w:rPr>
      </w:pPr>
      <w:r w:rsidRPr="00A7190D">
        <w:rPr>
          <w:rFonts w:ascii="Calibri" w:hAnsi="Calibri" w:cs="Calibri"/>
          <w:b/>
          <w:bCs/>
          <w:color w:val="000000" w:themeColor="text1"/>
        </w:rPr>
        <w:t>FORMULARZ OFERTOWY</w:t>
      </w:r>
    </w:p>
    <w:p w14:paraId="30AE6A72" w14:textId="77777777" w:rsidR="003327A9" w:rsidRPr="00A7190D" w:rsidRDefault="003327A9" w:rsidP="00B2646B">
      <w:pPr>
        <w:tabs>
          <w:tab w:val="center" w:pos="4536"/>
          <w:tab w:val="right" w:pos="9072"/>
        </w:tabs>
        <w:rPr>
          <w:rFonts w:ascii="Calibri" w:hAnsi="Calibri" w:cs="Calibri"/>
          <w:color w:val="000000" w:themeColor="text1"/>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12"/>
      </w:tblGrid>
      <w:tr w:rsidR="00A7190D" w:rsidRPr="00A7190D" w14:paraId="62547A67" w14:textId="77777777">
        <w:tc>
          <w:tcPr>
            <w:tcW w:w="4077" w:type="dxa"/>
            <w:shd w:val="clear" w:color="auto" w:fill="F2F2F2"/>
            <w:vAlign w:val="center"/>
          </w:tcPr>
          <w:p w14:paraId="2E366ABC" w14:textId="77777777" w:rsidR="003327A9" w:rsidRPr="00A7190D" w:rsidRDefault="003327A9" w:rsidP="009F46DF">
            <w:pPr>
              <w:rPr>
                <w:rFonts w:ascii="Calibri" w:hAnsi="Calibri" w:cs="Calibri"/>
                <w:b/>
                <w:bCs/>
                <w:color w:val="000000" w:themeColor="text1"/>
                <w:sz w:val="17"/>
                <w:szCs w:val="17"/>
              </w:rPr>
            </w:pPr>
            <w:r w:rsidRPr="00A7190D">
              <w:rPr>
                <w:rFonts w:ascii="Calibri" w:hAnsi="Calibri" w:cs="Calibri"/>
                <w:b/>
                <w:bCs/>
                <w:color w:val="000000" w:themeColor="text1"/>
                <w:sz w:val="17"/>
                <w:szCs w:val="17"/>
              </w:rPr>
              <w:t>Informacje dotyczące wykonawcy</w:t>
            </w:r>
          </w:p>
          <w:p w14:paraId="78A98789" w14:textId="77777777" w:rsidR="003327A9" w:rsidRPr="00A7190D" w:rsidRDefault="003327A9" w:rsidP="009F46DF">
            <w:pPr>
              <w:rPr>
                <w:rFonts w:ascii="Calibri" w:hAnsi="Calibri" w:cs="Calibri"/>
                <w:i/>
                <w:iCs/>
                <w:color w:val="000000" w:themeColor="text1"/>
                <w:sz w:val="17"/>
                <w:szCs w:val="17"/>
              </w:rPr>
            </w:pPr>
            <w:r w:rsidRPr="00A7190D">
              <w:rPr>
                <w:rFonts w:ascii="Calibri" w:hAnsi="Calibri" w:cs="Calibri"/>
                <w:i/>
                <w:iCs/>
                <w:color w:val="000000" w:themeColor="text1"/>
                <w:sz w:val="17"/>
                <w:szCs w:val="17"/>
              </w:rPr>
              <w:t>(Identyfikacja wykonawcy):</w:t>
            </w:r>
          </w:p>
          <w:p w14:paraId="1AC1796D" w14:textId="77777777" w:rsidR="003327A9" w:rsidRPr="00A7190D" w:rsidRDefault="003327A9" w:rsidP="009F46DF">
            <w:pPr>
              <w:tabs>
                <w:tab w:val="left" w:leader="dot" w:pos="9072"/>
              </w:tabs>
              <w:rPr>
                <w:rFonts w:ascii="Calibri" w:hAnsi="Calibri" w:cs="Calibri"/>
                <w:b/>
                <w:bCs/>
                <w:color w:val="000000" w:themeColor="text1"/>
                <w:sz w:val="17"/>
                <w:szCs w:val="17"/>
              </w:rPr>
            </w:pPr>
          </w:p>
        </w:tc>
        <w:tc>
          <w:tcPr>
            <w:tcW w:w="5212" w:type="dxa"/>
            <w:shd w:val="clear" w:color="auto" w:fill="F2F2F2"/>
          </w:tcPr>
          <w:p w14:paraId="0B5BF862" w14:textId="77777777" w:rsidR="003327A9" w:rsidRPr="00A7190D" w:rsidRDefault="003327A9" w:rsidP="009F46DF">
            <w:pPr>
              <w:pStyle w:val="Text1"/>
              <w:ind w:left="0"/>
              <w:jc w:val="left"/>
              <w:rPr>
                <w:rFonts w:ascii="Calibri" w:hAnsi="Calibri" w:cs="Calibri"/>
                <w:b/>
                <w:bCs/>
                <w:color w:val="000000" w:themeColor="text1"/>
                <w:sz w:val="17"/>
                <w:szCs w:val="17"/>
              </w:rPr>
            </w:pPr>
            <w:r w:rsidRPr="00A7190D">
              <w:rPr>
                <w:rFonts w:ascii="Calibri" w:hAnsi="Calibri" w:cs="Calibri"/>
                <w:b/>
                <w:bCs/>
                <w:color w:val="000000" w:themeColor="text1"/>
                <w:sz w:val="17"/>
                <w:szCs w:val="17"/>
              </w:rPr>
              <w:t>Odpowiedź:</w:t>
            </w:r>
            <w:r w:rsidRPr="00A7190D">
              <w:rPr>
                <w:rFonts w:ascii="Calibri" w:hAnsi="Calibri" w:cs="Calibri"/>
                <w:b/>
                <w:bCs/>
                <w:color w:val="000000" w:themeColor="text1"/>
                <w:sz w:val="17"/>
                <w:szCs w:val="17"/>
              </w:rPr>
              <w:br/>
            </w:r>
            <w:r w:rsidRPr="00A7190D">
              <w:rPr>
                <w:rFonts w:ascii="Calibri" w:hAnsi="Calibri" w:cs="Calibri"/>
                <w:i/>
                <w:iCs/>
                <w:color w:val="000000" w:themeColor="text1"/>
                <w:sz w:val="17"/>
                <w:szCs w:val="17"/>
              </w:rPr>
              <w:t>(wypełnia wykonawca)</w:t>
            </w:r>
          </w:p>
        </w:tc>
      </w:tr>
      <w:tr w:rsidR="00A7190D" w:rsidRPr="00A7190D" w14:paraId="75AA43B4" w14:textId="77777777" w:rsidTr="00A63C52">
        <w:trPr>
          <w:trHeight w:val="466"/>
        </w:trPr>
        <w:tc>
          <w:tcPr>
            <w:tcW w:w="4077" w:type="dxa"/>
          </w:tcPr>
          <w:p w14:paraId="5DE8A11A" w14:textId="77777777" w:rsidR="003327A9" w:rsidRPr="00A7190D" w:rsidRDefault="003327A9" w:rsidP="00231A6F">
            <w:pPr>
              <w:pStyle w:val="NumPar1"/>
              <w:numPr>
                <w:ilvl w:val="0"/>
                <w:numId w:val="0"/>
              </w:numPr>
              <w:ind w:left="850" w:hanging="850"/>
              <w:rPr>
                <w:rFonts w:ascii="Calibri" w:hAnsi="Calibri" w:cs="Calibri"/>
                <w:color w:val="000000" w:themeColor="text1"/>
                <w:sz w:val="17"/>
                <w:szCs w:val="17"/>
              </w:rPr>
            </w:pPr>
            <w:r w:rsidRPr="00A7190D">
              <w:rPr>
                <w:rFonts w:ascii="Calibri" w:hAnsi="Calibri" w:cs="Calibri"/>
                <w:color w:val="000000" w:themeColor="text1"/>
                <w:sz w:val="17"/>
                <w:szCs w:val="17"/>
              </w:rPr>
              <w:t>Nazwa i adres pocztowy wykonawcy</w:t>
            </w:r>
            <w:r w:rsidRPr="00A7190D">
              <w:rPr>
                <w:rStyle w:val="Odwoanieprzypisudolnego"/>
                <w:rFonts w:ascii="Calibri" w:hAnsi="Calibri" w:cs="Calibri"/>
                <w:color w:val="000000" w:themeColor="text1"/>
                <w:sz w:val="17"/>
                <w:szCs w:val="17"/>
              </w:rPr>
              <w:footnoteReference w:id="4"/>
            </w:r>
            <w:r w:rsidRPr="00A7190D">
              <w:rPr>
                <w:rFonts w:ascii="Calibri" w:hAnsi="Calibri" w:cs="Calibri"/>
                <w:color w:val="000000" w:themeColor="text1"/>
                <w:sz w:val="17"/>
                <w:szCs w:val="17"/>
              </w:rPr>
              <w:t>:</w:t>
            </w:r>
          </w:p>
          <w:p w14:paraId="40793A90" w14:textId="77777777" w:rsidR="003327A9" w:rsidRPr="00A7190D" w:rsidRDefault="003327A9" w:rsidP="00231A6F">
            <w:pPr>
              <w:tabs>
                <w:tab w:val="left" w:leader="dot" w:pos="9072"/>
              </w:tabs>
              <w:rPr>
                <w:rFonts w:ascii="Calibri" w:hAnsi="Calibri" w:cs="Calibri"/>
                <w:i/>
                <w:iCs/>
                <w:color w:val="000000" w:themeColor="text1"/>
                <w:sz w:val="17"/>
                <w:szCs w:val="17"/>
              </w:rPr>
            </w:pPr>
          </w:p>
        </w:tc>
        <w:tc>
          <w:tcPr>
            <w:tcW w:w="5212" w:type="dxa"/>
          </w:tcPr>
          <w:p w14:paraId="05C8712B" w14:textId="77777777" w:rsidR="003327A9" w:rsidRPr="00A7190D" w:rsidRDefault="003327A9" w:rsidP="00231A6F">
            <w:pPr>
              <w:pStyle w:val="Text1"/>
              <w:ind w:left="0"/>
              <w:rPr>
                <w:rFonts w:ascii="Calibri" w:hAnsi="Calibri" w:cs="Calibri"/>
                <w:color w:val="000000" w:themeColor="text1"/>
                <w:sz w:val="17"/>
                <w:szCs w:val="17"/>
              </w:rPr>
            </w:pPr>
          </w:p>
        </w:tc>
      </w:tr>
      <w:tr w:rsidR="00A7190D" w:rsidRPr="00A7190D" w14:paraId="27E06D5E" w14:textId="77777777">
        <w:trPr>
          <w:trHeight w:val="726"/>
        </w:trPr>
        <w:tc>
          <w:tcPr>
            <w:tcW w:w="4077" w:type="dxa"/>
          </w:tcPr>
          <w:p w14:paraId="1FF43C5D" w14:textId="77777777" w:rsidR="003327A9" w:rsidRPr="00A7190D" w:rsidRDefault="003327A9" w:rsidP="00231A6F">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Numer NIP:</w:t>
            </w:r>
          </w:p>
          <w:p w14:paraId="77BC8BE1" w14:textId="77777777" w:rsidR="003327A9" w:rsidRPr="00A7190D" w:rsidRDefault="003327A9" w:rsidP="00231A6F">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Numer REGON:</w:t>
            </w:r>
            <w:r w:rsidRPr="00A7190D">
              <w:rPr>
                <w:rStyle w:val="Odwoanieprzypisudolnego"/>
                <w:rFonts w:ascii="Calibri" w:hAnsi="Calibri" w:cs="Calibri"/>
                <w:color w:val="000000" w:themeColor="text1"/>
                <w:sz w:val="17"/>
                <w:szCs w:val="17"/>
              </w:rPr>
              <w:footnoteReference w:id="5"/>
            </w:r>
          </w:p>
        </w:tc>
        <w:tc>
          <w:tcPr>
            <w:tcW w:w="5212" w:type="dxa"/>
          </w:tcPr>
          <w:p w14:paraId="174F3D9D" w14:textId="77777777" w:rsidR="003327A9" w:rsidRPr="00A7190D" w:rsidRDefault="003327A9" w:rsidP="00231A6F">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w:t>
            </w:r>
          </w:p>
          <w:p w14:paraId="55FB61B6" w14:textId="77777777" w:rsidR="003327A9" w:rsidRPr="00A7190D" w:rsidRDefault="003327A9" w:rsidP="00231A6F">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w:t>
            </w:r>
          </w:p>
        </w:tc>
      </w:tr>
      <w:tr w:rsidR="00A7190D" w:rsidRPr="00A7190D" w14:paraId="15E4723F" w14:textId="77777777" w:rsidTr="00A63C52">
        <w:trPr>
          <w:trHeight w:val="1704"/>
        </w:trPr>
        <w:tc>
          <w:tcPr>
            <w:tcW w:w="4077" w:type="dxa"/>
          </w:tcPr>
          <w:p w14:paraId="67D0785A" w14:textId="77777777" w:rsidR="003327A9" w:rsidRPr="00A7190D" w:rsidRDefault="003327A9" w:rsidP="00231A6F">
            <w:pPr>
              <w:pStyle w:val="Text1"/>
              <w:ind w:left="0"/>
              <w:rPr>
                <w:rFonts w:ascii="Calibri" w:hAnsi="Calibri" w:cs="Calibri"/>
                <w:color w:val="000000" w:themeColor="text1"/>
                <w:sz w:val="17"/>
                <w:szCs w:val="17"/>
                <w:lang w:eastAsia="pl-PL"/>
              </w:rPr>
            </w:pPr>
            <w:r w:rsidRPr="00A7190D">
              <w:rPr>
                <w:rFonts w:ascii="Calibri" w:hAnsi="Calibri" w:cs="Calibri"/>
                <w:color w:val="000000" w:themeColor="text1"/>
                <w:sz w:val="17"/>
                <w:szCs w:val="17"/>
                <w:lang w:eastAsia="pl-PL"/>
              </w:rPr>
              <w:t>Dane teleadresowe wykonawcy:</w:t>
            </w:r>
          </w:p>
          <w:p w14:paraId="43A6004B" w14:textId="77777777" w:rsidR="003327A9" w:rsidRPr="00A7190D" w:rsidRDefault="003327A9" w:rsidP="00231A6F">
            <w:pPr>
              <w:pStyle w:val="Text1"/>
              <w:ind w:left="0"/>
              <w:rPr>
                <w:rFonts w:ascii="Calibri" w:hAnsi="Calibri" w:cs="Calibri"/>
                <w:color w:val="000000" w:themeColor="text1"/>
                <w:sz w:val="17"/>
                <w:szCs w:val="17"/>
                <w:lang w:eastAsia="pl-PL"/>
              </w:rPr>
            </w:pPr>
            <w:r w:rsidRPr="00A7190D">
              <w:rPr>
                <w:rFonts w:ascii="Calibri" w:hAnsi="Calibri" w:cs="Calibri"/>
                <w:color w:val="000000" w:themeColor="text1"/>
                <w:sz w:val="17"/>
                <w:szCs w:val="17"/>
                <w:lang w:eastAsia="pl-PL"/>
              </w:rPr>
              <w:t>Adres pocztowy:</w:t>
            </w:r>
          </w:p>
          <w:p w14:paraId="526610CA" w14:textId="77777777" w:rsidR="003327A9" w:rsidRPr="00A7190D" w:rsidRDefault="003327A9" w:rsidP="0030633D">
            <w:pPr>
              <w:pStyle w:val="Text1"/>
              <w:ind w:left="0"/>
              <w:rPr>
                <w:rFonts w:ascii="Calibri" w:hAnsi="Calibri" w:cs="Calibri"/>
                <w:color w:val="000000" w:themeColor="text1"/>
                <w:sz w:val="17"/>
                <w:szCs w:val="17"/>
                <w:lang w:val="de-DE"/>
              </w:rPr>
            </w:pPr>
            <w:r w:rsidRPr="00A7190D">
              <w:rPr>
                <w:rFonts w:ascii="Calibri" w:hAnsi="Calibri" w:cs="Calibri"/>
                <w:color w:val="000000" w:themeColor="text1"/>
                <w:sz w:val="17"/>
                <w:szCs w:val="17"/>
                <w:lang w:val="de-DE"/>
              </w:rPr>
              <w:t>Telefon:</w:t>
            </w:r>
          </w:p>
          <w:p w14:paraId="309F0387" w14:textId="77777777" w:rsidR="003327A9" w:rsidRPr="00A7190D" w:rsidRDefault="003327A9" w:rsidP="0030633D">
            <w:pPr>
              <w:pStyle w:val="Text1"/>
              <w:ind w:left="0"/>
              <w:rPr>
                <w:rFonts w:ascii="Calibri" w:hAnsi="Calibri" w:cs="Calibri"/>
                <w:color w:val="000000" w:themeColor="text1"/>
                <w:sz w:val="17"/>
                <w:szCs w:val="17"/>
                <w:lang w:val="de-DE"/>
              </w:rPr>
            </w:pPr>
            <w:proofErr w:type="spellStart"/>
            <w:r w:rsidRPr="00A7190D">
              <w:rPr>
                <w:rFonts w:ascii="Calibri" w:hAnsi="Calibri" w:cs="Calibri"/>
                <w:color w:val="000000" w:themeColor="text1"/>
                <w:sz w:val="17"/>
                <w:szCs w:val="17"/>
                <w:lang w:val="de-DE"/>
              </w:rPr>
              <w:t>Faks</w:t>
            </w:r>
            <w:proofErr w:type="spellEnd"/>
            <w:r w:rsidRPr="00A7190D">
              <w:rPr>
                <w:rFonts w:ascii="Calibri" w:hAnsi="Calibri" w:cs="Calibri"/>
                <w:color w:val="000000" w:themeColor="text1"/>
                <w:sz w:val="17"/>
                <w:szCs w:val="17"/>
                <w:lang w:val="de-DE"/>
              </w:rPr>
              <w:t>:</w:t>
            </w:r>
          </w:p>
          <w:p w14:paraId="5F572C54" w14:textId="77777777" w:rsidR="003327A9" w:rsidRPr="00A7190D" w:rsidRDefault="003327A9" w:rsidP="00231A6F">
            <w:pPr>
              <w:pStyle w:val="Text1"/>
              <w:ind w:left="0"/>
              <w:rPr>
                <w:rFonts w:ascii="Calibri" w:hAnsi="Calibri" w:cs="Calibri"/>
                <w:color w:val="000000" w:themeColor="text1"/>
                <w:sz w:val="17"/>
                <w:szCs w:val="17"/>
                <w:lang w:val="de-DE"/>
              </w:rPr>
            </w:pPr>
            <w:proofErr w:type="spellStart"/>
            <w:r w:rsidRPr="00A7190D">
              <w:rPr>
                <w:rFonts w:ascii="Calibri" w:hAnsi="Calibri" w:cs="Calibri"/>
                <w:color w:val="000000" w:themeColor="text1"/>
                <w:sz w:val="17"/>
                <w:szCs w:val="17"/>
                <w:lang w:val="de-DE"/>
              </w:rPr>
              <w:t>Adres</w:t>
            </w:r>
            <w:proofErr w:type="spellEnd"/>
            <w:r w:rsidR="00C369DD" w:rsidRPr="00A7190D">
              <w:rPr>
                <w:rFonts w:ascii="Calibri" w:hAnsi="Calibri" w:cs="Calibri"/>
                <w:color w:val="000000" w:themeColor="text1"/>
                <w:sz w:val="17"/>
                <w:szCs w:val="17"/>
                <w:lang w:val="de-DE"/>
              </w:rPr>
              <w:t xml:space="preserve"> </w:t>
            </w:r>
            <w:proofErr w:type="spellStart"/>
            <w:r w:rsidRPr="00A7190D">
              <w:rPr>
                <w:rFonts w:ascii="Calibri" w:hAnsi="Calibri" w:cs="Calibri"/>
                <w:color w:val="000000" w:themeColor="text1"/>
                <w:sz w:val="17"/>
                <w:szCs w:val="17"/>
                <w:lang w:val="de-DE"/>
              </w:rPr>
              <w:t>e-mail</w:t>
            </w:r>
            <w:proofErr w:type="spellEnd"/>
            <w:r w:rsidRPr="00A7190D">
              <w:rPr>
                <w:rFonts w:ascii="Calibri" w:hAnsi="Calibri" w:cs="Calibri"/>
                <w:color w:val="000000" w:themeColor="text1"/>
                <w:sz w:val="17"/>
                <w:szCs w:val="17"/>
                <w:lang w:val="de-DE"/>
              </w:rPr>
              <w:t>:</w:t>
            </w:r>
          </w:p>
        </w:tc>
        <w:tc>
          <w:tcPr>
            <w:tcW w:w="5212" w:type="dxa"/>
          </w:tcPr>
          <w:p w14:paraId="49F056AA" w14:textId="77777777" w:rsidR="003327A9" w:rsidRPr="00A7190D" w:rsidRDefault="003327A9" w:rsidP="00231A6F">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lang w:val="de-DE"/>
              </w:rPr>
              <w:br/>
            </w:r>
            <w:r w:rsidRPr="00A7190D">
              <w:rPr>
                <w:rFonts w:ascii="Calibri" w:hAnsi="Calibri" w:cs="Calibri"/>
                <w:color w:val="000000" w:themeColor="text1"/>
                <w:sz w:val="17"/>
                <w:szCs w:val="17"/>
              </w:rPr>
              <w:t>[……]</w:t>
            </w:r>
          </w:p>
          <w:p w14:paraId="2439883C" w14:textId="77777777" w:rsidR="003327A9" w:rsidRPr="00A7190D" w:rsidRDefault="003327A9" w:rsidP="00231A6F">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w:t>
            </w:r>
          </w:p>
          <w:p w14:paraId="4E2C1C6B" w14:textId="77777777" w:rsidR="003327A9" w:rsidRPr="00A7190D" w:rsidRDefault="003327A9" w:rsidP="00231A6F">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w:t>
            </w:r>
          </w:p>
          <w:p w14:paraId="0D4B1EAC" w14:textId="77777777" w:rsidR="003327A9" w:rsidRPr="00A7190D" w:rsidRDefault="003327A9" w:rsidP="00231A6F">
            <w:pPr>
              <w:pStyle w:val="Text1"/>
              <w:ind w:left="0"/>
              <w:rPr>
                <w:rFonts w:ascii="Calibri" w:hAnsi="Calibri" w:cs="Calibri"/>
                <w:b/>
                <w:bCs/>
                <w:color w:val="000000" w:themeColor="text1"/>
                <w:sz w:val="17"/>
                <w:szCs w:val="17"/>
              </w:rPr>
            </w:pPr>
            <w:r w:rsidRPr="00A7190D">
              <w:rPr>
                <w:rFonts w:ascii="Calibri" w:hAnsi="Calibri" w:cs="Calibri"/>
                <w:color w:val="000000" w:themeColor="text1"/>
                <w:sz w:val="17"/>
                <w:szCs w:val="17"/>
              </w:rPr>
              <w:t>[……]</w:t>
            </w:r>
          </w:p>
        </w:tc>
      </w:tr>
      <w:tr w:rsidR="00A7190D" w:rsidRPr="00A7190D" w14:paraId="7319BCF4" w14:textId="77777777">
        <w:tc>
          <w:tcPr>
            <w:tcW w:w="4077" w:type="dxa"/>
          </w:tcPr>
          <w:p w14:paraId="77FF927B" w14:textId="77777777" w:rsidR="003327A9" w:rsidRPr="00A7190D" w:rsidRDefault="003327A9" w:rsidP="00C31A58">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Czy wykonawca jest małym lub średnim przedsiębiorstwem</w:t>
            </w:r>
            <w:r w:rsidRPr="00A7190D">
              <w:rPr>
                <w:rStyle w:val="Odwoanieprzypisudolnego"/>
                <w:rFonts w:ascii="Calibri" w:hAnsi="Calibri" w:cs="Calibri"/>
                <w:color w:val="000000" w:themeColor="text1"/>
                <w:sz w:val="17"/>
                <w:szCs w:val="17"/>
              </w:rPr>
              <w:footnoteReference w:id="6"/>
            </w:r>
            <w:r w:rsidRPr="00A7190D">
              <w:rPr>
                <w:rFonts w:ascii="Calibri" w:hAnsi="Calibri" w:cs="Calibri"/>
                <w:color w:val="000000" w:themeColor="text1"/>
                <w:sz w:val="17"/>
                <w:szCs w:val="17"/>
              </w:rPr>
              <w:t>?</w:t>
            </w:r>
          </w:p>
        </w:tc>
        <w:tc>
          <w:tcPr>
            <w:tcW w:w="5212" w:type="dxa"/>
          </w:tcPr>
          <w:p w14:paraId="22A37059" w14:textId="77777777" w:rsidR="003327A9" w:rsidRPr="00A7190D" w:rsidRDefault="003327A9" w:rsidP="00231A6F">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 Tak [] Nie</w:t>
            </w:r>
          </w:p>
        </w:tc>
      </w:tr>
      <w:tr w:rsidR="00A7190D" w:rsidRPr="00A7190D" w14:paraId="2E0E184F" w14:textId="77777777">
        <w:trPr>
          <w:trHeight w:val="1716"/>
        </w:trPr>
        <w:tc>
          <w:tcPr>
            <w:tcW w:w="4077" w:type="dxa"/>
          </w:tcPr>
          <w:p w14:paraId="3D72C671" w14:textId="77777777" w:rsidR="003327A9" w:rsidRPr="00A7190D" w:rsidRDefault="003327A9" w:rsidP="00712BFB">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Dane osoby upoważnionej do reprezentowania wykonawcy w postępowaniu:</w:t>
            </w:r>
          </w:p>
          <w:p w14:paraId="7733A2CE" w14:textId="77777777" w:rsidR="003327A9" w:rsidRPr="00A7190D" w:rsidRDefault="003327A9" w:rsidP="00712BFB">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Imię i nazwisko:</w:t>
            </w:r>
          </w:p>
          <w:p w14:paraId="12F9BD2A" w14:textId="77777777" w:rsidR="003327A9" w:rsidRPr="00A7190D" w:rsidRDefault="003327A9" w:rsidP="00712BFB">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Stanowisko:</w:t>
            </w:r>
          </w:p>
          <w:p w14:paraId="11DA9F58" w14:textId="77777777" w:rsidR="003327A9" w:rsidRPr="00A7190D" w:rsidRDefault="003327A9" w:rsidP="0060586F">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Podstawa umocowania:</w:t>
            </w:r>
          </w:p>
          <w:p w14:paraId="0B1FB775" w14:textId="77777777" w:rsidR="003327A9" w:rsidRPr="00A7190D" w:rsidRDefault="003327A9" w:rsidP="0060586F">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lang w:eastAsia="pl-PL"/>
              </w:rPr>
              <w:t>Wzór podpisu</w:t>
            </w:r>
            <w:r w:rsidRPr="00A7190D">
              <w:rPr>
                <w:rFonts w:ascii="Calibri" w:hAnsi="Calibri" w:cs="Calibri"/>
                <w:color w:val="000000" w:themeColor="text1"/>
                <w:sz w:val="17"/>
                <w:szCs w:val="17"/>
                <w:vertAlign w:val="superscript"/>
                <w:lang w:eastAsia="pl-PL"/>
              </w:rPr>
              <w:footnoteReference w:id="7"/>
            </w:r>
          </w:p>
        </w:tc>
        <w:tc>
          <w:tcPr>
            <w:tcW w:w="5212" w:type="dxa"/>
          </w:tcPr>
          <w:p w14:paraId="5ACDB7BA" w14:textId="77777777" w:rsidR="003327A9" w:rsidRPr="00A7190D" w:rsidRDefault="003327A9" w:rsidP="00B2068C">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br/>
            </w:r>
          </w:p>
          <w:p w14:paraId="210E4B90" w14:textId="77777777" w:rsidR="003327A9" w:rsidRPr="00A7190D" w:rsidRDefault="003327A9" w:rsidP="00B2068C">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 xml:space="preserve">[……] </w:t>
            </w:r>
          </w:p>
          <w:p w14:paraId="3C75A9DB" w14:textId="77777777" w:rsidR="003327A9" w:rsidRPr="00A7190D" w:rsidRDefault="003327A9" w:rsidP="00B2068C">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 xml:space="preserve">[……] </w:t>
            </w:r>
          </w:p>
          <w:p w14:paraId="09020889" w14:textId="77777777" w:rsidR="003327A9" w:rsidRPr="00A7190D" w:rsidRDefault="003327A9" w:rsidP="00B2068C">
            <w:pPr>
              <w:pStyle w:val="Text1"/>
              <w:ind w:left="0"/>
              <w:rPr>
                <w:rFonts w:ascii="Calibri" w:hAnsi="Calibri" w:cs="Calibri"/>
                <w:color w:val="000000" w:themeColor="text1"/>
                <w:sz w:val="17"/>
                <w:szCs w:val="17"/>
              </w:rPr>
            </w:pPr>
            <w:r w:rsidRPr="00A7190D">
              <w:rPr>
                <w:rFonts w:ascii="Calibri" w:hAnsi="Calibri" w:cs="Calibri"/>
                <w:color w:val="000000" w:themeColor="text1"/>
                <w:sz w:val="17"/>
                <w:szCs w:val="17"/>
              </w:rPr>
              <w:t>[……]</w:t>
            </w:r>
          </w:p>
        </w:tc>
      </w:tr>
      <w:tr w:rsidR="00A7190D" w:rsidRPr="00A7190D" w14:paraId="7A8F38A8" w14:textId="77777777">
        <w:tc>
          <w:tcPr>
            <w:tcW w:w="4077" w:type="dxa"/>
          </w:tcPr>
          <w:p w14:paraId="6DC74C70" w14:textId="32F644FE" w:rsidR="003327A9" w:rsidRPr="00A7190D" w:rsidRDefault="003327A9" w:rsidP="00232D01">
            <w:pPr>
              <w:tabs>
                <w:tab w:val="center" w:pos="4536"/>
                <w:tab w:val="right" w:pos="9072"/>
              </w:tabs>
              <w:jc w:val="both"/>
              <w:rPr>
                <w:rFonts w:ascii="Calibri" w:hAnsi="Calibri" w:cs="Calibri"/>
                <w:color w:val="000000" w:themeColor="text1"/>
                <w:sz w:val="17"/>
                <w:szCs w:val="17"/>
              </w:rPr>
            </w:pPr>
            <w:r w:rsidRPr="00A7190D">
              <w:rPr>
                <w:rFonts w:ascii="Calibri" w:hAnsi="Calibri" w:cs="Calibri"/>
                <w:color w:val="000000" w:themeColor="text1"/>
                <w:sz w:val="17"/>
                <w:szCs w:val="17"/>
              </w:rPr>
              <w:t>Czy dokumentacja, z której wynika sposób reprezentacji wykonawcy (</w:t>
            </w:r>
            <w:r w:rsidR="00667EDF" w:rsidRPr="00A7190D">
              <w:rPr>
                <w:rFonts w:ascii="Calibri" w:hAnsi="Calibri" w:cs="Calibri"/>
                <w:color w:val="000000" w:themeColor="text1"/>
                <w:sz w:val="17"/>
                <w:szCs w:val="17"/>
              </w:rPr>
              <w:t>art</w:t>
            </w:r>
            <w:r w:rsidRPr="00A7190D">
              <w:rPr>
                <w:rFonts w:ascii="Calibri" w:hAnsi="Calibri" w:cs="Calibri"/>
                <w:color w:val="000000" w:themeColor="text1"/>
                <w:sz w:val="17"/>
                <w:szCs w:val="17"/>
              </w:rPr>
              <w:t>. organ uprawniony do reprezentacji podmiotu) można uzyskać za pomocą bezpłatnych i ogólnodostępnych baz danych</w:t>
            </w:r>
            <w:r w:rsidRPr="00A7190D">
              <w:rPr>
                <w:rStyle w:val="Odwoanieprzypisudolnego"/>
                <w:rFonts w:ascii="Calibri" w:hAnsi="Calibri" w:cs="Calibri"/>
                <w:color w:val="000000" w:themeColor="text1"/>
                <w:sz w:val="17"/>
                <w:szCs w:val="17"/>
              </w:rPr>
              <w:footnoteReference w:id="8"/>
            </w:r>
            <w:r w:rsidRPr="00A7190D">
              <w:rPr>
                <w:rFonts w:ascii="Calibri" w:hAnsi="Calibri" w:cs="Calibri"/>
                <w:color w:val="000000" w:themeColor="text1"/>
                <w:sz w:val="17"/>
                <w:szCs w:val="17"/>
              </w:rPr>
              <w:t xml:space="preserve">: </w:t>
            </w:r>
          </w:p>
          <w:p w14:paraId="11CC584E" w14:textId="77777777" w:rsidR="003327A9" w:rsidRPr="00A7190D" w:rsidRDefault="003327A9" w:rsidP="00232D01">
            <w:pPr>
              <w:tabs>
                <w:tab w:val="center" w:pos="4536"/>
                <w:tab w:val="right" w:pos="9072"/>
              </w:tabs>
              <w:jc w:val="both"/>
              <w:rPr>
                <w:rFonts w:ascii="Calibri" w:hAnsi="Calibri" w:cs="Calibri"/>
                <w:b/>
                <w:bCs/>
                <w:color w:val="000000" w:themeColor="text1"/>
                <w:sz w:val="17"/>
                <w:szCs w:val="17"/>
              </w:rPr>
            </w:pPr>
          </w:p>
          <w:p w14:paraId="6764664D" w14:textId="77777777" w:rsidR="003327A9" w:rsidRPr="00A7190D" w:rsidRDefault="003327A9" w:rsidP="00232D01">
            <w:pPr>
              <w:tabs>
                <w:tab w:val="center" w:pos="4536"/>
                <w:tab w:val="right" w:pos="9072"/>
              </w:tabs>
              <w:jc w:val="both"/>
              <w:rPr>
                <w:rFonts w:ascii="Calibri" w:hAnsi="Calibri" w:cs="Calibri"/>
                <w:color w:val="000000" w:themeColor="text1"/>
                <w:sz w:val="17"/>
                <w:szCs w:val="17"/>
              </w:rPr>
            </w:pPr>
          </w:p>
          <w:p w14:paraId="11B57A22" w14:textId="77777777" w:rsidR="003327A9" w:rsidRPr="00A7190D" w:rsidRDefault="003327A9" w:rsidP="00232D01">
            <w:pPr>
              <w:tabs>
                <w:tab w:val="center" w:pos="4536"/>
                <w:tab w:val="right" w:pos="9072"/>
              </w:tabs>
              <w:jc w:val="both"/>
              <w:rPr>
                <w:rFonts w:ascii="Calibri" w:hAnsi="Calibri" w:cs="Calibri"/>
                <w:color w:val="000000" w:themeColor="text1"/>
                <w:sz w:val="17"/>
                <w:szCs w:val="17"/>
              </w:rPr>
            </w:pPr>
            <w:r w:rsidRPr="00A7190D">
              <w:rPr>
                <w:rFonts w:ascii="Calibri" w:hAnsi="Calibri" w:cs="Calibri"/>
                <w:color w:val="000000" w:themeColor="text1"/>
                <w:sz w:val="17"/>
                <w:szCs w:val="17"/>
              </w:rPr>
              <w:t>Jeżeli powyższe dane są dostępne w formie elektronicznej, proszę wskazać dane niezbędne do ich pobrania:</w:t>
            </w:r>
          </w:p>
          <w:p w14:paraId="7A1B1BE0" w14:textId="77777777" w:rsidR="003327A9" w:rsidRPr="00A7190D" w:rsidRDefault="003327A9" w:rsidP="00B2068C">
            <w:pPr>
              <w:pStyle w:val="Text1"/>
              <w:ind w:left="0"/>
              <w:rPr>
                <w:rFonts w:ascii="Calibri" w:hAnsi="Calibri" w:cs="Calibri"/>
                <w:color w:val="000000" w:themeColor="text1"/>
                <w:sz w:val="17"/>
                <w:szCs w:val="17"/>
              </w:rPr>
            </w:pPr>
          </w:p>
        </w:tc>
        <w:tc>
          <w:tcPr>
            <w:tcW w:w="5212" w:type="dxa"/>
          </w:tcPr>
          <w:p w14:paraId="7D09630C" w14:textId="77777777" w:rsidR="003327A9" w:rsidRPr="00A7190D" w:rsidRDefault="003327A9" w:rsidP="00232D01">
            <w:pPr>
              <w:pStyle w:val="Text1"/>
              <w:ind w:left="0"/>
              <w:jc w:val="left"/>
              <w:rPr>
                <w:rFonts w:ascii="Calibri" w:hAnsi="Calibri" w:cs="Calibri"/>
                <w:color w:val="000000" w:themeColor="text1"/>
                <w:sz w:val="17"/>
                <w:szCs w:val="17"/>
              </w:rPr>
            </w:pPr>
            <w:r w:rsidRPr="00A7190D">
              <w:rPr>
                <w:rFonts w:ascii="Calibri" w:hAnsi="Calibri" w:cs="Calibri"/>
                <w:color w:val="000000" w:themeColor="text1"/>
                <w:sz w:val="17"/>
                <w:szCs w:val="17"/>
              </w:rPr>
              <w:t>[  ] Tak, można uzyskać za pomocą bezpłatnych i ogólnodostępnych baz danych:</w:t>
            </w:r>
          </w:p>
          <w:p w14:paraId="6C29BB2B" w14:textId="77777777" w:rsidR="003327A9" w:rsidRPr="00A7190D" w:rsidRDefault="003327A9" w:rsidP="00C31A58">
            <w:pPr>
              <w:jc w:val="both"/>
              <w:rPr>
                <w:rFonts w:ascii="Calibri" w:hAnsi="Calibri" w:cs="Calibri"/>
                <w:color w:val="000000" w:themeColor="text1"/>
                <w:sz w:val="17"/>
                <w:szCs w:val="17"/>
              </w:rPr>
            </w:pPr>
            <w:r w:rsidRPr="00A7190D">
              <w:rPr>
                <w:rFonts w:ascii="Calibri" w:hAnsi="Calibri" w:cs="Calibri"/>
                <w:color w:val="000000" w:themeColor="text1"/>
                <w:sz w:val="17"/>
                <w:szCs w:val="17"/>
              </w:rPr>
              <w:t>W przypadku wyrażenia zgody dokumenty te pobrać można pod adresami:</w:t>
            </w:r>
          </w:p>
          <w:p w14:paraId="17FE4B8C" w14:textId="77777777" w:rsidR="003327A9" w:rsidRPr="00A7190D" w:rsidRDefault="00642973" w:rsidP="00C31A58">
            <w:pPr>
              <w:jc w:val="both"/>
              <w:rPr>
                <w:rFonts w:ascii="Calibri" w:hAnsi="Calibri" w:cs="Calibri"/>
                <w:color w:val="000000" w:themeColor="text1"/>
                <w:sz w:val="17"/>
                <w:szCs w:val="17"/>
              </w:rPr>
            </w:pPr>
            <w:hyperlink r:id="rId14" w:history="1">
              <w:r w:rsidR="003327A9" w:rsidRPr="00A7190D">
                <w:rPr>
                  <w:rStyle w:val="Hipercze"/>
                  <w:rFonts w:ascii="Calibri" w:hAnsi="Calibri" w:cs="Calibri"/>
                  <w:color w:val="000000" w:themeColor="text1"/>
                  <w:sz w:val="17"/>
                  <w:szCs w:val="17"/>
                  <w:u w:val="none"/>
                </w:rPr>
                <w:t>https://prod.ceidg.gov.pl</w:t>
              </w:r>
            </w:hyperlink>
            <w:r w:rsidR="003327A9" w:rsidRPr="00A7190D">
              <w:rPr>
                <w:rFonts w:ascii="Calibri" w:hAnsi="Calibri" w:cs="Calibri"/>
                <w:color w:val="000000" w:themeColor="text1"/>
                <w:sz w:val="17"/>
                <w:szCs w:val="17"/>
              </w:rPr>
              <w:t>;</w:t>
            </w:r>
          </w:p>
          <w:p w14:paraId="11A4F521" w14:textId="0EC8B7F6" w:rsidR="003327A9" w:rsidRPr="00A7190D" w:rsidRDefault="00642973" w:rsidP="00C31A58">
            <w:pPr>
              <w:jc w:val="both"/>
              <w:rPr>
                <w:rFonts w:ascii="Calibri" w:hAnsi="Calibri" w:cs="Calibri"/>
                <w:color w:val="000000" w:themeColor="text1"/>
                <w:sz w:val="17"/>
                <w:szCs w:val="17"/>
              </w:rPr>
            </w:pPr>
            <w:hyperlink r:id="rId15" w:history="1">
              <w:r w:rsidR="00667EDF" w:rsidRPr="00A7190D">
                <w:rPr>
                  <w:rStyle w:val="Hipercze"/>
                  <w:rFonts w:ascii="Calibri" w:hAnsi="Calibri" w:cs="Calibri"/>
                  <w:color w:val="000000" w:themeColor="text1"/>
                  <w:sz w:val="17"/>
                  <w:szCs w:val="17"/>
                </w:rPr>
                <w:t>https://ems.ms.gov.pl</w:t>
              </w:r>
            </w:hyperlink>
            <w:r w:rsidR="003327A9" w:rsidRPr="00A7190D">
              <w:rPr>
                <w:rFonts w:ascii="Calibri" w:hAnsi="Calibri" w:cs="Calibri"/>
                <w:color w:val="000000" w:themeColor="text1"/>
                <w:sz w:val="17"/>
                <w:szCs w:val="17"/>
              </w:rPr>
              <w:t>;</w:t>
            </w:r>
          </w:p>
          <w:p w14:paraId="005CC078" w14:textId="77777777" w:rsidR="003327A9" w:rsidRPr="00A7190D" w:rsidRDefault="003327A9" w:rsidP="00C31A58">
            <w:pPr>
              <w:jc w:val="both"/>
              <w:rPr>
                <w:rFonts w:ascii="Calibri" w:hAnsi="Calibri" w:cs="Calibri"/>
                <w:color w:val="000000" w:themeColor="text1"/>
                <w:sz w:val="17"/>
                <w:szCs w:val="17"/>
              </w:rPr>
            </w:pPr>
          </w:p>
          <w:p w14:paraId="01506808" w14:textId="62C39865" w:rsidR="003327A9" w:rsidRPr="00A7190D" w:rsidRDefault="003327A9" w:rsidP="00C31A58">
            <w:pPr>
              <w:jc w:val="both"/>
              <w:rPr>
                <w:rFonts w:ascii="Calibri" w:hAnsi="Calibri" w:cs="Calibri"/>
                <w:color w:val="000000" w:themeColor="text1"/>
                <w:sz w:val="17"/>
                <w:szCs w:val="17"/>
              </w:rPr>
            </w:pPr>
            <w:r w:rsidRPr="00A7190D">
              <w:rPr>
                <w:rFonts w:ascii="Calibri" w:hAnsi="Calibri" w:cs="Calibri"/>
                <w:color w:val="000000" w:themeColor="text1"/>
                <w:sz w:val="17"/>
                <w:szCs w:val="17"/>
              </w:rPr>
              <w:t xml:space="preserve">W przypadku gdy dokumenty te dostępne są pod innymi adresami niż powyżej podać należy </w:t>
            </w:r>
            <w:r w:rsidR="00667EDF" w:rsidRPr="00A7190D">
              <w:rPr>
                <w:rFonts w:ascii="Calibri" w:hAnsi="Calibri" w:cs="Calibri"/>
                <w:color w:val="000000" w:themeColor="text1"/>
                <w:sz w:val="17"/>
                <w:szCs w:val="17"/>
              </w:rPr>
              <w:t>art</w:t>
            </w:r>
            <w:r w:rsidRPr="00A7190D">
              <w:rPr>
                <w:rFonts w:ascii="Calibri" w:hAnsi="Calibri" w:cs="Calibri"/>
                <w:color w:val="000000" w:themeColor="text1"/>
                <w:sz w:val="17"/>
                <w:szCs w:val="17"/>
              </w:rPr>
              <w:t>. adres internetowy, wydający urząd lub organ, dokładne dane referencyjne dokumentacji, identyfikator wydruku: …………………………………………………</w:t>
            </w:r>
          </w:p>
          <w:p w14:paraId="04B3A35F" w14:textId="77777777" w:rsidR="003327A9" w:rsidRPr="00A7190D" w:rsidRDefault="003327A9" w:rsidP="00C31A58">
            <w:pPr>
              <w:pStyle w:val="Text1"/>
              <w:ind w:left="0"/>
              <w:jc w:val="left"/>
              <w:rPr>
                <w:rFonts w:ascii="Calibri" w:hAnsi="Calibri" w:cs="Calibri"/>
                <w:color w:val="000000" w:themeColor="text1"/>
                <w:sz w:val="17"/>
                <w:szCs w:val="17"/>
              </w:rPr>
            </w:pPr>
            <w:r w:rsidRPr="00A7190D">
              <w:rPr>
                <w:rFonts w:ascii="Calibri" w:hAnsi="Calibri" w:cs="Calibri"/>
                <w:color w:val="000000" w:themeColor="text1"/>
                <w:sz w:val="17"/>
                <w:szCs w:val="17"/>
              </w:rPr>
              <w:t>[  ] Nie</w:t>
            </w:r>
          </w:p>
        </w:tc>
      </w:tr>
    </w:tbl>
    <w:p w14:paraId="637D6C95" w14:textId="77777777" w:rsidR="003327A9" w:rsidRPr="00A7190D" w:rsidRDefault="003327A9" w:rsidP="008C0FBE">
      <w:pPr>
        <w:tabs>
          <w:tab w:val="left" w:pos="990"/>
        </w:tabs>
        <w:spacing w:line="276" w:lineRule="auto"/>
        <w:jc w:val="both"/>
        <w:rPr>
          <w:rFonts w:ascii="Calibri" w:hAnsi="Calibri" w:cs="Calibri"/>
          <w:b/>
          <w:bCs/>
          <w:color w:val="000000" w:themeColor="text1"/>
          <w:sz w:val="22"/>
          <w:szCs w:val="22"/>
        </w:rPr>
      </w:pPr>
    </w:p>
    <w:p w14:paraId="5DBB6B2A" w14:textId="7AD964E5" w:rsidR="003327A9" w:rsidRPr="00A7190D" w:rsidRDefault="003327A9" w:rsidP="000913D6">
      <w:pPr>
        <w:tabs>
          <w:tab w:val="left" w:pos="990"/>
        </w:tabs>
        <w:spacing w:line="276" w:lineRule="auto"/>
        <w:ind w:left="4248"/>
        <w:jc w:val="both"/>
        <w:rPr>
          <w:rFonts w:ascii="Calibri" w:hAnsi="Calibri" w:cs="Calibri"/>
          <w:b/>
          <w:bCs/>
          <w:color w:val="000000" w:themeColor="text1"/>
          <w:sz w:val="22"/>
          <w:szCs w:val="22"/>
        </w:rPr>
      </w:pPr>
      <w:r w:rsidRPr="00A7190D">
        <w:rPr>
          <w:rFonts w:ascii="Calibri" w:hAnsi="Calibri" w:cs="Calibri"/>
          <w:b/>
          <w:bCs/>
          <w:color w:val="000000" w:themeColor="text1"/>
          <w:sz w:val="22"/>
          <w:szCs w:val="22"/>
        </w:rPr>
        <w:lastRenderedPageBreak/>
        <w:t xml:space="preserve">Województwo Warmińsko-Mazurskie </w:t>
      </w:r>
      <w:r w:rsidR="00667EDF" w:rsidRPr="00A7190D">
        <w:rPr>
          <w:rFonts w:ascii="Calibri" w:hAnsi="Calibri" w:cs="Calibri"/>
          <w:b/>
          <w:bCs/>
          <w:color w:val="000000" w:themeColor="text1"/>
          <w:sz w:val="22"/>
          <w:szCs w:val="22"/>
        </w:rPr>
        <w:t>–</w:t>
      </w:r>
      <w:r w:rsidRPr="00A7190D">
        <w:rPr>
          <w:rFonts w:ascii="Calibri" w:hAnsi="Calibri" w:cs="Calibri"/>
          <w:b/>
          <w:bCs/>
          <w:color w:val="000000" w:themeColor="text1"/>
          <w:sz w:val="22"/>
          <w:szCs w:val="22"/>
        </w:rPr>
        <w:t xml:space="preserve"> Zespół Parków Krajobrazowych Pojezierza Iławskiego i Wzgórz Dylewskich w Jerzwałdzie</w:t>
      </w:r>
    </w:p>
    <w:p w14:paraId="7A0B1EB1" w14:textId="77777777" w:rsidR="003327A9" w:rsidRPr="00A7190D" w:rsidRDefault="003327A9" w:rsidP="000913D6">
      <w:pPr>
        <w:tabs>
          <w:tab w:val="left" w:pos="990"/>
        </w:tabs>
        <w:spacing w:line="276" w:lineRule="auto"/>
        <w:ind w:left="4248"/>
        <w:jc w:val="both"/>
        <w:rPr>
          <w:rFonts w:ascii="Calibri" w:hAnsi="Calibri" w:cs="Calibri"/>
          <w:b/>
          <w:bCs/>
          <w:color w:val="000000" w:themeColor="text1"/>
          <w:sz w:val="22"/>
          <w:szCs w:val="22"/>
        </w:rPr>
      </w:pPr>
      <w:r w:rsidRPr="00A7190D">
        <w:rPr>
          <w:rFonts w:ascii="Calibri" w:hAnsi="Calibri" w:cs="Calibri"/>
          <w:b/>
          <w:bCs/>
          <w:color w:val="000000" w:themeColor="text1"/>
          <w:sz w:val="22"/>
          <w:szCs w:val="22"/>
        </w:rPr>
        <w:t xml:space="preserve">Jerzwałd 62 </w:t>
      </w:r>
    </w:p>
    <w:p w14:paraId="17A576D9" w14:textId="77777777" w:rsidR="003327A9" w:rsidRPr="00A7190D" w:rsidRDefault="003327A9" w:rsidP="000913D6">
      <w:pPr>
        <w:tabs>
          <w:tab w:val="left" w:pos="990"/>
        </w:tabs>
        <w:spacing w:line="276" w:lineRule="auto"/>
        <w:ind w:left="4248"/>
        <w:jc w:val="both"/>
        <w:rPr>
          <w:rFonts w:ascii="Calibri" w:hAnsi="Calibri" w:cs="Calibri"/>
          <w:b/>
          <w:bCs/>
          <w:color w:val="000000" w:themeColor="text1"/>
          <w:sz w:val="22"/>
          <w:szCs w:val="22"/>
        </w:rPr>
      </w:pPr>
      <w:r w:rsidRPr="00A7190D">
        <w:rPr>
          <w:rFonts w:ascii="Calibri" w:hAnsi="Calibri" w:cs="Calibri"/>
          <w:b/>
          <w:bCs/>
          <w:color w:val="000000" w:themeColor="text1"/>
          <w:sz w:val="22"/>
          <w:szCs w:val="22"/>
        </w:rPr>
        <w:t>14-230 Zalewo</w:t>
      </w:r>
    </w:p>
    <w:p w14:paraId="41CD10C3" w14:textId="77777777" w:rsidR="003327A9" w:rsidRPr="00A7190D" w:rsidRDefault="003327A9" w:rsidP="00F017B4">
      <w:pPr>
        <w:tabs>
          <w:tab w:val="left" w:pos="990"/>
        </w:tabs>
        <w:spacing w:line="276" w:lineRule="auto"/>
        <w:ind w:left="4248"/>
        <w:jc w:val="both"/>
        <w:rPr>
          <w:rFonts w:ascii="Calibri" w:hAnsi="Calibri" w:cs="Calibri"/>
          <w:b/>
          <w:bCs/>
          <w:color w:val="000000" w:themeColor="text1"/>
          <w:sz w:val="22"/>
          <w:szCs w:val="22"/>
        </w:rPr>
      </w:pPr>
    </w:p>
    <w:p w14:paraId="7308EFF0" w14:textId="77777777" w:rsidR="003327A9" w:rsidRPr="00A7190D" w:rsidRDefault="003327A9" w:rsidP="00B2646B">
      <w:pPr>
        <w:tabs>
          <w:tab w:val="left" w:leader="dot" w:pos="9072"/>
        </w:tabs>
        <w:spacing w:before="20" w:after="20"/>
        <w:jc w:val="both"/>
        <w:rPr>
          <w:rFonts w:ascii="Calibri" w:hAnsi="Calibri" w:cs="Calibri"/>
          <w:color w:val="000000" w:themeColor="text1"/>
          <w:sz w:val="20"/>
          <w:szCs w:val="20"/>
        </w:rPr>
      </w:pPr>
    </w:p>
    <w:p w14:paraId="38E9C7FE" w14:textId="77777777" w:rsidR="003327A9" w:rsidRPr="00A7190D" w:rsidRDefault="003327A9" w:rsidP="001B07BE">
      <w:pPr>
        <w:tabs>
          <w:tab w:val="left" w:leader="dot" w:pos="9072"/>
        </w:tabs>
        <w:jc w:val="both"/>
        <w:rPr>
          <w:rFonts w:ascii="Calibri" w:hAnsi="Calibri" w:cs="Calibri"/>
          <w:color w:val="000000" w:themeColor="text1"/>
          <w:sz w:val="20"/>
          <w:szCs w:val="20"/>
        </w:rPr>
      </w:pPr>
      <w:r w:rsidRPr="00A7190D">
        <w:rPr>
          <w:rFonts w:ascii="Calibri" w:hAnsi="Calibri" w:cs="Calibri"/>
          <w:color w:val="000000" w:themeColor="text1"/>
          <w:sz w:val="20"/>
          <w:szCs w:val="20"/>
        </w:rPr>
        <w:t>W odpowiedzi na ogłoszenie o zamówieniu w postępowaniu prowadzonym w trybie przetargu nieograniczonego</w:t>
      </w:r>
      <w:r w:rsidRPr="00A7190D">
        <w:rPr>
          <w:rFonts w:ascii="Calibri" w:hAnsi="Calibri" w:cs="Calibri"/>
          <w:color w:val="000000" w:themeColor="text1"/>
          <w:sz w:val="20"/>
          <w:szCs w:val="20"/>
          <w:lang w:eastAsia="en-US"/>
        </w:rPr>
        <w:t xml:space="preserve"> pn. „Zaprojektowanie i wykonanie aranżacji ekspozycji przyrodniczej wraz z niezbędnym wyposażeniem </w:t>
      </w:r>
      <w:proofErr w:type="spellStart"/>
      <w:r w:rsidRPr="00A7190D">
        <w:rPr>
          <w:rFonts w:ascii="Calibri" w:hAnsi="Calibri" w:cs="Calibri"/>
          <w:color w:val="000000" w:themeColor="text1"/>
          <w:sz w:val="20"/>
          <w:szCs w:val="20"/>
          <w:lang w:eastAsia="en-US"/>
        </w:rPr>
        <w:t>sal</w:t>
      </w:r>
      <w:proofErr w:type="spellEnd"/>
      <w:r w:rsidRPr="00A7190D">
        <w:rPr>
          <w:rFonts w:ascii="Calibri" w:hAnsi="Calibri" w:cs="Calibri"/>
          <w:color w:val="000000" w:themeColor="text1"/>
          <w:sz w:val="20"/>
          <w:szCs w:val="20"/>
          <w:lang w:eastAsia="en-US"/>
        </w:rPr>
        <w:t xml:space="preserve">: edukacyjnej, wystawowej, prowadzącego do </w:t>
      </w:r>
      <w:proofErr w:type="spellStart"/>
      <w:r w:rsidRPr="00A7190D">
        <w:rPr>
          <w:rFonts w:ascii="Calibri" w:hAnsi="Calibri" w:cs="Calibri"/>
          <w:color w:val="000000" w:themeColor="text1"/>
          <w:sz w:val="20"/>
          <w:szCs w:val="20"/>
          <w:lang w:eastAsia="en-US"/>
        </w:rPr>
        <w:t>sal</w:t>
      </w:r>
      <w:proofErr w:type="spellEnd"/>
      <w:r w:rsidRPr="00A7190D">
        <w:rPr>
          <w:rFonts w:ascii="Calibri" w:hAnsi="Calibri" w:cs="Calibri"/>
          <w:color w:val="000000" w:themeColor="text1"/>
          <w:sz w:val="20"/>
          <w:szCs w:val="20"/>
          <w:lang w:eastAsia="en-US"/>
        </w:rPr>
        <w:t xml:space="preserve"> korytarza wraz z klatką schodową i korytarzem wejściowym do budynku – siedziby Zespołu Parków Krajobrazowych w Jerzwałdzie”</w:t>
      </w:r>
      <w:r w:rsidRPr="00A7190D">
        <w:rPr>
          <w:rFonts w:ascii="Calibri" w:hAnsi="Calibri" w:cs="Calibri"/>
          <w:color w:val="000000" w:themeColor="text1"/>
          <w:sz w:val="20"/>
          <w:szCs w:val="20"/>
        </w:rPr>
        <w:t>, niniejszym:</w:t>
      </w:r>
    </w:p>
    <w:p w14:paraId="7BAA3436" w14:textId="77777777" w:rsidR="003327A9" w:rsidRPr="00A7190D" w:rsidRDefault="003327A9" w:rsidP="001A2302">
      <w:pPr>
        <w:tabs>
          <w:tab w:val="left" w:leader="dot" w:pos="9072"/>
        </w:tabs>
        <w:spacing w:line="276" w:lineRule="auto"/>
        <w:jc w:val="both"/>
        <w:rPr>
          <w:rFonts w:ascii="Calibri" w:hAnsi="Calibri" w:cs="Calibri"/>
          <w:color w:val="000000" w:themeColor="text1"/>
          <w:sz w:val="20"/>
          <w:szCs w:val="20"/>
        </w:rPr>
      </w:pPr>
    </w:p>
    <w:p w14:paraId="4BA1ECC2" w14:textId="77777777" w:rsidR="003327A9" w:rsidRPr="00A7190D" w:rsidRDefault="003327A9" w:rsidP="00A12A58">
      <w:pPr>
        <w:numPr>
          <w:ilvl w:val="0"/>
          <w:numId w:val="63"/>
        </w:numPr>
        <w:tabs>
          <w:tab w:val="left" w:pos="600"/>
        </w:tabs>
        <w:autoSpaceDE w:val="0"/>
        <w:autoSpaceDN w:val="0"/>
        <w:spacing w:line="276" w:lineRule="auto"/>
        <w:jc w:val="both"/>
        <w:rPr>
          <w:rFonts w:ascii="Calibri" w:hAnsi="Calibri" w:cs="Calibri"/>
          <w:color w:val="000000" w:themeColor="text1"/>
          <w:sz w:val="20"/>
          <w:szCs w:val="20"/>
        </w:rPr>
      </w:pPr>
      <w:r w:rsidRPr="00A7190D">
        <w:rPr>
          <w:rFonts w:ascii="Calibri" w:hAnsi="Calibri" w:cs="Calibri"/>
          <w:b/>
          <w:bCs/>
          <w:color w:val="000000" w:themeColor="text1"/>
          <w:sz w:val="20"/>
          <w:szCs w:val="20"/>
        </w:rPr>
        <w:t>SKŁADAMY</w:t>
      </w:r>
      <w:r w:rsidRPr="00A7190D">
        <w:rPr>
          <w:rFonts w:ascii="Calibri" w:hAnsi="Calibri" w:cs="Calibri"/>
          <w:color w:val="000000" w:themeColor="text1"/>
          <w:sz w:val="20"/>
          <w:szCs w:val="20"/>
        </w:rPr>
        <w:t xml:space="preserve"> ofertę na wykonanie przedmiotu zamówienia zgodnie ze Specyfikacją Istotnych Warunków Zamówienia.</w:t>
      </w:r>
    </w:p>
    <w:p w14:paraId="1E04B31C" w14:textId="77777777" w:rsidR="003327A9" w:rsidRPr="00A7190D" w:rsidRDefault="003327A9" w:rsidP="00A12A58">
      <w:pPr>
        <w:numPr>
          <w:ilvl w:val="0"/>
          <w:numId w:val="63"/>
        </w:numPr>
        <w:tabs>
          <w:tab w:val="left" w:pos="600"/>
        </w:tabs>
        <w:autoSpaceDE w:val="0"/>
        <w:autoSpaceDN w:val="0"/>
        <w:spacing w:line="276" w:lineRule="auto"/>
        <w:jc w:val="both"/>
        <w:rPr>
          <w:rFonts w:ascii="Calibri" w:hAnsi="Calibri" w:cs="Calibri"/>
          <w:color w:val="000000" w:themeColor="text1"/>
          <w:sz w:val="20"/>
          <w:szCs w:val="20"/>
        </w:rPr>
      </w:pPr>
      <w:r w:rsidRPr="00A7190D">
        <w:rPr>
          <w:rFonts w:ascii="Calibri" w:hAnsi="Calibri" w:cs="Calibri"/>
          <w:b/>
          <w:bCs/>
          <w:color w:val="000000" w:themeColor="text1"/>
          <w:sz w:val="20"/>
          <w:szCs w:val="20"/>
        </w:rPr>
        <w:t xml:space="preserve">OŚWIADCZAMY, </w:t>
      </w:r>
      <w:r w:rsidRPr="00A7190D">
        <w:rPr>
          <w:rFonts w:ascii="Calibri" w:hAnsi="Calibri" w:cs="Calibri"/>
          <w:color w:val="000000" w:themeColor="text1"/>
          <w:sz w:val="20"/>
          <w:szCs w:val="20"/>
        </w:rPr>
        <w:t>że zapoznaliśmy się ze Specyfikacją Istotnych Warunków Zamówienia i uznajemy się za związanych określonymi w niej postanowieniami i zasadami postępowania.</w:t>
      </w:r>
    </w:p>
    <w:p w14:paraId="3557EA7A" w14:textId="77777777" w:rsidR="003327A9" w:rsidRPr="00A7190D" w:rsidRDefault="003327A9" w:rsidP="00A12A58">
      <w:pPr>
        <w:numPr>
          <w:ilvl w:val="0"/>
          <w:numId w:val="63"/>
        </w:numPr>
        <w:tabs>
          <w:tab w:val="left" w:pos="600"/>
        </w:tabs>
        <w:autoSpaceDE w:val="0"/>
        <w:autoSpaceDN w:val="0"/>
        <w:spacing w:line="276" w:lineRule="auto"/>
        <w:ind w:left="363" w:hanging="357"/>
        <w:jc w:val="both"/>
        <w:rPr>
          <w:rFonts w:ascii="Calibri" w:hAnsi="Calibri" w:cs="Calibri"/>
          <w:color w:val="000000" w:themeColor="text1"/>
          <w:sz w:val="20"/>
          <w:szCs w:val="20"/>
        </w:rPr>
      </w:pPr>
      <w:r w:rsidRPr="00A7190D">
        <w:rPr>
          <w:rFonts w:ascii="Calibri" w:hAnsi="Calibri" w:cs="Calibri"/>
          <w:b/>
          <w:bCs/>
          <w:color w:val="000000" w:themeColor="text1"/>
          <w:sz w:val="20"/>
          <w:szCs w:val="20"/>
        </w:rPr>
        <w:t>OFERUJEMY</w:t>
      </w:r>
      <w:r w:rsidRPr="00A7190D">
        <w:rPr>
          <w:rFonts w:ascii="Calibri" w:hAnsi="Calibri" w:cs="Calibri"/>
          <w:color w:val="000000" w:themeColor="text1"/>
          <w:sz w:val="20"/>
          <w:szCs w:val="20"/>
        </w:rPr>
        <w:t xml:space="preserve"> wykonanie przedmiotu zamówienia za łączną cenę brutto ……………………………….………zł, w tym VAT w wysokości …..….%.</w:t>
      </w:r>
    </w:p>
    <w:p w14:paraId="7173EA61" w14:textId="77777777" w:rsidR="003327A9" w:rsidRPr="00A7190D" w:rsidRDefault="003327A9" w:rsidP="00A12A58">
      <w:pPr>
        <w:numPr>
          <w:ilvl w:val="0"/>
          <w:numId w:val="63"/>
        </w:numPr>
        <w:tabs>
          <w:tab w:val="left" w:pos="600"/>
        </w:tabs>
        <w:autoSpaceDE w:val="0"/>
        <w:autoSpaceDN w:val="0"/>
        <w:spacing w:line="276" w:lineRule="auto"/>
        <w:jc w:val="both"/>
        <w:rPr>
          <w:rFonts w:ascii="Calibri" w:hAnsi="Calibri" w:cs="Calibri"/>
          <w:color w:val="000000" w:themeColor="text1"/>
          <w:sz w:val="20"/>
          <w:szCs w:val="20"/>
        </w:rPr>
      </w:pPr>
      <w:r w:rsidRPr="00A7190D">
        <w:rPr>
          <w:rFonts w:ascii="Calibri" w:hAnsi="Calibri" w:cs="Calibri"/>
          <w:b/>
          <w:bCs/>
          <w:color w:val="000000" w:themeColor="text1"/>
          <w:sz w:val="20"/>
          <w:szCs w:val="20"/>
        </w:rPr>
        <w:t>OŚWIADCZAMY,</w:t>
      </w:r>
      <w:r w:rsidRPr="00A7190D">
        <w:rPr>
          <w:rFonts w:ascii="Calibri" w:hAnsi="Calibri" w:cs="Calibri"/>
          <w:color w:val="000000" w:themeColor="text1"/>
          <w:sz w:val="20"/>
          <w:szCs w:val="20"/>
        </w:rPr>
        <w:t xml:space="preserve"> że przedmiot zamówienia zrealizujemy w terminie określonym w SIWZ.</w:t>
      </w:r>
    </w:p>
    <w:p w14:paraId="06F374F7" w14:textId="77777777" w:rsidR="003327A9" w:rsidRPr="00A7190D" w:rsidRDefault="003327A9" w:rsidP="00A12A58">
      <w:pPr>
        <w:numPr>
          <w:ilvl w:val="0"/>
          <w:numId w:val="63"/>
        </w:numPr>
        <w:tabs>
          <w:tab w:val="left" w:pos="600"/>
        </w:tabs>
        <w:autoSpaceDE w:val="0"/>
        <w:autoSpaceDN w:val="0"/>
        <w:spacing w:line="276" w:lineRule="auto"/>
        <w:jc w:val="both"/>
        <w:rPr>
          <w:rFonts w:ascii="Calibri" w:hAnsi="Calibri" w:cs="Calibri"/>
          <w:color w:val="000000" w:themeColor="text1"/>
          <w:sz w:val="20"/>
          <w:szCs w:val="20"/>
        </w:rPr>
      </w:pPr>
      <w:r w:rsidRPr="00A7190D">
        <w:rPr>
          <w:rFonts w:ascii="Calibri" w:hAnsi="Calibri" w:cs="Calibri"/>
          <w:b/>
          <w:bCs/>
          <w:color w:val="000000" w:themeColor="text1"/>
          <w:sz w:val="20"/>
          <w:szCs w:val="20"/>
        </w:rPr>
        <w:t xml:space="preserve">UWAŻAMY SIĘ </w:t>
      </w:r>
      <w:r w:rsidRPr="00A7190D">
        <w:rPr>
          <w:rFonts w:ascii="Calibri" w:hAnsi="Calibri" w:cs="Calibri"/>
          <w:color w:val="000000" w:themeColor="text1"/>
          <w:sz w:val="20"/>
          <w:szCs w:val="20"/>
        </w:rPr>
        <w:t xml:space="preserve">za związanych niniejszą ofertą przez czas wskazany w specyfikacji istotnych warunków zamówienia, tj. przez okres 30 dni od upływu terminu składania ofert. </w:t>
      </w:r>
    </w:p>
    <w:p w14:paraId="44DAE698" w14:textId="77777777" w:rsidR="003327A9" w:rsidRPr="00A7190D" w:rsidRDefault="003327A9" w:rsidP="00A12A58">
      <w:pPr>
        <w:numPr>
          <w:ilvl w:val="0"/>
          <w:numId w:val="63"/>
        </w:numPr>
        <w:tabs>
          <w:tab w:val="left" w:pos="600"/>
        </w:tabs>
        <w:autoSpaceDE w:val="0"/>
        <w:autoSpaceDN w:val="0"/>
        <w:spacing w:line="276" w:lineRule="auto"/>
        <w:jc w:val="both"/>
        <w:rPr>
          <w:rFonts w:ascii="Calibri" w:hAnsi="Calibri" w:cs="Calibri"/>
          <w:color w:val="000000" w:themeColor="text1"/>
          <w:sz w:val="20"/>
          <w:szCs w:val="20"/>
        </w:rPr>
      </w:pPr>
      <w:r w:rsidRPr="00A7190D">
        <w:rPr>
          <w:rFonts w:ascii="Calibri" w:hAnsi="Calibri" w:cs="Calibri"/>
          <w:b/>
          <w:bCs/>
          <w:color w:val="000000" w:themeColor="text1"/>
          <w:sz w:val="20"/>
          <w:szCs w:val="20"/>
        </w:rPr>
        <w:t xml:space="preserve">OŚWIADCZAMY, </w:t>
      </w:r>
      <w:r w:rsidRPr="00A7190D">
        <w:rPr>
          <w:rFonts w:ascii="Calibri" w:hAnsi="Calibri" w:cs="Calibri"/>
          <w:color w:val="000000" w:themeColor="text1"/>
          <w:sz w:val="20"/>
          <w:szCs w:val="20"/>
        </w:rPr>
        <w:t>że zapoznaliśmy się ze wzorem umowy i zobowiązujemy się, w przypadku wyboru naszej oferty, do zawarcia umowy zgodnej z niniejszą ofertą, na warunkach określonych w Specyfikacji Istotnych Warunków Zamówienia, w miejscu i terminie wyznaczonym przez Zamawiającego.</w:t>
      </w:r>
    </w:p>
    <w:p w14:paraId="1CCD3E45" w14:textId="77777777" w:rsidR="003327A9" w:rsidRPr="00A7190D" w:rsidRDefault="003327A9" w:rsidP="00A12A58">
      <w:pPr>
        <w:numPr>
          <w:ilvl w:val="0"/>
          <w:numId w:val="63"/>
        </w:numPr>
        <w:pBdr>
          <w:bottom w:val="single" w:sz="12" w:space="1" w:color="auto"/>
        </w:pBdr>
        <w:spacing w:line="276" w:lineRule="auto"/>
        <w:jc w:val="both"/>
        <w:rPr>
          <w:rFonts w:ascii="Calibri" w:hAnsi="Calibri" w:cs="Calibri"/>
          <w:b/>
          <w:bCs/>
          <w:color w:val="000000" w:themeColor="text1"/>
          <w:sz w:val="20"/>
          <w:szCs w:val="20"/>
        </w:rPr>
      </w:pPr>
      <w:r w:rsidRPr="00A7190D">
        <w:rPr>
          <w:rFonts w:ascii="Calibri" w:hAnsi="Calibri" w:cs="Calibri"/>
          <w:b/>
          <w:bCs/>
          <w:color w:val="000000" w:themeColor="text1"/>
          <w:sz w:val="20"/>
          <w:szCs w:val="20"/>
        </w:rPr>
        <w:t xml:space="preserve">ZAMÓWIENIE ZREALIZUJEMY </w:t>
      </w:r>
      <w:r w:rsidRPr="00A7190D">
        <w:rPr>
          <w:rFonts w:ascii="Calibri" w:hAnsi="Calibri" w:cs="Calibri"/>
          <w:color w:val="000000" w:themeColor="text1"/>
          <w:sz w:val="20"/>
          <w:szCs w:val="20"/>
        </w:rPr>
        <w:t xml:space="preserve">sami/ </w:t>
      </w:r>
      <w:r w:rsidRPr="00A7190D">
        <w:rPr>
          <w:rFonts w:ascii="Calibri" w:hAnsi="Calibri" w:cs="Calibri"/>
          <w:b/>
          <w:bCs/>
          <w:color w:val="000000" w:themeColor="text1"/>
          <w:sz w:val="20"/>
          <w:szCs w:val="20"/>
        </w:rPr>
        <w:t xml:space="preserve">ZAMIERZAMY </w:t>
      </w:r>
      <w:r w:rsidRPr="00A7190D">
        <w:rPr>
          <w:rFonts w:ascii="Calibri" w:hAnsi="Calibri" w:cs="Calibri"/>
          <w:color w:val="000000" w:themeColor="text1"/>
          <w:sz w:val="20"/>
          <w:szCs w:val="20"/>
        </w:rPr>
        <w:t>powierzyć podwykonawcom wykonanie następujących części zamówienia</w:t>
      </w:r>
      <w:r w:rsidRPr="00A7190D">
        <w:rPr>
          <w:rFonts w:ascii="Calibri" w:hAnsi="Calibri" w:cs="Calibri"/>
          <w:i/>
          <w:iCs/>
          <w:color w:val="000000" w:themeColor="text1"/>
          <w:sz w:val="20"/>
          <w:szCs w:val="20"/>
        </w:rPr>
        <w:t>(niepotrzebne skreślić):</w:t>
      </w:r>
    </w:p>
    <w:p w14:paraId="47B38A75" w14:textId="77777777" w:rsidR="003327A9" w:rsidRPr="00A7190D" w:rsidRDefault="003327A9" w:rsidP="001A2302">
      <w:pPr>
        <w:pBdr>
          <w:bottom w:val="single" w:sz="12" w:space="1" w:color="auto"/>
        </w:pBdr>
        <w:spacing w:line="276" w:lineRule="auto"/>
        <w:ind w:firstLine="360"/>
        <w:jc w:val="both"/>
        <w:rPr>
          <w:rFonts w:ascii="Calibri" w:hAnsi="Calibri" w:cs="Calibri"/>
          <w:b/>
          <w:bCs/>
          <w:color w:val="000000" w:themeColor="text1"/>
          <w:sz w:val="20"/>
          <w:szCs w:val="20"/>
        </w:rPr>
      </w:pPr>
    </w:p>
    <w:p w14:paraId="44B18ADA" w14:textId="77777777" w:rsidR="003327A9" w:rsidRPr="00A7190D" w:rsidRDefault="003327A9" w:rsidP="001A2302">
      <w:pPr>
        <w:spacing w:line="276" w:lineRule="auto"/>
        <w:ind w:firstLine="360"/>
        <w:jc w:val="both"/>
        <w:rPr>
          <w:rFonts w:ascii="Calibri" w:hAnsi="Calibri" w:cs="Calibri"/>
          <w:b/>
          <w:bCs/>
          <w:color w:val="000000" w:themeColor="text1"/>
          <w:sz w:val="20"/>
          <w:szCs w:val="20"/>
        </w:rPr>
      </w:pPr>
    </w:p>
    <w:p w14:paraId="6A2897E6" w14:textId="77777777" w:rsidR="003327A9" w:rsidRPr="00A7190D" w:rsidRDefault="003327A9" w:rsidP="001A2302">
      <w:pPr>
        <w:pBdr>
          <w:bottom w:val="single" w:sz="12" w:space="1" w:color="auto"/>
        </w:pBdr>
        <w:spacing w:line="276" w:lineRule="auto"/>
        <w:ind w:left="360"/>
        <w:jc w:val="both"/>
        <w:rPr>
          <w:rFonts w:ascii="Calibri" w:hAnsi="Calibri" w:cs="Calibri"/>
          <w:b/>
          <w:bCs/>
          <w:color w:val="000000" w:themeColor="text1"/>
          <w:sz w:val="20"/>
          <w:szCs w:val="20"/>
        </w:rPr>
      </w:pPr>
      <w:r w:rsidRPr="00A7190D">
        <w:rPr>
          <w:rFonts w:ascii="Calibri" w:hAnsi="Calibri" w:cs="Calibri"/>
          <w:b/>
          <w:bCs/>
          <w:color w:val="000000" w:themeColor="text1"/>
          <w:sz w:val="20"/>
          <w:szCs w:val="20"/>
        </w:rPr>
        <w:t xml:space="preserve">ZAMIERZAMY </w:t>
      </w:r>
      <w:r w:rsidRPr="00A7190D">
        <w:rPr>
          <w:rFonts w:ascii="Calibri" w:hAnsi="Calibri" w:cs="Calibri"/>
          <w:color w:val="000000" w:themeColor="text1"/>
          <w:sz w:val="20"/>
          <w:szCs w:val="20"/>
        </w:rPr>
        <w:t>powierzyć wykonanie części zamówienia następującym podwykonawcom:</w:t>
      </w:r>
    </w:p>
    <w:p w14:paraId="7C38CA06" w14:textId="77777777" w:rsidR="003327A9" w:rsidRPr="00A7190D" w:rsidRDefault="003327A9" w:rsidP="00F017B4">
      <w:pPr>
        <w:pBdr>
          <w:bottom w:val="single" w:sz="12" w:space="1" w:color="auto"/>
        </w:pBdr>
        <w:spacing w:line="276" w:lineRule="auto"/>
        <w:ind w:firstLine="360"/>
        <w:jc w:val="both"/>
        <w:rPr>
          <w:rFonts w:ascii="Calibri" w:hAnsi="Calibri" w:cs="Calibri"/>
          <w:b/>
          <w:bCs/>
          <w:color w:val="000000" w:themeColor="text1"/>
          <w:sz w:val="20"/>
          <w:szCs w:val="20"/>
        </w:rPr>
      </w:pPr>
    </w:p>
    <w:p w14:paraId="296F5BA9" w14:textId="77777777" w:rsidR="003327A9" w:rsidRPr="00A7190D" w:rsidRDefault="003327A9" w:rsidP="00F017B4">
      <w:pPr>
        <w:tabs>
          <w:tab w:val="left" w:pos="600"/>
        </w:tabs>
        <w:autoSpaceDE w:val="0"/>
        <w:autoSpaceDN w:val="0"/>
        <w:spacing w:line="276" w:lineRule="auto"/>
        <w:ind w:left="360"/>
        <w:jc w:val="both"/>
        <w:rPr>
          <w:rFonts w:ascii="Calibri" w:hAnsi="Calibri" w:cs="Calibri"/>
          <w:color w:val="000000" w:themeColor="text1"/>
          <w:sz w:val="20"/>
          <w:szCs w:val="20"/>
        </w:rPr>
      </w:pPr>
    </w:p>
    <w:p w14:paraId="301C28FA" w14:textId="786FDAC4" w:rsidR="003327A9" w:rsidRPr="00A7190D" w:rsidRDefault="003327A9" w:rsidP="00A12A58">
      <w:pPr>
        <w:numPr>
          <w:ilvl w:val="0"/>
          <w:numId w:val="63"/>
        </w:numPr>
        <w:tabs>
          <w:tab w:val="left" w:pos="600"/>
        </w:tabs>
        <w:autoSpaceDE w:val="0"/>
        <w:autoSpaceDN w:val="0"/>
        <w:spacing w:line="276" w:lineRule="auto"/>
        <w:jc w:val="both"/>
        <w:rPr>
          <w:rFonts w:ascii="Calibri" w:hAnsi="Calibri" w:cs="Calibri"/>
          <w:color w:val="000000" w:themeColor="text1"/>
          <w:sz w:val="20"/>
          <w:szCs w:val="20"/>
        </w:rPr>
      </w:pPr>
      <w:r w:rsidRPr="00A7190D">
        <w:rPr>
          <w:rFonts w:ascii="Calibri" w:hAnsi="Calibri" w:cs="Calibri"/>
          <w:b/>
          <w:bCs/>
          <w:color w:val="000000" w:themeColor="text1"/>
          <w:sz w:val="20"/>
          <w:szCs w:val="20"/>
        </w:rPr>
        <w:t>OŚWIADCZAMY</w:t>
      </w:r>
      <w:r w:rsidRPr="00A7190D">
        <w:rPr>
          <w:rFonts w:ascii="Calibri" w:hAnsi="Calibri" w:cs="Calibri"/>
          <w:color w:val="000000" w:themeColor="text1"/>
          <w:sz w:val="20"/>
          <w:szCs w:val="20"/>
        </w:rPr>
        <w:t xml:space="preserve">, że </w:t>
      </w:r>
      <w:r w:rsidRPr="00A7190D">
        <w:rPr>
          <w:rFonts w:ascii="Calibri" w:hAnsi="Calibri" w:cs="Calibri"/>
          <w:b/>
          <w:bCs/>
          <w:color w:val="000000" w:themeColor="text1"/>
          <w:sz w:val="20"/>
          <w:szCs w:val="20"/>
        </w:rPr>
        <w:t>termin gwarancji</w:t>
      </w:r>
      <w:r w:rsidR="00A63C52" w:rsidRPr="00A7190D">
        <w:rPr>
          <w:rFonts w:ascii="Calibri" w:hAnsi="Calibri" w:cs="Calibri"/>
          <w:b/>
          <w:bCs/>
          <w:color w:val="000000" w:themeColor="text1"/>
          <w:sz w:val="20"/>
          <w:szCs w:val="20"/>
        </w:rPr>
        <w:t xml:space="preserve"> </w:t>
      </w:r>
      <w:r w:rsidRPr="00A7190D">
        <w:rPr>
          <w:rFonts w:ascii="Calibri" w:hAnsi="Calibri" w:cs="Calibri"/>
          <w:i/>
          <w:iCs/>
          <w:color w:val="000000" w:themeColor="text1"/>
          <w:sz w:val="20"/>
          <w:szCs w:val="20"/>
        </w:rPr>
        <w:t>(który będzie oceniany w kryterium oceny ofert „Termin gwarancji”</w:t>
      </w:r>
      <w:r w:rsidRPr="00A7190D">
        <w:rPr>
          <w:rStyle w:val="Odwoanieprzypisudolnego"/>
          <w:rFonts w:ascii="Calibri" w:hAnsi="Calibri" w:cs="Calibri"/>
          <w:i/>
          <w:iCs/>
          <w:color w:val="000000" w:themeColor="text1"/>
          <w:sz w:val="20"/>
          <w:szCs w:val="20"/>
        </w:rPr>
        <w:footnoteReference w:id="9"/>
      </w:r>
      <w:r w:rsidRPr="00A7190D">
        <w:rPr>
          <w:rFonts w:ascii="Calibri" w:hAnsi="Calibri" w:cs="Calibri"/>
          <w:i/>
          <w:iCs/>
          <w:color w:val="000000" w:themeColor="text1"/>
          <w:sz w:val="20"/>
          <w:szCs w:val="20"/>
        </w:rPr>
        <w:t xml:space="preserve">) </w:t>
      </w:r>
      <w:r w:rsidRPr="00A7190D">
        <w:rPr>
          <w:rFonts w:ascii="Calibri" w:hAnsi="Calibri" w:cs="Calibri"/>
          <w:color w:val="000000" w:themeColor="text1"/>
          <w:sz w:val="20"/>
          <w:szCs w:val="20"/>
        </w:rPr>
        <w:t xml:space="preserve">będzie </w:t>
      </w:r>
      <w:proofErr w:type="spellStart"/>
      <w:r w:rsidRPr="00A7190D">
        <w:rPr>
          <w:rFonts w:ascii="Calibri" w:hAnsi="Calibri" w:cs="Calibri"/>
          <w:color w:val="000000" w:themeColor="text1"/>
          <w:sz w:val="20"/>
          <w:szCs w:val="20"/>
        </w:rPr>
        <w:t>wynosił_____________miesięcy</w:t>
      </w:r>
      <w:proofErr w:type="spellEnd"/>
      <w:r w:rsidRPr="00A7190D">
        <w:rPr>
          <w:rFonts w:ascii="Calibri" w:hAnsi="Calibri" w:cs="Calibri"/>
          <w:color w:val="000000" w:themeColor="text1"/>
          <w:sz w:val="20"/>
          <w:szCs w:val="20"/>
        </w:rPr>
        <w:t xml:space="preserve"> licząc od dnia odbioru przedmiotu zamówienia.</w:t>
      </w:r>
    </w:p>
    <w:p w14:paraId="76289646" w14:textId="77777777" w:rsidR="00A63C52" w:rsidRPr="00A7190D" w:rsidRDefault="00A63C52" w:rsidP="00A63C52">
      <w:pPr>
        <w:tabs>
          <w:tab w:val="left" w:pos="600"/>
        </w:tabs>
        <w:autoSpaceDE w:val="0"/>
        <w:autoSpaceDN w:val="0"/>
        <w:spacing w:line="276" w:lineRule="auto"/>
        <w:ind w:left="360"/>
        <w:jc w:val="both"/>
        <w:rPr>
          <w:rFonts w:ascii="Calibri" w:hAnsi="Calibri" w:cs="Calibri"/>
          <w:color w:val="000000" w:themeColor="text1"/>
          <w:sz w:val="20"/>
          <w:szCs w:val="20"/>
        </w:rPr>
      </w:pPr>
    </w:p>
    <w:p w14:paraId="13816280" w14:textId="1E8BD493" w:rsidR="00A63C52" w:rsidRPr="00A7190D" w:rsidRDefault="003327A9" w:rsidP="00A63C52">
      <w:pPr>
        <w:pStyle w:val="Akapitzlist"/>
        <w:numPr>
          <w:ilvl w:val="0"/>
          <w:numId w:val="63"/>
        </w:numPr>
        <w:spacing w:after="0"/>
        <w:ind w:left="357"/>
        <w:jc w:val="both"/>
        <w:rPr>
          <w:color w:val="000000" w:themeColor="text1"/>
          <w:sz w:val="20"/>
          <w:szCs w:val="20"/>
        </w:rPr>
      </w:pPr>
      <w:r w:rsidRPr="00A7190D">
        <w:rPr>
          <w:b/>
          <w:bCs/>
          <w:color w:val="000000" w:themeColor="text1"/>
          <w:sz w:val="20"/>
          <w:szCs w:val="20"/>
        </w:rPr>
        <w:t>OŚWIADCZAMY</w:t>
      </w:r>
      <w:r w:rsidRPr="00A7190D">
        <w:rPr>
          <w:color w:val="000000" w:themeColor="text1"/>
          <w:sz w:val="20"/>
          <w:szCs w:val="20"/>
        </w:rPr>
        <w:t xml:space="preserve">, iż informacje i dokumenty zawarte na stronach nr od ____ do ____ - stanowią tajemnicę przedsiębiorstwa w rozumieniu przepisów o zwalczaniu nieuczciwej konkurencji, co wykazaliśmy w załączniku nr ___ do oferty i zastrzegamy, że nie mogą być one udostępniane. </w:t>
      </w:r>
    </w:p>
    <w:p w14:paraId="0100B13D" w14:textId="77777777" w:rsidR="00667EDF" w:rsidRPr="00A7190D" w:rsidRDefault="00667EDF" w:rsidP="00667EDF">
      <w:pPr>
        <w:pStyle w:val="Akapitzlist"/>
        <w:rPr>
          <w:rFonts w:eastAsia="Times New Roman"/>
          <w:b/>
          <w:color w:val="000000" w:themeColor="text1"/>
          <w:sz w:val="20"/>
          <w:szCs w:val="20"/>
          <w:shd w:val="clear" w:color="auto" w:fill="FFFFFF"/>
        </w:rPr>
      </w:pPr>
    </w:p>
    <w:p w14:paraId="510FBB34" w14:textId="53441EEB" w:rsidR="00A63C52" w:rsidRPr="00A7190D" w:rsidRDefault="00CB4A35" w:rsidP="00CB4A35">
      <w:pPr>
        <w:pStyle w:val="Akapitzlist"/>
        <w:numPr>
          <w:ilvl w:val="0"/>
          <w:numId w:val="63"/>
        </w:numPr>
        <w:spacing w:after="0"/>
        <w:ind w:hanging="357"/>
        <w:jc w:val="both"/>
        <w:rPr>
          <w:color w:val="000000" w:themeColor="text1"/>
          <w:sz w:val="20"/>
          <w:szCs w:val="20"/>
        </w:rPr>
      </w:pPr>
      <w:r w:rsidRPr="00A7190D">
        <w:rPr>
          <w:rFonts w:eastAsia="Times New Roman"/>
          <w:b/>
          <w:color w:val="000000" w:themeColor="text1"/>
          <w:sz w:val="20"/>
          <w:szCs w:val="20"/>
          <w:shd w:val="clear" w:color="auto" w:fill="FFFFFF"/>
        </w:rPr>
        <w:lastRenderedPageBreak/>
        <w:t>OŚWIADCZAMY,</w:t>
      </w:r>
      <w:r w:rsidRPr="00A7190D">
        <w:rPr>
          <w:rFonts w:eastAsia="Times New Roman"/>
          <w:color w:val="000000" w:themeColor="text1"/>
          <w:sz w:val="20"/>
          <w:szCs w:val="20"/>
          <w:shd w:val="clear" w:color="auto" w:fill="FFFFFF"/>
        </w:rPr>
        <w:t xml:space="preserve"> że wypełniliśmy obowiązki informacyjne przewidziane w </w:t>
      </w:r>
      <w:r w:rsidR="00667EDF" w:rsidRPr="00A7190D">
        <w:rPr>
          <w:rFonts w:eastAsia="Times New Roman"/>
          <w:color w:val="000000" w:themeColor="text1"/>
          <w:sz w:val="20"/>
          <w:szCs w:val="20"/>
          <w:shd w:val="clear" w:color="auto" w:fill="FFFFFF"/>
        </w:rPr>
        <w:t>art</w:t>
      </w:r>
      <w:r w:rsidRPr="00A7190D">
        <w:rPr>
          <w:rFonts w:eastAsia="Times New Roman"/>
          <w:color w:val="000000" w:themeColor="text1"/>
          <w:sz w:val="20"/>
          <w:szCs w:val="20"/>
          <w:shd w:val="clear" w:color="auto" w:fill="FFFFFF"/>
        </w:rPr>
        <w:t xml:space="preserve">. 13 lub </w:t>
      </w:r>
      <w:r w:rsidR="00667EDF" w:rsidRPr="00A7190D">
        <w:rPr>
          <w:rFonts w:eastAsia="Times New Roman"/>
          <w:color w:val="000000" w:themeColor="text1"/>
          <w:sz w:val="20"/>
          <w:szCs w:val="20"/>
          <w:shd w:val="clear" w:color="auto" w:fill="FFFFFF"/>
        </w:rPr>
        <w:t>art</w:t>
      </w:r>
      <w:r w:rsidRPr="00A7190D">
        <w:rPr>
          <w:rFonts w:eastAsia="Times New Roman"/>
          <w:color w:val="000000" w:themeColor="text1"/>
          <w:sz w:val="20"/>
          <w:szCs w:val="20"/>
          <w:shd w:val="clear" w:color="auto" w:fill="FFFFFF"/>
        </w:rPr>
        <w:t>. 14 RODO</w:t>
      </w:r>
      <w:r w:rsidRPr="00A7190D">
        <w:rPr>
          <w:rStyle w:val="Odwoanieprzypisudolnego"/>
          <w:color w:val="000000" w:themeColor="text1"/>
          <w:sz w:val="20"/>
          <w:szCs w:val="20"/>
        </w:rPr>
        <w:footnoteReference w:id="10"/>
      </w:r>
      <w:r w:rsidRPr="00A7190D">
        <w:rPr>
          <w:rFonts w:eastAsia="Times New Roman"/>
          <w:color w:val="000000" w:themeColor="text1"/>
          <w:sz w:val="20"/>
          <w:szCs w:val="20"/>
          <w:shd w:val="clear" w:color="auto" w:fill="FFFFFF"/>
        </w:rPr>
        <w:t xml:space="preserve"> wobec osób fizycznych, od których dane osobowe bezpośrednio lub pośrednio pozyskałem w celu ubiegania się o udzielenie zamówienia publicznego w niniejszym postępowaniu</w:t>
      </w:r>
      <w:r w:rsidRPr="00A7190D">
        <w:rPr>
          <w:rStyle w:val="Odwoanieprzypisudolnego"/>
          <w:color w:val="000000" w:themeColor="text1"/>
          <w:sz w:val="20"/>
          <w:szCs w:val="20"/>
        </w:rPr>
        <w:footnoteReference w:id="11"/>
      </w:r>
      <w:r w:rsidRPr="00A7190D">
        <w:rPr>
          <w:rFonts w:eastAsia="Times New Roman"/>
          <w:color w:val="000000" w:themeColor="text1"/>
          <w:sz w:val="20"/>
          <w:szCs w:val="20"/>
          <w:shd w:val="clear" w:color="auto" w:fill="FFFFFF"/>
        </w:rPr>
        <w:t>.</w:t>
      </w:r>
    </w:p>
    <w:p w14:paraId="7BA0C4A8" w14:textId="77777777" w:rsidR="003327A9" w:rsidRPr="00A7190D" w:rsidRDefault="003327A9" w:rsidP="00CB4A35">
      <w:pPr>
        <w:pStyle w:val="Akapitzlist"/>
        <w:numPr>
          <w:ilvl w:val="0"/>
          <w:numId w:val="63"/>
        </w:numPr>
        <w:spacing w:after="0"/>
        <w:ind w:left="357" w:hanging="357"/>
        <w:jc w:val="both"/>
        <w:rPr>
          <w:color w:val="000000" w:themeColor="text1"/>
          <w:sz w:val="20"/>
          <w:szCs w:val="20"/>
        </w:rPr>
      </w:pPr>
      <w:r w:rsidRPr="00A7190D">
        <w:rPr>
          <w:b/>
          <w:bCs/>
          <w:color w:val="000000" w:themeColor="text1"/>
          <w:sz w:val="20"/>
          <w:szCs w:val="20"/>
        </w:rPr>
        <w:t xml:space="preserve">OFERTĘ </w:t>
      </w:r>
      <w:r w:rsidRPr="00A7190D">
        <w:rPr>
          <w:color w:val="000000" w:themeColor="text1"/>
          <w:sz w:val="20"/>
          <w:szCs w:val="20"/>
        </w:rPr>
        <w:t>składamy na _________ stronach.</w:t>
      </w:r>
    </w:p>
    <w:p w14:paraId="1CD8C688" w14:textId="3843F653" w:rsidR="003327A9" w:rsidRPr="00A7190D" w:rsidRDefault="003327A9" w:rsidP="00AE5E91">
      <w:pPr>
        <w:pStyle w:val="Akapitzlist"/>
        <w:numPr>
          <w:ilvl w:val="0"/>
          <w:numId w:val="63"/>
        </w:numPr>
        <w:pBdr>
          <w:bottom w:val="single" w:sz="12" w:space="1" w:color="auto"/>
        </w:pBdr>
        <w:spacing w:after="0"/>
        <w:ind w:left="357" w:hanging="357"/>
        <w:jc w:val="both"/>
        <w:rPr>
          <w:color w:val="000000" w:themeColor="text1"/>
          <w:sz w:val="20"/>
          <w:szCs w:val="20"/>
        </w:rPr>
      </w:pPr>
      <w:r w:rsidRPr="00A7190D">
        <w:rPr>
          <w:b/>
          <w:bCs/>
          <w:color w:val="000000" w:themeColor="text1"/>
          <w:sz w:val="20"/>
          <w:szCs w:val="20"/>
        </w:rPr>
        <w:t xml:space="preserve">ZAŁĄCZNIKAMI </w:t>
      </w:r>
      <w:r w:rsidRPr="00A7190D">
        <w:rPr>
          <w:color w:val="000000" w:themeColor="text1"/>
          <w:sz w:val="20"/>
          <w:szCs w:val="20"/>
        </w:rPr>
        <w:t xml:space="preserve">do oferty, stanowiącymi jej integralną część </w:t>
      </w:r>
      <w:r w:rsidR="00AE5E91" w:rsidRPr="00A7190D">
        <w:rPr>
          <w:color w:val="000000" w:themeColor="text1"/>
          <w:sz w:val="20"/>
          <w:szCs w:val="20"/>
        </w:rPr>
        <w:t>:</w:t>
      </w:r>
    </w:p>
    <w:p w14:paraId="7F5797B0" w14:textId="5E6343E8" w:rsidR="00AE5E91" w:rsidRPr="00A7190D" w:rsidRDefault="00AE5E91" w:rsidP="00AE5E91">
      <w:pPr>
        <w:pBdr>
          <w:bottom w:val="single" w:sz="12" w:space="1" w:color="auto"/>
        </w:pBdr>
        <w:jc w:val="both"/>
        <w:rPr>
          <w:rFonts w:ascii="Calibri" w:hAnsi="Calibri" w:cs="Calibri"/>
          <w:color w:val="000000" w:themeColor="text1"/>
          <w:sz w:val="20"/>
          <w:szCs w:val="20"/>
        </w:rPr>
      </w:pPr>
      <w:r w:rsidRPr="00A7190D">
        <w:rPr>
          <w:b/>
          <w:bCs/>
          <w:color w:val="000000" w:themeColor="text1"/>
          <w:sz w:val="20"/>
          <w:szCs w:val="20"/>
        </w:rPr>
        <w:br/>
      </w:r>
    </w:p>
    <w:p w14:paraId="2B0BDE27" w14:textId="77777777" w:rsidR="00AE5E91" w:rsidRPr="00A7190D" w:rsidRDefault="00AE5E91" w:rsidP="00B2646B">
      <w:pPr>
        <w:tabs>
          <w:tab w:val="left" w:pos="1800"/>
        </w:tabs>
        <w:jc w:val="right"/>
        <w:rPr>
          <w:rFonts w:ascii="Calibri" w:hAnsi="Calibri" w:cs="Calibri"/>
          <w:color w:val="000000" w:themeColor="text1"/>
          <w:sz w:val="20"/>
          <w:szCs w:val="20"/>
        </w:rPr>
      </w:pPr>
    </w:p>
    <w:p w14:paraId="6547F242" w14:textId="77777777" w:rsidR="00AE5E91" w:rsidRPr="00A7190D" w:rsidRDefault="00AE5E91" w:rsidP="00B2646B">
      <w:pPr>
        <w:tabs>
          <w:tab w:val="left" w:pos="1800"/>
        </w:tabs>
        <w:jc w:val="right"/>
        <w:rPr>
          <w:rFonts w:ascii="Calibri" w:hAnsi="Calibri" w:cs="Calibri"/>
          <w:color w:val="000000" w:themeColor="text1"/>
          <w:sz w:val="20"/>
          <w:szCs w:val="20"/>
        </w:rPr>
      </w:pPr>
    </w:p>
    <w:p w14:paraId="05C041C1" w14:textId="77777777" w:rsidR="00AE5E91" w:rsidRPr="00A7190D" w:rsidRDefault="00AE5E91" w:rsidP="00B2646B">
      <w:pPr>
        <w:tabs>
          <w:tab w:val="left" w:pos="1800"/>
        </w:tabs>
        <w:jc w:val="right"/>
        <w:rPr>
          <w:rFonts w:ascii="Calibri" w:hAnsi="Calibri" w:cs="Calibri"/>
          <w:color w:val="000000" w:themeColor="text1"/>
          <w:sz w:val="20"/>
          <w:szCs w:val="20"/>
        </w:rPr>
      </w:pPr>
    </w:p>
    <w:p w14:paraId="1767FA14" w14:textId="77777777" w:rsidR="00AE5E91" w:rsidRPr="00A7190D" w:rsidRDefault="00AE5E91" w:rsidP="00B2646B">
      <w:pPr>
        <w:tabs>
          <w:tab w:val="left" w:pos="1800"/>
        </w:tabs>
        <w:jc w:val="right"/>
        <w:rPr>
          <w:rFonts w:ascii="Calibri" w:hAnsi="Calibri" w:cs="Calibri"/>
          <w:color w:val="000000" w:themeColor="text1"/>
          <w:sz w:val="20"/>
          <w:szCs w:val="20"/>
        </w:rPr>
      </w:pPr>
    </w:p>
    <w:p w14:paraId="6DBDA75C" w14:textId="77777777" w:rsidR="00AE5E91" w:rsidRPr="00A7190D" w:rsidRDefault="00AE5E91" w:rsidP="00B2646B">
      <w:pPr>
        <w:tabs>
          <w:tab w:val="left" w:pos="1800"/>
        </w:tabs>
        <w:jc w:val="right"/>
        <w:rPr>
          <w:rFonts w:ascii="Calibri" w:hAnsi="Calibri" w:cs="Calibri"/>
          <w:color w:val="000000" w:themeColor="text1"/>
          <w:sz w:val="20"/>
          <w:szCs w:val="20"/>
        </w:rPr>
      </w:pPr>
    </w:p>
    <w:p w14:paraId="43451EAE" w14:textId="0AF17FBA" w:rsidR="003327A9" w:rsidRPr="00A7190D" w:rsidRDefault="003327A9" w:rsidP="00B2646B">
      <w:pPr>
        <w:tabs>
          <w:tab w:val="left" w:pos="1800"/>
        </w:tabs>
        <w:jc w:val="right"/>
        <w:rPr>
          <w:rFonts w:ascii="Calibri" w:hAnsi="Calibri" w:cs="Calibri"/>
          <w:color w:val="000000" w:themeColor="text1"/>
          <w:sz w:val="20"/>
          <w:szCs w:val="20"/>
        </w:rPr>
      </w:pPr>
      <w:r w:rsidRPr="00A7190D">
        <w:rPr>
          <w:rFonts w:ascii="Calibri" w:hAnsi="Calibri" w:cs="Calibri"/>
          <w:color w:val="000000" w:themeColor="text1"/>
          <w:sz w:val="20"/>
          <w:szCs w:val="20"/>
        </w:rPr>
        <w:t>.................................. , dnia ......................      …….……….........................................................</w:t>
      </w:r>
    </w:p>
    <w:p w14:paraId="4DB6D9CB" w14:textId="77777777" w:rsidR="003327A9" w:rsidRPr="00A7190D" w:rsidRDefault="003327A9" w:rsidP="00B2646B">
      <w:pPr>
        <w:tabs>
          <w:tab w:val="left" w:pos="5740"/>
        </w:tabs>
        <w:jc w:val="right"/>
        <w:rPr>
          <w:rFonts w:ascii="Calibri" w:hAnsi="Calibri" w:cs="Calibri"/>
          <w:i/>
          <w:iCs/>
          <w:color w:val="000000" w:themeColor="text1"/>
          <w:sz w:val="16"/>
          <w:szCs w:val="16"/>
        </w:rPr>
      </w:pPr>
      <w:r w:rsidRPr="00A7190D">
        <w:rPr>
          <w:rFonts w:ascii="Calibri" w:hAnsi="Calibri" w:cs="Calibri"/>
          <w:i/>
          <w:iCs/>
          <w:color w:val="000000" w:themeColor="text1"/>
          <w:sz w:val="16"/>
          <w:szCs w:val="16"/>
        </w:rPr>
        <w:t>(podpis osoby upoważnionej do reprezentacji)</w:t>
      </w:r>
    </w:p>
    <w:p w14:paraId="7ACE1FC0" w14:textId="77777777" w:rsidR="003327A9" w:rsidRPr="00A7190D" w:rsidRDefault="003327A9" w:rsidP="00B2646B">
      <w:pPr>
        <w:tabs>
          <w:tab w:val="left" w:pos="5740"/>
        </w:tabs>
        <w:jc w:val="right"/>
        <w:rPr>
          <w:rFonts w:ascii="Calibri" w:hAnsi="Calibri" w:cs="Calibri"/>
          <w:i/>
          <w:iCs/>
          <w:color w:val="000000" w:themeColor="text1"/>
          <w:sz w:val="16"/>
          <w:szCs w:val="16"/>
        </w:rPr>
      </w:pPr>
    </w:p>
    <w:p w14:paraId="50A5153D" w14:textId="77777777" w:rsidR="003327A9" w:rsidRPr="00A7190D" w:rsidRDefault="003327A9" w:rsidP="00B2646B">
      <w:pPr>
        <w:tabs>
          <w:tab w:val="left" w:pos="5740"/>
        </w:tabs>
        <w:jc w:val="right"/>
        <w:rPr>
          <w:rFonts w:ascii="Calibri" w:hAnsi="Calibri" w:cs="Calibri"/>
          <w:i/>
          <w:iCs/>
          <w:color w:val="000000" w:themeColor="text1"/>
          <w:sz w:val="20"/>
          <w:szCs w:val="20"/>
        </w:rPr>
      </w:pPr>
    </w:p>
    <w:p w14:paraId="682CB52D" w14:textId="77777777" w:rsidR="003327A9" w:rsidRPr="00A7190D" w:rsidRDefault="003327A9" w:rsidP="001B07BE">
      <w:pPr>
        <w:pStyle w:val="Tre3f3ftekstu"/>
        <w:spacing w:line="200" w:lineRule="atLeast"/>
        <w:rPr>
          <w:rFonts w:ascii="Calibri" w:hAnsi="Calibri"/>
          <w:b/>
          <w:bCs/>
          <w:color w:val="000000" w:themeColor="text1"/>
          <w:sz w:val="20"/>
          <w:szCs w:val="20"/>
        </w:rPr>
      </w:pPr>
    </w:p>
    <w:p w14:paraId="162F6E65" w14:textId="77777777" w:rsidR="003327A9" w:rsidRPr="00A7190D" w:rsidRDefault="003327A9" w:rsidP="001B07BE">
      <w:pPr>
        <w:pStyle w:val="Tre3f3ftekstu"/>
        <w:spacing w:line="200" w:lineRule="atLeast"/>
        <w:rPr>
          <w:rFonts w:ascii="Calibri" w:hAnsi="Calibri"/>
          <w:b/>
          <w:bCs/>
          <w:color w:val="000000" w:themeColor="text1"/>
          <w:sz w:val="20"/>
          <w:szCs w:val="20"/>
        </w:rPr>
      </w:pPr>
    </w:p>
    <w:p w14:paraId="34AAD383" w14:textId="77777777" w:rsidR="003327A9" w:rsidRPr="00A7190D" w:rsidRDefault="003327A9" w:rsidP="001B07BE">
      <w:pPr>
        <w:pStyle w:val="Tre3f3ftekstu"/>
        <w:spacing w:line="200" w:lineRule="atLeast"/>
        <w:rPr>
          <w:rFonts w:ascii="Calibri" w:hAnsi="Calibri"/>
          <w:b/>
          <w:bCs/>
          <w:color w:val="000000" w:themeColor="text1"/>
          <w:sz w:val="20"/>
          <w:szCs w:val="20"/>
        </w:rPr>
      </w:pPr>
    </w:p>
    <w:p w14:paraId="2AB422EC" w14:textId="1FCA5562" w:rsidR="003327A9" w:rsidRPr="00A7190D" w:rsidRDefault="003327A9" w:rsidP="00AE5E91">
      <w:pPr>
        <w:jc w:val="right"/>
        <w:rPr>
          <w:rFonts w:ascii="Calibri" w:hAnsi="Calibri"/>
          <w:b/>
          <w:bCs/>
          <w:color w:val="000000" w:themeColor="text1"/>
          <w:sz w:val="20"/>
          <w:szCs w:val="20"/>
        </w:rPr>
      </w:pPr>
      <w:r w:rsidRPr="00A7190D">
        <w:rPr>
          <w:rFonts w:ascii="Calibri" w:hAnsi="Calibri" w:cs="Calibri"/>
          <w:b/>
          <w:bCs/>
          <w:color w:val="000000" w:themeColor="text1"/>
          <w:sz w:val="20"/>
          <w:szCs w:val="20"/>
        </w:rPr>
        <w:br w:type="page"/>
      </w:r>
      <w:r w:rsidRPr="00A7190D">
        <w:rPr>
          <w:rFonts w:ascii="Calibri" w:hAnsi="Calibri"/>
          <w:b/>
          <w:bCs/>
          <w:color w:val="000000" w:themeColor="text1"/>
          <w:sz w:val="20"/>
          <w:szCs w:val="20"/>
        </w:rPr>
        <w:lastRenderedPageBreak/>
        <w:t>Załącznik nr 3 do SIWZ</w:t>
      </w:r>
    </w:p>
    <w:p w14:paraId="5BAC844F" w14:textId="77777777" w:rsidR="003327A9" w:rsidRPr="00A7190D" w:rsidRDefault="003327A9" w:rsidP="00F26809">
      <w:pPr>
        <w:rPr>
          <w:rFonts w:ascii="Calibri" w:hAnsi="Calibri" w:cs="Calibri"/>
          <w:color w:val="000000" w:themeColor="text1"/>
          <w:sz w:val="20"/>
          <w:szCs w:val="20"/>
        </w:rPr>
      </w:pPr>
    </w:p>
    <w:p w14:paraId="045CBCF8" w14:textId="77777777" w:rsidR="003327A9" w:rsidRPr="00A7190D" w:rsidRDefault="003327A9" w:rsidP="00F26809">
      <w:pPr>
        <w:ind w:right="6218"/>
        <w:jc w:val="center"/>
        <w:rPr>
          <w:rFonts w:ascii="Calibri" w:hAnsi="Calibri" w:cs="Calibri"/>
          <w:i/>
          <w:iCs/>
          <w:color w:val="000000" w:themeColor="text1"/>
          <w:sz w:val="20"/>
          <w:szCs w:val="20"/>
        </w:rPr>
      </w:pPr>
      <w:r w:rsidRPr="00A7190D">
        <w:rPr>
          <w:rFonts w:ascii="Calibri" w:hAnsi="Calibri" w:cs="Calibri"/>
          <w:i/>
          <w:iCs/>
          <w:color w:val="000000" w:themeColor="text1"/>
          <w:sz w:val="20"/>
          <w:szCs w:val="20"/>
        </w:rPr>
        <w:t>……………………………….</w:t>
      </w:r>
    </w:p>
    <w:p w14:paraId="74CA29A4" w14:textId="77777777" w:rsidR="003327A9" w:rsidRPr="00A7190D" w:rsidRDefault="003327A9" w:rsidP="00F26809">
      <w:pPr>
        <w:ind w:right="6218"/>
        <w:jc w:val="center"/>
        <w:rPr>
          <w:rFonts w:ascii="Calibri" w:hAnsi="Calibri" w:cs="Calibri"/>
          <w:i/>
          <w:iCs/>
          <w:color w:val="000000" w:themeColor="text1"/>
          <w:sz w:val="20"/>
          <w:szCs w:val="20"/>
        </w:rPr>
      </w:pPr>
      <w:r w:rsidRPr="00A7190D">
        <w:rPr>
          <w:rFonts w:ascii="Calibri" w:hAnsi="Calibri" w:cs="Calibri"/>
          <w:i/>
          <w:iCs/>
          <w:color w:val="000000" w:themeColor="text1"/>
          <w:sz w:val="20"/>
          <w:szCs w:val="20"/>
        </w:rPr>
        <w:t>Pieczęć Wykonawcy</w:t>
      </w:r>
    </w:p>
    <w:p w14:paraId="0AAC7796" w14:textId="77777777" w:rsidR="003327A9" w:rsidRPr="00A7190D" w:rsidRDefault="003327A9" w:rsidP="00EF1793">
      <w:pPr>
        <w:rPr>
          <w:rFonts w:ascii="Calibri" w:hAnsi="Calibri" w:cs="Calibri"/>
          <w:b/>
          <w:bCs/>
          <w:color w:val="000000" w:themeColor="text1"/>
          <w:sz w:val="20"/>
          <w:szCs w:val="20"/>
          <w:u w:val="single"/>
        </w:rPr>
      </w:pPr>
    </w:p>
    <w:p w14:paraId="1574647A" w14:textId="77777777" w:rsidR="003327A9" w:rsidRPr="00A7190D" w:rsidRDefault="003327A9" w:rsidP="00F26809">
      <w:pPr>
        <w:jc w:val="center"/>
        <w:rPr>
          <w:rFonts w:ascii="Calibri" w:hAnsi="Calibri" w:cs="Calibri"/>
          <w:b/>
          <w:bCs/>
          <w:color w:val="000000" w:themeColor="text1"/>
          <w:sz w:val="20"/>
          <w:szCs w:val="20"/>
          <w:u w:val="single"/>
        </w:rPr>
      </w:pPr>
      <w:r w:rsidRPr="00A7190D">
        <w:rPr>
          <w:rFonts w:ascii="Calibri" w:hAnsi="Calibri" w:cs="Calibri"/>
          <w:b/>
          <w:bCs/>
          <w:color w:val="000000" w:themeColor="text1"/>
          <w:sz w:val="20"/>
          <w:szCs w:val="20"/>
          <w:u w:val="single"/>
        </w:rPr>
        <w:t>OŚWIADCZENIE WYKONAWCY</w:t>
      </w:r>
    </w:p>
    <w:p w14:paraId="2D3F4B87" w14:textId="4384752E" w:rsidR="003327A9" w:rsidRPr="00A7190D" w:rsidRDefault="003327A9" w:rsidP="00F26809">
      <w:pPr>
        <w:jc w:val="center"/>
        <w:rPr>
          <w:rFonts w:ascii="Calibri" w:hAnsi="Calibri" w:cs="Calibri"/>
          <w:color w:val="000000" w:themeColor="text1"/>
          <w:sz w:val="20"/>
          <w:szCs w:val="20"/>
        </w:rPr>
      </w:pPr>
      <w:r w:rsidRPr="00A7190D">
        <w:rPr>
          <w:rFonts w:ascii="Calibri" w:hAnsi="Calibri" w:cs="Calibri"/>
          <w:color w:val="000000" w:themeColor="text1"/>
          <w:sz w:val="20"/>
          <w:szCs w:val="20"/>
        </w:rPr>
        <w:t xml:space="preserve">składane na podstawie </w:t>
      </w:r>
      <w:r w:rsidR="00667EDF" w:rsidRPr="00A7190D">
        <w:rPr>
          <w:rFonts w:ascii="Calibri" w:hAnsi="Calibri" w:cs="Calibri"/>
          <w:color w:val="000000" w:themeColor="text1"/>
          <w:sz w:val="20"/>
          <w:szCs w:val="20"/>
        </w:rPr>
        <w:t>art</w:t>
      </w:r>
      <w:r w:rsidRPr="00A7190D">
        <w:rPr>
          <w:rFonts w:ascii="Calibri" w:hAnsi="Calibri" w:cs="Calibri"/>
          <w:color w:val="000000" w:themeColor="text1"/>
          <w:sz w:val="20"/>
          <w:szCs w:val="20"/>
        </w:rPr>
        <w:t xml:space="preserve">. 25a ust. 1 ustawy </w:t>
      </w:r>
      <w:proofErr w:type="spellStart"/>
      <w:r w:rsidRPr="00A7190D">
        <w:rPr>
          <w:rFonts w:ascii="Calibri" w:hAnsi="Calibri" w:cs="Calibri"/>
          <w:color w:val="000000" w:themeColor="text1"/>
          <w:sz w:val="20"/>
          <w:szCs w:val="20"/>
        </w:rPr>
        <w:t>Pzp</w:t>
      </w:r>
      <w:proofErr w:type="spellEnd"/>
    </w:p>
    <w:p w14:paraId="70413E26" w14:textId="77777777" w:rsidR="003327A9" w:rsidRPr="00A7190D" w:rsidRDefault="003327A9" w:rsidP="00F26809">
      <w:pPr>
        <w:jc w:val="center"/>
        <w:rPr>
          <w:rFonts w:ascii="Calibri" w:hAnsi="Calibri" w:cs="Calibri"/>
          <w:b/>
          <w:bCs/>
          <w:color w:val="000000" w:themeColor="text1"/>
          <w:sz w:val="20"/>
          <w:szCs w:val="20"/>
        </w:rPr>
      </w:pPr>
      <w:r w:rsidRPr="00A7190D">
        <w:rPr>
          <w:rFonts w:ascii="Calibri" w:hAnsi="Calibri" w:cs="Calibri"/>
          <w:b/>
          <w:bCs/>
          <w:color w:val="000000" w:themeColor="text1"/>
          <w:sz w:val="20"/>
          <w:szCs w:val="20"/>
        </w:rPr>
        <w:t>O SPEŁNIANIU WARUNKÓW UDZIAŁU W POSTĘPOWANIU</w:t>
      </w:r>
    </w:p>
    <w:p w14:paraId="11FA3C48" w14:textId="77777777" w:rsidR="003327A9" w:rsidRPr="00A7190D" w:rsidRDefault="003327A9" w:rsidP="00164DE9">
      <w:pPr>
        <w:jc w:val="both"/>
        <w:rPr>
          <w:rFonts w:ascii="Calibri" w:hAnsi="Calibri" w:cs="Calibri"/>
          <w:color w:val="000000" w:themeColor="text1"/>
          <w:sz w:val="20"/>
          <w:szCs w:val="20"/>
        </w:rPr>
      </w:pPr>
    </w:p>
    <w:p w14:paraId="47E74F07" w14:textId="77777777" w:rsidR="003327A9" w:rsidRPr="00A7190D" w:rsidRDefault="003327A9" w:rsidP="00164DE9">
      <w:pPr>
        <w:jc w:val="both"/>
        <w:rPr>
          <w:rFonts w:ascii="Calibri" w:hAnsi="Calibri" w:cs="Calibri"/>
          <w:color w:val="000000" w:themeColor="text1"/>
          <w:sz w:val="20"/>
          <w:szCs w:val="20"/>
          <w:lang w:eastAsia="en-US"/>
        </w:rPr>
      </w:pPr>
      <w:r w:rsidRPr="00A7190D">
        <w:rPr>
          <w:rFonts w:ascii="Calibri" w:hAnsi="Calibri" w:cs="Calibri"/>
          <w:color w:val="000000" w:themeColor="text1"/>
          <w:sz w:val="20"/>
          <w:szCs w:val="20"/>
        </w:rPr>
        <w:t xml:space="preserve">Przystępując do postępowania o udzielenie zamówienia publicznego w trybie przetargu nieograniczonego </w:t>
      </w:r>
      <w:proofErr w:type="spellStart"/>
      <w:r w:rsidRPr="00A7190D">
        <w:rPr>
          <w:rFonts w:ascii="Calibri" w:hAnsi="Calibri" w:cs="Calibri"/>
          <w:color w:val="000000" w:themeColor="text1"/>
          <w:sz w:val="20"/>
          <w:szCs w:val="20"/>
          <w:lang w:eastAsia="en-US"/>
        </w:rPr>
        <w:t>pn</w:t>
      </w:r>
      <w:proofErr w:type="spellEnd"/>
      <w:r w:rsidRPr="00A7190D">
        <w:rPr>
          <w:rFonts w:ascii="Calibri" w:hAnsi="Calibri" w:cs="Calibri"/>
          <w:color w:val="000000" w:themeColor="text1"/>
          <w:sz w:val="20"/>
          <w:szCs w:val="20"/>
          <w:lang w:eastAsia="en-US"/>
        </w:rPr>
        <w:t xml:space="preserve">.„Zaprojektowanie i wykonanie aranżacji ekspozycji przyrodniczej wraz z niezbędnym wyposażeniem </w:t>
      </w:r>
      <w:proofErr w:type="spellStart"/>
      <w:r w:rsidRPr="00A7190D">
        <w:rPr>
          <w:rFonts w:ascii="Calibri" w:hAnsi="Calibri" w:cs="Calibri"/>
          <w:color w:val="000000" w:themeColor="text1"/>
          <w:sz w:val="20"/>
          <w:szCs w:val="20"/>
          <w:lang w:eastAsia="en-US"/>
        </w:rPr>
        <w:t>sal</w:t>
      </w:r>
      <w:proofErr w:type="spellEnd"/>
      <w:r w:rsidRPr="00A7190D">
        <w:rPr>
          <w:rFonts w:ascii="Calibri" w:hAnsi="Calibri" w:cs="Calibri"/>
          <w:color w:val="000000" w:themeColor="text1"/>
          <w:sz w:val="20"/>
          <w:szCs w:val="20"/>
          <w:lang w:eastAsia="en-US"/>
        </w:rPr>
        <w:t xml:space="preserve">: edukacyjnej, wystawowej, prowadzącego do </w:t>
      </w:r>
      <w:proofErr w:type="spellStart"/>
      <w:r w:rsidRPr="00A7190D">
        <w:rPr>
          <w:rFonts w:ascii="Calibri" w:hAnsi="Calibri" w:cs="Calibri"/>
          <w:color w:val="000000" w:themeColor="text1"/>
          <w:sz w:val="20"/>
          <w:szCs w:val="20"/>
          <w:lang w:eastAsia="en-US"/>
        </w:rPr>
        <w:t>sal</w:t>
      </w:r>
      <w:proofErr w:type="spellEnd"/>
      <w:r w:rsidRPr="00A7190D">
        <w:rPr>
          <w:rFonts w:ascii="Calibri" w:hAnsi="Calibri" w:cs="Calibri"/>
          <w:color w:val="000000" w:themeColor="text1"/>
          <w:sz w:val="20"/>
          <w:szCs w:val="20"/>
          <w:lang w:eastAsia="en-US"/>
        </w:rPr>
        <w:t xml:space="preserve"> korytarza wraz z klatką schodową i korytarzem wejściowym do budynku – siedziby Zespołu Parków Krajobrazowych w Jerzwałdzie</w:t>
      </w:r>
      <w:r w:rsidRPr="00A7190D">
        <w:rPr>
          <w:rFonts w:ascii="Calibri" w:hAnsi="Calibri" w:cs="Calibri"/>
          <w:color w:val="000000" w:themeColor="text1"/>
          <w:sz w:val="20"/>
          <w:szCs w:val="20"/>
        </w:rPr>
        <w:t xml:space="preserve">”, niniejszym oświadczam, co następuje: </w:t>
      </w:r>
    </w:p>
    <w:p w14:paraId="0FCF9437" w14:textId="77777777" w:rsidR="003327A9" w:rsidRPr="00A7190D" w:rsidRDefault="003327A9" w:rsidP="00F26809">
      <w:pPr>
        <w:spacing w:line="276" w:lineRule="auto"/>
        <w:jc w:val="both"/>
        <w:rPr>
          <w:rFonts w:ascii="Calibri" w:hAnsi="Calibri" w:cs="Calibri"/>
          <w:b/>
          <w:bCs/>
          <w:color w:val="000000" w:themeColor="text1"/>
          <w:sz w:val="20"/>
          <w:szCs w:val="20"/>
        </w:rPr>
      </w:pPr>
    </w:p>
    <w:p w14:paraId="2975BF33" w14:textId="4B904F5C" w:rsidR="003327A9" w:rsidRPr="00A7190D" w:rsidRDefault="003327A9" w:rsidP="00667EDF">
      <w:pPr>
        <w:pStyle w:val="Akapitzlist"/>
        <w:numPr>
          <w:ilvl w:val="0"/>
          <w:numId w:val="87"/>
        </w:numPr>
        <w:shd w:val="clear" w:color="auto" w:fill="BFBFBF"/>
        <w:spacing w:line="360" w:lineRule="auto"/>
        <w:jc w:val="both"/>
        <w:rPr>
          <w:b/>
          <w:bCs/>
          <w:color w:val="000000" w:themeColor="text1"/>
          <w:sz w:val="20"/>
          <w:szCs w:val="20"/>
        </w:rPr>
      </w:pPr>
      <w:r w:rsidRPr="00A7190D">
        <w:rPr>
          <w:b/>
          <w:bCs/>
          <w:color w:val="000000" w:themeColor="text1"/>
          <w:sz w:val="20"/>
          <w:szCs w:val="20"/>
        </w:rPr>
        <w:t>INFORMACJA DOTYCZĄCA WYKONAWCY:</w:t>
      </w:r>
    </w:p>
    <w:p w14:paraId="2534CA5E" w14:textId="77777777" w:rsidR="003327A9" w:rsidRPr="00A7190D" w:rsidRDefault="003327A9" w:rsidP="00F26809">
      <w:pPr>
        <w:spacing w:line="276" w:lineRule="auto"/>
        <w:jc w:val="both"/>
        <w:rPr>
          <w:rFonts w:ascii="Calibri" w:hAnsi="Calibri" w:cs="Calibri"/>
          <w:color w:val="000000" w:themeColor="text1"/>
          <w:sz w:val="20"/>
          <w:szCs w:val="20"/>
        </w:rPr>
      </w:pPr>
    </w:p>
    <w:p w14:paraId="75442C85" w14:textId="77777777" w:rsidR="003327A9" w:rsidRPr="00A7190D" w:rsidRDefault="003327A9" w:rsidP="00A15025">
      <w:pPr>
        <w:jc w:val="both"/>
        <w:rPr>
          <w:rFonts w:ascii="Calibri" w:hAnsi="Calibri" w:cs="Calibri"/>
          <w:color w:val="000000" w:themeColor="text1"/>
          <w:sz w:val="20"/>
          <w:szCs w:val="20"/>
        </w:rPr>
      </w:pPr>
      <w:r w:rsidRPr="00A7190D">
        <w:rPr>
          <w:rFonts w:ascii="Calibri" w:hAnsi="Calibri" w:cs="Calibri"/>
          <w:color w:val="000000" w:themeColor="text1"/>
          <w:sz w:val="20"/>
          <w:szCs w:val="20"/>
        </w:rPr>
        <w:t xml:space="preserve">Oświadczam, że spełniam/y, określone przez Zamawiającego w rozdziale V ust. 1 SIWZ, warunki udziału w postępowaniu dotyczące zdolności technicznej lub zawodowej: </w:t>
      </w:r>
      <w:r w:rsidRPr="00A7190D">
        <w:rPr>
          <w:rStyle w:val="Odwoanieprzypisudolnego"/>
          <w:rFonts w:ascii="Calibri" w:hAnsi="Calibri" w:cs="Calibri"/>
          <w:color w:val="000000" w:themeColor="text1"/>
          <w:sz w:val="20"/>
          <w:szCs w:val="20"/>
        </w:rPr>
        <w:footnoteReference w:id="12"/>
      </w:r>
    </w:p>
    <w:p w14:paraId="536CE93E" w14:textId="77777777" w:rsidR="003327A9" w:rsidRPr="00A7190D" w:rsidRDefault="003327A9" w:rsidP="001E342F">
      <w:pPr>
        <w:pStyle w:val="Bezodst3fpf3w"/>
        <w:tabs>
          <w:tab w:val="left" w:pos="644"/>
        </w:tabs>
        <w:spacing w:line="276" w:lineRule="auto"/>
        <w:jc w:val="both"/>
        <w:rPr>
          <w:rFonts w:ascii="Calibri" w:hAnsi="Calibri"/>
          <w:color w:val="000000" w:themeColor="text1"/>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
        <w:gridCol w:w="7623"/>
        <w:gridCol w:w="1100"/>
      </w:tblGrid>
      <w:tr w:rsidR="00A7190D" w:rsidRPr="00A7190D" w14:paraId="7F4ADB54" w14:textId="77777777">
        <w:tc>
          <w:tcPr>
            <w:tcW w:w="565" w:type="dxa"/>
            <w:shd w:val="clear" w:color="auto" w:fill="F2F2F2"/>
          </w:tcPr>
          <w:p w14:paraId="143CE457" w14:textId="77777777" w:rsidR="003327A9" w:rsidRPr="00A7190D" w:rsidRDefault="003327A9" w:rsidP="00141370">
            <w:pPr>
              <w:pStyle w:val="Bezodst3fpf3w"/>
              <w:tabs>
                <w:tab w:val="left" w:pos="644"/>
              </w:tabs>
              <w:spacing w:line="276" w:lineRule="auto"/>
              <w:jc w:val="center"/>
              <w:rPr>
                <w:rFonts w:ascii="Calibri" w:hAnsi="Calibri"/>
                <w:b/>
                <w:bCs/>
                <w:color w:val="000000" w:themeColor="text1"/>
                <w:sz w:val="20"/>
                <w:szCs w:val="20"/>
              </w:rPr>
            </w:pPr>
            <w:r w:rsidRPr="00A7190D">
              <w:rPr>
                <w:rFonts w:ascii="Calibri" w:hAnsi="Calibri"/>
                <w:b/>
                <w:bCs/>
                <w:color w:val="000000" w:themeColor="text1"/>
                <w:sz w:val="20"/>
                <w:szCs w:val="20"/>
              </w:rPr>
              <w:t>Lp.</w:t>
            </w:r>
          </w:p>
        </w:tc>
        <w:tc>
          <w:tcPr>
            <w:tcW w:w="7623" w:type="dxa"/>
            <w:shd w:val="clear" w:color="auto" w:fill="F2F2F2"/>
          </w:tcPr>
          <w:p w14:paraId="7F1097E5" w14:textId="77777777" w:rsidR="003327A9" w:rsidRPr="00A7190D" w:rsidRDefault="003327A9" w:rsidP="00141370">
            <w:pPr>
              <w:pStyle w:val="Bezodst3fpf3w"/>
              <w:tabs>
                <w:tab w:val="left" w:pos="644"/>
              </w:tabs>
              <w:spacing w:line="276" w:lineRule="auto"/>
              <w:jc w:val="center"/>
              <w:rPr>
                <w:rFonts w:ascii="Calibri" w:hAnsi="Calibri"/>
                <w:b/>
                <w:bCs/>
                <w:color w:val="000000" w:themeColor="text1"/>
                <w:sz w:val="20"/>
                <w:szCs w:val="20"/>
              </w:rPr>
            </w:pPr>
            <w:r w:rsidRPr="00A7190D">
              <w:rPr>
                <w:rFonts w:ascii="Calibri" w:hAnsi="Calibri"/>
                <w:b/>
                <w:bCs/>
                <w:color w:val="000000" w:themeColor="text1"/>
                <w:sz w:val="20"/>
                <w:szCs w:val="20"/>
              </w:rPr>
              <w:t>Warunek udziału w postępowaniu</w:t>
            </w:r>
          </w:p>
        </w:tc>
        <w:tc>
          <w:tcPr>
            <w:tcW w:w="1100" w:type="dxa"/>
            <w:shd w:val="clear" w:color="auto" w:fill="F2F2F2"/>
          </w:tcPr>
          <w:p w14:paraId="3AA03888" w14:textId="77777777" w:rsidR="003327A9" w:rsidRPr="00A7190D" w:rsidRDefault="003327A9" w:rsidP="00141370">
            <w:pPr>
              <w:pStyle w:val="Bezodst3fpf3w"/>
              <w:tabs>
                <w:tab w:val="left" w:pos="644"/>
              </w:tabs>
              <w:spacing w:line="276" w:lineRule="auto"/>
              <w:jc w:val="center"/>
              <w:rPr>
                <w:rFonts w:ascii="Calibri" w:hAnsi="Calibri"/>
                <w:b/>
                <w:bCs/>
                <w:color w:val="000000" w:themeColor="text1"/>
                <w:sz w:val="20"/>
                <w:szCs w:val="20"/>
              </w:rPr>
            </w:pPr>
            <w:r w:rsidRPr="00A7190D">
              <w:rPr>
                <w:rFonts w:ascii="Calibri" w:hAnsi="Calibri"/>
                <w:b/>
                <w:bCs/>
                <w:color w:val="000000" w:themeColor="text1"/>
                <w:sz w:val="20"/>
                <w:szCs w:val="20"/>
              </w:rPr>
              <w:t>TAK / NIE</w:t>
            </w:r>
          </w:p>
          <w:p w14:paraId="2FA59B7D" w14:textId="77777777" w:rsidR="003327A9" w:rsidRPr="00A7190D" w:rsidRDefault="003327A9" w:rsidP="00141370">
            <w:pPr>
              <w:pStyle w:val="Bezodst3fpf3w"/>
              <w:tabs>
                <w:tab w:val="left" w:pos="644"/>
              </w:tabs>
              <w:spacing w:line="276" w:lineRule="auto"/>
              <w:jc w:val="center"/>
              <w:rPr>
                <w:rFonts w:ascii="Calibri" w:hAnsi="Calibri"/>
                <w:b/>
                <w:bCs/>
                <w:color w:val="000000" w:themeColor="text1"/>
                <w:sz w:val="20"/>
                <w:szCs w:val="20"/>
              </w:rPr>
            </w:pPr>
            <w:r w:rsidRPr="00A7190D">
              <w:rPr>
                <w:rFonts w:ascii="Calibri" w:hAnsi="Calibri"/>
                <w:b/>
                <w:bCs/>
                <w:color w:val="000000" w:themeColor="text1"/>
                <w:sz w:val="20"/>
                <w:szCs w:val="20"/>
              </w:rPr>
              <w:t>(podać)</w:t>
            </w:r>
          </w:p>
        </w:tc>
      </w:tr>
      <w:tr w:rsidR="00A7190D" w:rsidRPr="00A7190D" w14:paraId="5B29CA35" w14:textId="77777777">
        <w:tc>
          <w:tcPr>
            <w:tcW w:w="9288" w:type="dxa"/>
            <w:gridSpan w:val="3"/>
            <w:shd w:val="clear" w:color="auto" w:fill="F2F2F2"/>
          </w:tcPr>
          <w:p w14:paraId="75CD2C4F" w14:textId="05683AB1" w:rsidR="003327A9" w:rsidRPr="00A7190D" w:rsidRDefault="003327A9" w:rsidP="009C7F67">
            <w:pPr>
              <w:pStyle w:val="Bezodst3fpf3w"/>
              <w:tabs>
                <w:tab w:val="left" w:pos="644"/>
              </w:tabs>
              <w:spacing w:line="276" w:lineRule="auto"/>
              <w:jc w:val="center"/>
              <w:rPr>
                <w:rFonts w:ascii="Calibri" w:hAnsi="Calibri"/>
                <w:b/>
                <w:bCs/>
                <w:color w:val="000000" w:themeColor="text1"/>
                <w:sz w:val="20"/>
                <w:szCs w:val="20"/>
              </w:rPr>
            </w:pPr>
            <w:r w:rsidRPr="00A7190D">
              <w:rPr>
                <w:rFonts w:ascii="Calibri" w:hAnsi="Calibri"/>
                <w:b/>
                <w:bCs/>
                <w:color w:val="000000" w:themeColor="text1"/>
                <w:sz w:val="20"/>
                <w:szCs w:val="20"/>
              </w:rPr>
              <w:t xml:space="preserve">Rozdział V ust. 1 pkt. 3 </w:t>
            </w:r>
            <w:r w:rsidR="00EB2F06" w:rsidRPr="00A7190D">
              <w:rPr>
                <w:rFonts w:ascii="Calibri" w:hAnsi="Calibri"/>
                <w:b/>
                <w:bCs/>
                <w:color w:val="000000" w:themeColor="text1"/>
                <w:sz w:val="20"/>
                <w:szCs w:val="20"/>
              </w:rPr>
              <w:t xml:space="preserve">  </w:t>
            </w:r>
            <w:r w:rsidRPr="00A7190D">
              <w:rPr>
                <w:rFonts w:ascii="Calibri" w:hAnsi="Calibri"/>
                <w:b/>
                <w:bCs/>
                <w:color w:val="000000" w:themeColor="text1"/>
                <w:sz w:val="20"/>
                <w:szCs w:val="20"/>
              </w:rPr>
              <w:t>SIWZ</w:t>
            </w:r>
          </w:p>
        </w:tc>
      </w:tr>
      <w:tr w:rsidR="00A7190D" w:rsidRPr="00A7190D" w14:paraId="0ECF32DE" w14:textId="77777777">
        <w:trPr>
          <w:trHeight w:val="1451"/>
        </w:trPr>
        <w:tc>
          <w:tcPr>
            <w:tcW w:w="565" w:type="dxa"/>
          </w:tcPr>
          <w:p w14:paraId="6D3F48AA" w14:textId="77777777" w:rsidR="003327A9" w:rsidRPr="00A7190D" w:rsidRDefault="003327A9" w:rsidP="00141370">
            <w:pPr>
              <w:pStyle w:val="Bezodst3fpf3w"/>
              <w:tabs>
                <w:tab w:val="left" w:pos="644"/>
              </w:tabs>
              <w:spacing w:line="276" w:lineRule="auto"/>
              <w:jc w:val="both"/>
              <w:rPr>
                <w:rFonts w:ascii="Calibri" w:hAnsi="Calibri"/>
                <w:color w:val="000000" w:themeColor="text1"/>
                <w:sz w:val="19"/>
                <w:szCs w:val="19"/>
              </w:rPr>
            </w:pPr>
            <w:r w:rsidRPr="00A7190D">
              <w:rPr>
                <w:rFonts w:ascii="Calibri" w:hAnsi="Calibri"/>
                <w:color w:val="000000" w:themeColor="text1"/>
                <w:sz w:val="19"/>
                <w:szCs w:val="19"/>
              </w:rPr>
              <w:t>1</w:t>
            </w:r>
          </w:p>
        </w:tc>
        <w:tc>
          <w:tcPr>
            <w:tcW w:w="7623" w:type="dxa"/>
          </w:tcPr>
          <w:p w14:paraId="2FD393CD" w14:textId="77777777" w:rsidR="003327A9" w:rsidRPr="00A7190D" w:rsidRDefault="003327A9" w:rsidP="006978C1">
            <w:pPr>
              <w:tabs>
                <w:tab w:val="left" w:pos="720"/>
              </w:tabs>
              <w:jc w:val="both"/>
              <w:rPr>
                <w:rFonts w:ascii="Calibri" w:hAnsi="Calibri" w:cs="Calibri"/>
                <w:color w:val="000000" w:themeColor="text1"/>
              </w:rPr>
            </w:pPr>
            <w:r w:rsidRPr="00A7190D">
              <w:rPr>
                <w:rFonts w:ascii="Calibri" w:hAnsi="Calibri" w:cs="Calibri"/>
                <w:color w:val="000000" w:themeColor="text1"/>
                <w:sz w:val="20"/>
                <w:szCs w:val="20"/>
              </w:rPr>
              <w:t>Warunek w rozumieniu Zamawiającego spełni Wykonawca, który w okresie ostatnich 5 lat przed upływem terminu składania ofert, a jeżeli okres prowadzenia działalności jest krótszy – w tym okresie, wykonał należycie minimum jedną dostawę i/lub usługę polegającą na wykonaniu stałej ekspozycji przyrodniczej o wartości zamówienia (ekspozycji) nie mniejszej niż 100 000,00 zł brutto</w:t>
            </w:r>
            <w:r w:rsidRPr="00A7190D">
              <w:rPr>
                <w:rStyle w:val="Odwoanieprzypisudolnego"/>
                <w:rFonts w:ascii="Calibri" w:hAnsi="Calibri" w:cs="Calibri"/>
                <w:color w:val="000000" w:themeColor="text1"/>
                <w:sz w:val="20"/>
                <w:szCs w:val="20"/>
              </w:rPr>
              <w:footnoteReference w:id="13"/>
            </w:r>
            <w:r w:rsidRPr="00A7190D">
              <w:rPr>
                <w:rFonts w:ascii="Calibri" w:hAnsi="Calibri" w:cs="Calibri"/>
                <w:color w:val="000000" w:themeColor="text1"/>
                <w:sz w:val="20"/>
                <w:szCs w:val="20"/>
              </w:rPr>
              <w:t>.</w:t>
            </w:r>
          </w:p>
          <w:p w14:paraId="62D9E4A1" w14:textId="77777777" w:rsidR="003327A9" w:rsidRPr="00A7190D" w:rsidRDefault="003327A9" w:rsidP="00164DE9">
            <w:pPr>
              <w:tabs>
                <w:tab w:val="left" w:pos="720"/>
              </w:tabs>
              <w:jc w:val="both"/>
              <w:rPr>
                <w:color w:val="000000" w:themeColor="text1"/>
                <w:sz w:val="19"/>
                <w:szCs w:val="19"/>
              </w:rPr>
            </w:pPr>
          </w:p>
        </w:tc>
        <w:tc>
          <w:tcPr>
            <w:tcW w:w="1100" w:type="dxa"/>
          </w:tcPr>
          <w:p w14:paraId="5C24E76D" w14:textId="77777777" w:rsidR="003327A9" w:rsidRPr="00A7190D" w:rsidRDefault="003327A9" w:rsidP="00141370">
            <w:pPr>
              <w:pStyle w:val="Bezodst3fpf3w"/>
              <w:tabs>
                <w:tab w:val="left" w:pos="644"/>
              </w:tabs>
              <w:spacing w:line="276" w:lineRule="auto"/>
              <w:jc w:val="both"/>
              <w:rPr>
                <w:rFonts w:ascii="Calibri" w:hAnsi="Calibri"/>
                <w:color w:val="000000" w:themeColor="text1"/>
                <w:sz w:val="20"/>
                <w:szCs w:val="20"/>
              </w:rPr>
            </w:pPr>
          </w:p>
        </w:tc>
      </w:tr>
    </w:tbl>
    <w:p w14:paraId="3DDF2233" w14:textId="77777777" w:rsidR="003327A9" w:rsidRPr="00A7190D" w:rsidRDefault="003327A9" w:rsidP="00A32307">
      <w:pPr>
        <w:tabs>
          <w:tab w:val="left" w:pos="1800"/>
        </w:tabs>
        <w:jc w:val="right"/>
        <w:rPr>
          <w:rFonts w:ascii="Calibri" w:hAnsi="Calibri" w:cs="Calibri"/>
          <w:color w:val="000000" w:themeColor="text1"/>
          <w:sz w:val="20"/>
          <w:szCs w:val="20"/>
        </w:rPr>
      </w:pPr>
    </w:p>
    <w:p w14:paraId="342FD72B" w14:textId="77777777" w:rsidR="003327A9" w:rsidRPr="00A7190D" w:rsidRDefault="003327A9" w:rsidP="00A32307">
      <w:pPr>
        <w:tabs>
          <w:tab w:val="left" w:pos="1800"/>
        </w:tabs>
        <w:jc w:val="right"/>
        <w:rPr>
          <w:rFonts w:ascii="Calibri" w:hAnsi="Calibri" w:cs="Calibri"/>
          <w:color w:val="000000" w:themeColor="text1"/>
          <w:sz w:val="20"/>
          <w:szCs w:val="20"/>
        </w:rPr>
      </w:pPr>
    </w:p>
    <w:p w14:paraId="2A5E61E4" w14:textId="77777777" w:rsidR="003327A9" w:rsidRPr="00A7190D" w:rsidRDefault="003327A9" w:rsidP="00A32307">
      <w:pPr>
        <w:tabs>
          <w:tab w:val="left" w:pos="1800"/>
        </w:tabs>
        <w:jc w:val="right"/>
        <w:rPr>
          <w:rFonts w:ascii="Calibri" w:hAnsi="Calibri" w:cs="Calibri"/>
          <w:color w:val="000000" w:themeColor="text1"/>
          <w:sz w:val="20"/>
          <w:szCs w:val="20"/>
        </w:rPr>
      </w:pPr>
    </w:p>
    <w:p w14:paraId="01DE366F" w14:textId="77777777" w:rsidR="003327A9" w:rsidRPr="00A7190D" w:rsidRDefault="003327A9" w:rsidP="00A32307">
      <w:pPr>
        <w:tabs>
          <w:tab w:val="left" w:pos="1800"/>
        </w:tabs>
        <w:jc w:val="right"/>
        <w:rPr>
          <w:rFonts w:ascii="Calibri" w:hAnsi="Calibri" w:cs="Calibri"/>
          <w:color w:val="000000" w:themeColor="text1"/>
          <w:sz w:val="20"/>
          <w:szCs w:val="20"/>
        </w:rPr>
      </w:pPr>
    </w:p>
    <w:p w14:paraId="44DAE231" w14:textId="77777777" w:rsidR="003327A9" w:rsidRPr="00A7190D" w:rsidRDefault="003327A9" w:rsidP="00A32307">
      <w:pPr>
        <w:tabs>
          <w:tab w:val="left" w:pos="1800"/>
        </w:tabs>
        <w:jc w:val="right"/>
        <w:rPr>
          <w:rFonts w:ascii="Calibri" w:hAnsi="Calibri" w:cs="Calibri"/>
          <w:color w:val="000000" w:themeColor="text1"/>
          <w:sz w:val="20"/>
          <w:szCs w:val="20"/>
        </w:rPr>
      </w:pPr>
      <w:r w:rsidRPr="00A7190D">
        <w:rPr>
          <w:rFonts w:ascii="Calibri" w:hAnsi="Calibri" w:cs="Calibri"/>
          <w:color w:val="000000" w:themeColor="text1"/>
          <w:sz w:val="20"/>
          <w:szCs w:val="20"/>
        </w:rPr>
        <w:t>.................................. , dnia ......................      …….……….........................................................</w:t>
      </w:r>
    </w:p>
    <w:p w14:paraId="1C244F8A" w14:textId="77777777" w:rsidR="003327A9" w:rsidRPr="00A7190D" w:rsidRDefault="003327A9" w:rsidP="00A32307">
      <w:pPr>
        <w:tabs>
          <w:tab w:val="left" w:pos="5740"/>
        </w:tabs>
        <w:jc w:val="right"/>
        <w:rPr>
          <w:rFonts w:ascii="Calibri" w:hAnsi="Calibri" w:cs="Calibri"/>
          <w:i/>
          <w:iCs/>
          <w:color w:val="000000" w:themeColor="text1"/>
          <w:sz w:val="16"/>
          <w:szCs w:val="16"/>
        </w:rPr>
      </w:pPr>
      <w:r w:rsidRPr="00A7190D">
        <w:rPr>
          <w:rFonts w:ascii="Calibri" w:hAnsi="Calibri" w:cs="Calibri"/>
          <w:i/>
          <w:iCs/>
          <w:color w:val="000000" w:themeColor="text1"/>
          <w:sz w:val="16"/>
          <w:szCs w:val="16"/>
        </w:rPr>
        <w:t>(podpis osoby upoważnionej do reprezentacji)</w:t>
      </w:r>
    </w:p>
    <w:p w14:paraId="380C3487" w14:textId="77777777" w:rsidR="003327A9" w:rsidRPr="00A7190D" w:rsidRDefault="003327A9" w:rsidP="00A32307">
      <w:pPr>
        <w:tabs>
          <w:tab w:val="left" w:pos="5740"/>
        </w:tabs>
        <w:jc w:val="right"/>
        <w:rPr>
          <w:rFonts w:ascii="Calibri" w:hAnsi="Calibri" w:cs="Calibri"/>
          <w:i/>
          <w:iCs/>
          <w:color w:val="000000" w:themeColor="text1"/>
          <w:sz w:val="16"/>
          <w:szCs w:val="16"/>
        </w:rPr>
      </w:pPr>
    </w:p>
    <w:p w14:paraId="4747FF40" w14:textId="77777777" w:rsidR="003327A9" w:rsidRPr="00A7190D" w:rsidRDefault="003327A9" w:rsidP="002E6490">
      <w:pPr>
        <w:tabs>
          <w:tab w:val="left" w:pos="5740"/>
        </w:tabs>
        <w:rPr>
          <w:i/>
          <w:iCs/>
          <w:color w:val="000000" w:themeColor="text1"/>
          <w:sz w:val="16"/>
          <w:szCs w:val="16"/>
        </w:rPr>
      </w:pPr>
    </w:p>
    <w:p w14:paraId="30181CC8" w14:textId="77777777" w:rsidR="003327A9" w:rsidRPr="00A7190D" w:rsidRDefault="003327A9" w:rsidP="002E6490">
      <w:pPr>
        <w:tabs>
          <w:tab w:val="left" w:pos="5740"/>
        </w:tabs>
        <w:rPr>
          <w:i/>
          <w:iCs/>
          <w:color w:val="000000" w:themeColor="text1"/>
          <w:sz w:val="16"/>
          <w:szCs w:val="16"/>
        </w:rPr>
      </w:pPr>
    </w:p>
    <w:p w14:paraId="2814F907" w14:textId="77777777" w:rsidR="003327A9" w:rsidRPr="00A7190D" w:rsidRDefault="003327A9" w:rsidP="002E6490">
      <w:pPr>
        <w:tabs>
          <w:tab w:val="left" w:pos="5740"/>
        </w:tabs>
        <w:rPr>
          <w:i/>
          <w:iCs/>
          <w:color w:val="000000" w:themeColor="text1"/>
          <w:sz w:val="16"/>
          <w:szCs w:val="16"/>
        </w:rPr>
      </w:pPr>
    </w:p>
    <w:p w14:paraId="47A24940" w14:textId="77777777" w:rsidR="003327A9" w:rsidRPr="00A7190D" w:rsidRDefault="003327A9" w:rsidP="002E6490">
      <w:pPr>
        <w:tabs>
          <w:tab w:val="left" w:pos="5740"/>
        </w:tabs>
        <w:rPr>
          <w:i/>
          <w:iCs/>
          <w:color w:val="000000" w:themeColor="text1"/>
          <w:sz w:val="16"/>
          <w:szCs w:val="16"/>
        </w:rPr>
      </w:pPr>
    </w:p>
    <w:p w14:paraId="37E0EF92" w14:textId="77777777" w:rsidR="003327A9" w:rsidRPr="00A7190D" w:rsidRDefault="003327A9" w:rsidP="002E6490">
      <w:pPr>
        <w:tabs>
          <w:tab w:val="left" w:pos="5740"/>
        </w:tabs>
        <w:rPr>
          <w:i/>
          <w:iCs/>
          <w:color w:val="000000" w:themeColor="text1"/>
          <w:sz w:val="16"/>
          <w:szCs w:val="16"/>
        </w:rPr>
      </w:pPr>
    </w:p>
    <w:p w14:paraId="4B538D47" w14:textId="77777777" w:rsidR="003327A9" w:rsidRPr="00A7190D" w:rsidRDefault="003327A9" w:rsidP="002E6490">
      <w:pPr>
        <w:tabs>
          <w:tab w:val="left" w:pos="5740"/>
        </w:tabs>
        <w:rPr>
          <w:i/>
          <w:iCs/>
          <w:color w:val="000000" w:themeColor="text1"/>
          <w:sz w:val="16"/>
          <w:szCs w:val="16"/>
        </w:rPr>
      </w:pPr>
    </w:p>
    <w:p w14:paraId="5F5FC371" w14:textId="77777777" w:rsidR="003327A9" w:rsidRPr="00A7190D" w:rsidRDefault="003327A9" w:rsidP="001350CA">
      <w:pPr>
        <w:tabs>
          <w:tab w:val="left" w:pos="5740"/>
        </w:tabs>
        <w:rPr>
          <w:i/>
          <w:iCs/>
          <w:color w:val="000000" w:themeColor="text1"/>
          <w:sz w:val="16"/>
          <w:szCs w:val="16"/>
        </w:rPr>
      </w:pPr>
    </w:p>
    <w:p w14:paraId="77D9C068" w14:textId="77777777" w:rsidR="003327A9" w:rsidRPr="00A7190D" w:rsidRDefault="003327A9" w:rsidP="00F26809">
      <w:pPr>
        <w:shd w:val="clear" w:color="auto" w:fill="BFBFBF"/>
        <w:spacing w:line="360" w:lineRule="auto"/>
        <w:jc w:val="both"/>
        <w:rPr>
          <w:rFonts w:ascii="Calibri" w:hAnsi="Calibri" w:cs="Calibri"/>
          <w:color w:val="000000" w:themeColor="text1"/>
          <w:sz w:val="20"/>
          <w:szCs w:val="20"/>
        </w:rPr>
      </w:pPr>
      <w:r w:rsidRPr="00A7190D">
        <w:rPr>
          <w:rFonts w:ascii="Calibri" w:hAnsi="Calibri" w:cs="Calibri"/>
          <w:b/>
          <w:bCs/>
          <w:color w:val="000000" w:themeColor="text1"/>
          <w:sz w:val="20"/>
          <w:szCs w:val="20"/>
        </w:rPr>
        <w:lastRenderedPageBreak/>
        <w:t>II. INFORMACJA W ZWIĄZKU Z POLEGANIEM NA ZASOBACH INNYCH PODMIOTÓW *</w:t>
      </w:r>
      <w:r w:rsidRPr="00A7190D">
        <w:rPr>
          <w:rFonts w:ascii="Calibri" w:hAnsi="Calibri" w:cs="Calibri"/>
          <w:color w:val="000000" w:themeColor="text1"/>
          <w:sz w:val="20"/>
          <w:szCs w:val="20"/>
        </w:rPr>
        <w:t xml:space="preserve">: </w:t>
      </w:r>
    </w:p>
    <w:p w14:paraId="77B7475F" w14:textId="77777777" w:rsidR="003327A9" w:rsidRPr="00A7190D" w:rsidRDefault="003327A9" w:rsidP="001A43FC">
      <w:pPr>
        <w:jc w:val="both"/>
        <w:rPr>
          <w:rFonts w:ascii="Calibri" w:hAnsi="Calibri" w:cs="Calibri"/>
          <w:color w:val="000000" w:themeColor="text1"/>
          <w:sz w:val="20"/>
          <w:szCs w:val="20"/>
        </w:rPr>
      </w:pPr>
    </w:p>
    <w:p w14:paraId="4D39EF70" w14:textId="77777777" w:rsidR="003327A9" w:rsidRPr="00A7190D" w:rsidRDefault="003327A9" w:rsidP="001A43FC">
      <w:pPr>
        <w:jc w:val="both"/>
        <w:rPr>
          <w:rFonts w:ascii="Calibri" w:hAnsi="Calibri" w:cs="Calibri"/>
          <w:color w:val="000000" w:themeColor="text1"/>
          <w:sz w:val="20"/>
          <w:szCs w:val="20"/>
        </w:rPr>
      </w:pPr>
      <w:r w:rsidRPr="00A7190D">
        <w:rPr>
          <w:rFonts w:ascii="Calibri" w:hAnsi="Calibri" w:cs="Calibri"/>
          <w:color w:val="000000" w:themeColor="text1"/>
          <w:sz w:val="20"/>
          <w:szCs w:val="20"/>
        </w:rPr>
        <w:t xml:space="preserve">Oświadczam, że w celu wykazania spełniania warunków udziału w postępowaniu, określonych przez zamawiającego w rozdziale V Specyfikacji Istotnych Warunków Zamówienia </w:t>
      </w:r>
      <w:r w:rsidRPr="00A7190D">
        <w:rPr>
          <w:rFonts w:ascii="Calibri" w:hAnsi="Calibri" w:cs="Calibri"/>
          <w:i/>
          <w:iCs/>
          <w:color w:val="000000" w:themeColor="text1"/>
          <w:sz w:val="16"/>
          <w:szCs w:val="16"/>
        </w:rPr>
        <w:t>(wskazać dokument i właściwą jednostkę redakcyjną dokumentu, w której określono warunki udziału w postępowaniu</w:t>
      </w:r>
      <w:r w:rsidRPr="00A7190D">
        <w:rPr>
          <w:rFonts w:ascii="Calibri" w:hAnsi="Calibri" w:cs="Calibri"/>
          <w:i/>
          <w:iCs/>
          <w:color w:val="000000" w:themeColor="text1"/>
          <w:sz w:val="20"/>
          <w:szCs w:val="20"/>
        </w:rPr>
        <w:t>),</w:t>
      </w:r>
      <w:r w:rsidRPr="00A7190D">
        <w:rPr>
          <w:rFonts w:ascii="Calibri" w:hAnsi="Calibri" w:cs="Calibri"/>
          <w:color w:val="000000" w:themeColor="text1"/>
          <w:sz w:val="20"/>
          <w:szCs w:val="20"/>
        </w:rPr>
        <w:t xml:space="preserve"> polegam na zasobach następującego/</w:t>
      </w:r>
      <w:proofErr w:type="spellStart"/>
      <w:r w:rsidRPr="00A7190D">
        <w:rPr>
          <w:rFonts w:ascii="Calibri" w:hAnsi="Calibri" w:cs="Calibri"/>
          <w:color w:val="000000" w:themeColor="text1"/>
          <w:sz w:val="20"/>
          <w:szCs w:val="20"/>
        </w:rPr>
        <w:t>ych</w:t>
      </w:r>
      <w:proofErr w:type="spellEnd"/>
      <w:r w:rsidRPr="00A7190D">
        <w:rPr>
          <w:rFonts w:ascii="Calibri" w:hAnsi="Calibri" w:cs="Calibri"/>
          <w:color w:val="000000" w:themeColor="text1"/>
          <w:sz w:val="20"/>
          <w:szCs w:val="20"/>
        </w:rPr>
        <w:t xml:space="preserve"> podmiotu/ów, w następującym zakresie: </w:t>
      </w:r>
    </w:p>
    <w:p w14:paraId="42A37321" w14:textId="77777777" w:rsidR="003327A9" w:rsidRPr="00A7190D" w:rsidRDefault="003327A9" w:rsidP="00EF1793">
      <w:pPr>
        <w:spacing w:line="360" w:lineRule="auto"/>
        <w:jc w:val="both"/>
        <w:rPr>
          <w:rFonts w:ascii="Arial" w:hAnsi="Arial" w:cs="Arial"/>
          <w:color w:val="000000" w:themeColor="text1"/>
          <w:sz w:val="21"/>
          <w:szCs w:val="21"/>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253"/>
        <w:gridCol w:w="1559"/>
        <w:gridCol w:w="3119"/>
      </w:tblGrid>
      <w:tr w:rsidR="00A7190D" w:rsidRPr="00A7190D" w14:paraId="4327DCF1" w14:textId="77777777">
        <w:tc>
          <w:tcPr>
            <w:tcW w:w="675" w:type="dxa"/>
            <w:shd w:val="clear" w:color="auto" w:fill="F2F2F2"/>
          </w:tcPr>
          <w:p w14:paraId="138491DB" w14:textId="77777777" w:rsidR="003327A9" w:rsidRPr="00A7190D" w:rsidRDefault="003327A9" w:rsidP="00B111DA">
            <w:pPr>
              <w:spacing w:line="360" w:lineRule="auto"/>
              <w:jc w:val="center"/>
              <w:rPr>
                <w:rFonts w:ascii="Calibri" w:hAnsi="Calibri" w:cs="Calibri"/>
                <w:b/>
                <w:bCs/>
                <w:color w:val="000000" w:themeColor="text1"/>
                <w:sz w:val="20"/>
                <w:szCs w:val="20"/>
                <w:lang w:eastAsia="en-US"/>
              </w:rPr>
            </w:pPr>
            <w:r w:rsidRPr="00A7190D">
              <w:rPr>
                <w:rFonts w:ascii="Calibri" w:hAnsi="Calibri" w:cs="Calibri"/>
                <w:b/>
                <w:bCs/>
                <w:color w:val="000000" w:themeColor="text1"/>
                <w:sz w:val="20"/>
                <w:szCs w:val="20"/>
                <w:lang w:eastAsia="en-US"/>
              </w:rPr>
              <w:t>Lp.</w:t>
            </w:r>
          </w:p>
        </w:tc>
        <w:tc>
          <w:tcPr>
            <w:tcW w:w="4253" w:type="dxa"/>
            <w:shd w:val="clear" w:color="auto" w:fill="F2F2F2"/>
          </w:tcPr>
          <w:p w14:paraId="5FDC425E" w14:textId="77777777" w:rsidR="003327A9" w:rsidRPr="00A7190D" w:rsidRDefault="003327A9" w:rsidP="00B111DA">
            <w:pPr>
              <w:spacing w:line="360" w:lineRule="auto"/>
              <w:jc w:val="center"/>
              <w:rPr>
                <w:rFonts w:ascii="Arial" w:hAnsi="Arial" w:cs="Arial"/>
                <w:color w:val="000000" w:themeColor="text1"/>
                <w:sz w:val="21"/>
                <w:szCs w:val="21"/>
                <w:lang w:eastAsia="en-US"/>
              </w:rPr>
            </w:pPr>
            <w:r w:rsidRPr="00A7190D">
              <w:rPr>
                <w:rFonts w:ascii="Calibri" w:hAnsi="Calibri" w:cs="Calibri"/>
                <w:b/>
                <w:bCs/>
                <w:color w:val="000000" w:themeColor="text1"/>
                <w:sz w:val="20"/>
                <w:szCs w:val="20"/>
                <w:lang w:eastAsia="en-US"/>
              </w:rPr>
              <w:t>Warunek udziału w postępowaniu</w:t>
            </w:r>
          </w:p>
        </w:tc>
        <w:tc>
          <w:tcPr>
            <w:tcW w:w="1559" w:type="dxa"/>
            <w:shd w:val="clear" w:color="auto" w:fill="F2F2F2"/>
          </w:tcPr>
          <w:p w14:paraId="1FEAF8C0" w14:textId="77777777" w:rsidR="003327A9" w:rsidRPr="00A7190D" w:rsidRDefault="003327A9" w:rsidP="00B111DA">
            <w:pPr>
              <w:pStyle w:val="Bezodst3fpf3w"/>
              <w:tabs>
                <w:tab w:val="left" w:pos="644"/>
              </w:tabs>
              <w:spacing w:line="276" w:lineRule="auto"/>
              <w:jc w:val="center"/>
              <w:rPr>
                <w:rFonts w:ascii="Calibri" w:hAnsi="Calibri"/>
                <w:b/>
                <w:bCs/>
                <w:color w:val="000000" w:themeColor="text1"/>
                <w:sz w:val="20"/>
                <w:szCs w:val="20"/>
                <w:lang w:eastAsia="en-US"/>
              </w:rPr>
            </w:pPr>
            <w:r w:rsidRPr="00A7190D">
              <w:rPr>
                <w:rFonts w:ascii="Calibri" w:hAnsi="Calibri"/>
                <w:b/>
                <w:bCs/>
                <w:color w:val="000000" w:themeColor="text1"/>
                <w:sz w:val="20"/>
                <w:szCs w:val="20"/>
                <w:lang w:eastAsia="en-US"/>
              </w:rPr>
              <w:t>Tak / NIE DOTYCZY</w:t>
            </w:r>
          </w:p>
          <w:p w14:paraId="1455A71C" w14:textId="77777777" w:rsidR="003327A9" w:rsidRPr="00A7190D" w:rsidRDefault="003327A9" w:rsidP="00B111DA">
            <w:pPr>
              <w:spacing w:line="360" w:lineRule="auto"/>
              <w:jc w:val="center"/>
              <w:rPr>
                <w:rFonts w:ascii="Arial" w:hAnsi="Arial" w:cs="Arial"/>
                <w:color w:val="000000" w:themeColor="text1"/>
                <w:sz w:val="21"/>
                <w:szCs w:val="21"/>
                <w:lang w:eastAsia="en-US"/>
              </w:rPr>
            </w:pPr>
            <w:r w:rsidRPr="00A7190D">
              <w:rPr>
                <w:rFonts w:ascii="Calibri" w:hAnsi="Calibri" w:cs="Calibri"/>
                <w:b/>
                <w:bCs/>
                <w:color w:val="000000" w:themeColor="text1"/>
                <w:sz w:val="20"/>
                <w:szCs w:val="20"/>
                <w:lang w:eastAsia="en-US"/>
              </w:rPr>
              <w:t>(podać)</w:t>
            </w:r>
          </w:p>
        </w:tc>
        <w:tc>
          <w:tcPr>
            <w:tcW w:w="3119" w:type="dxa"/>
            <w:shd w:val="clear" w:color="auto" w:fill="F2F2F2"/>
          </w:tcPr>
          <w:p w14:paraId="34F889FB" w14:textId="77777777" w:rsidR="003327A9" w:rsidRPr="00A7190D" w:rsidRDefault="003327A9" w:rsidP="00B111DA">
            <w:pPr>
              <w:pStyle w:val="Bezodst3fpf3w"/>
              <w:tabs>
                <w:tab w:val="left" w:pos="644"/>
              </w:tabs>
              <w:spacing w:line="276" w:lineRule="auto"/>
              <w:jc w:val="center"/>
              <w:rPr>
                <w:rFonts w:ascii="Calibri" w:hAnsi="Calibri"/>
                <w:b/>
                <w:bCs/>
                <w:color w:val="000000" w:themeColor="text1"/>
                <w:sz w:val="20"/>
                <w:szCs w:val="20"/>
                <w:lang w:eastAsia="en-US"/>
              </w:rPr>
            </w:pPr>
            <w:r w:rsidRPr="00A7190D">
              <w:rPr>
                <w:rFonts w:ascii="Calibri" w:hAnsi="Calibri"/>
                <w:b/>
                <w:bCs/>
                <w:color w:val="000000" w:themeColor="text1"/>
                <w:sz w:val="20"/>
                <w:szCs w:val="20"/>
                <w:lang w:eastAsia="en-US"/>
              </w:rPr>
              <w:t>Podmiot udostępniający zasób</w:t>
            </w:r>
          </w:p>
          <w:p w14:paraId="3DD22D7D" w14:textId="77777777" w:rsidR="003327A9" w:rsidRPr="00A7190D" w:rsidRDefault="003327A9" w:rsidP="00B111DA">
            <w:pPr>
              <w:spacing w:line="360" w:lineRule="auto"/>
              <w:jc w:val="center"/>
              <w:rPr>
                <w:rFonts w:ascii="Arial" w:hAnsi="Arial" w:cs="Arial"/>
                <w:color w:val="000000" w:themeColor="text1"/>
                <w:sz w:val="21"/>
                <w:szCs w:val="21"/>
                <w:lang w:eastAsia="en-US"/>
              </w:rPr>
            </w:pPr>
            <w:r w:rsidRPr="00A7190D">
              <w:rPr>
                <w:rFonts w:ascii="Calibri" w:hAnsi="Calibri" w:cs="Calibri"/>
                <w:b/>
                <w:bCs/>
                <w:color w:val="000000" w:themeColor="text1"/>
                <w:sz w:val="20"/>
                <w:szCs w:val="20"/>
                <w:lang w:eastAsia="en-US"/>
              </w:rPr>
              <w:t>(nazwa, adres)</w:t>
            </w:r>
          </w:p>
        </w:tc>
      </w:tr>
      <w:tr w:rsidR="00A7190D" w:rsidRPr="00A7190D" w14:paraId="0B4A5062" w14:textId="77777777">
        <w:tc>
          <w:tcPr>
            <w:tcW w:w="9606" w:type="dxa"/>
            <w:gridSpan w:val="4"/>
            <w:shd w:val="clear" w:color="auto" w:fill="F2F2F2"/>
          </w:tcPr>
          <w:p w14:paraId="6B53DCCB" w14:textId="432E9B77" w:rsidR="003327A9" w:rsidRPr="00A7190D" w:rsidRDefault="003327A9" w:rsidP="00B111DA">
            <w:pPr>
              <w:spacing w:line="360" w:lineRule="auto"/>
              <w:jc w:val="center"/>
              <w:rPr>
                <w:rFonts w:ascii="Arial" w:hAnsi="Arial" w:cs="Arial"/>
                <w:color w:val="000000" w:themeColor="text1"/>
                <w:sz w:val="21"/>
                <w:szCs w:val="21"/>
                <w:lang w:eastAsia="en-US"/>
              </w:rPr>
            </w:pPr>
            <w:r w:rsidRPr="00A7190D">
              <w:rPr>
                <w:rFonts w:ascii="Calibri" w:hAnsi="Calibri" w:cs="Calibri"/>
                <w:b/>
                <w:bCs/>
                <w:color w:val="000000" w:themeColor="text1"/>
                <w:sz w:val="20"/>
                <w:szCs w:val="20"/>
                <w:lang w:eastAsia="en-US"/>
              </w:rPr>
              <w:t>Rozdział V ust. 1 pkt. 3</w:t>
            </w:r>
            <w:r w:rsidR="00EB2F06" w:rsidRPr="00A7190D">
              <w:rPr>
                <w:rFonts w:ascii="Calibri" w:hAnsi="Calibri" w:cs="Calibri"/>
                <w:b/>
                <w:bCs/>
                <w:color w:val="000000" w:themeColor="text1"/>
                <w:sz w:val="20"/>
                <w:szCs w:val="20"/>
                <w:lang w:eastAsia="en-US"/>
              </w:rPr>
              <w:t xml:space="preserve">   </w:t>
            </w:r>
            <w:r w:rsidRPr="00A7190D">
              <w:rPr>
                <w:rFonts w:ascii="Calibri" w:hAnsi="Calibri" w:cs="Calibri"/>
                <w:b/>
                <w:bCs/>
                <w:color w:val="000000" w:themeColor="text1"/>
                <w:sz w:val="20"/>
                <w:szCs w:val="20"/>
                <w:lang w:eastAsia="en-US"/>
              </w:rPr>
              <w:t>SIWZ</w:t>
            </w:r>
          </w:p>
        </w:tc>
      </w:tr>
      <w:tr w:rsidR="00A7190D" w:rsidRPr="00A7190D" w14:paraId="60DBFE07" w14:textId="77777777">
        <w:tc>
          <w:tcPr>
            <w:tcW w:w="675" w:type="dxa"/>
          </w:tcPr>
          <w:p w14:paraId="3CFA8429" w14:textId="77777777" w:rsidR="003327A9" w:rsidRPr="00A7190D" w:rsidRDefault="003327A9" w:rsidP="00B111DA">
            <w:pPr>
              <w:spacing w:line="360" w:lineRule="auto"/>
              <w:jc w:val="both"/>
              <w:rPr>
                <w:rFonts w:ascii="Calibri" w:hAnsi="Calibri" w:cs="Calibri"/>
                <w:color w:val="000000" w:themeColor="text1"/>
                <w:sz w:val="20"/>
                <w:szCs w:val="20"/>
                <w:lang w:eastAsia="en-US"/>
              </w:rPr>
            </w:pPr>
            <w:r w:rsidRPr="00A7190D">
              <w:rPr>
                <w:rFonts w:ascii="Calibri" w:hAnsi="Calibri" w:cs="Calibri"/>
                <w:color w:val="000000" w:themeColor="text1"/>
                <w:sz w:val="20"/>
                <w:szCs w:val="20"/>
                <w:lang w:eastAsia="en-US"/>
              </w:rPr>
              <w:t>1</w:t>
            </w:r>
          </w:p>
        </w:tc>
        <w:tc>
          <w:tcPr>
            <w:tcW w:w="4253" w:type="dxa"/>
          </w:tcPr>
          <w:p w14:paraId="71ACFA73" w14:textId="77777777" w:rsidR="003327A9" w:rsidRPr="00A7190D" w:rsidRDefault="003327A9" w:rsidP="00B111DA">
            <w:pPr>
              <w:tabs>
                <w:tab w:val="left" w:pos="720"/>
              </w:tabs>
              <w:jc w:val="both"/>
              <w:rPr>
                <w:rFonts w:ascii="Calibri" w:hAnsi="Calibri" w:cs="Calibri"/>
                <w:color w:val="000000" w:themeColor="text1"/>
                <w:sz w:val="20"/>
                <w:szCs w:val="20"/>
                <w:lang w:eastAsia="en-US"/>
              </w:rPr>
            </w:pPr>
            <w:r w:rsidRPr="00A7190D">
              <w:rPr>
                <w:rFonts w:ascii="Calibri" w:hAnsi="Calibri" w:cs="Calibri"/>
                <w:color w:val="000000" w:themeColor="text1"/>
                <w:sz w:val="20"/>
                <w:szCs w:val="20"/>
                <w:lang w:eastAsia="en-US"/>
              </w:rPr>
              <w:t xml:space="preserve">Warunek w rozumieniu Zamawiającego spełni Wykonawca, który w okresie ostatnich 5 lat przed upływem terminu składania ofert, a jeżeli okres prowadzenia działalności jest krótszy – w tym okresie, wykonał należycie minimum jedną dostawę i/lub usługę polegającą na wykonaniu stałej ekspozycji przyrodniczej o wartości zamówienia (ekspozycji) nie mniejszej niż </w:t>
            </w:r>
            <w:r w:rsidRPr="00A7190D">
              <w:rPr>
                <w:rFonts w:ascii="Calibri" w:hAnsi="Calibri" w:cs="Calibri"/>
                <w:color w:val="000000" w:themeColor="text1"/>
                <w:sz w:val="20"/>
                <w:szCs w:val="20"/>
                <w:lang w:eastAsia="en-US"/>
              </w:rPr>
              <w:br/>
              <w:t>100 000,00 zł brutto</w:t>
            </w:r>
            <w:r w:rsidRPr="00A7190D">
              <w:rPr>
                <w:rStyle w:val="Odwoanieprzypisudolnego"/>
                <w:rFonts w:ascii="Calibri" w:hAnsi="Calibri" w:cs="Calibri"/>
                <w:color w:val="000000" w:themeColor="text1"/>
                <w:sz w:val="20"/>
                <w:szCs w:val="20"/>
                <w:lang w:eastAsia="en-US"/>
              </w:rPr>
              <w:footnoteReference w:id="14"/>
            </w:r>
            <w:r w:rsidRPr="00A7190D">
              <w:rPr>
                <w:rFonts w:ascii="Calibri" w:hAnsi="Calibri" w:cs="Calibri"/>
                <w:color w:val="000000" w:themeColor="text1"/>
                <w:sz w:val="20"/>
                <w:szCs w:val="20"/>
                <w:lang w:eastAsia="en-US"/>
              </w:rPr>
              <w:t>.</w:t>
            </w:r>
          </w:p>
        </w:tc>
        <w:tc>
          <w:tcPr>
            <w:tcW w:w="1559" w:type="dxa"/>
          </w:tcPr>
          <w:p w14:paraId="1410FAA7" w14:textId="77777777" w:rsidR="003327A9" w:rsidRPr="00A7190D" w:rsidRDefault="003327A9" w:rsidP="00B111DA">
            <w:pPr>
              <w:spacing w:line="360" w:lineRule="auto"/>
              <w:jc w:val="both"/>
              <w:rPr>
                <w:rFonts w:ascii="Arial" w:hAnsi="Arial" w:cs="Arial"/>
                <w:color w:val="000000" w:themeColor="text1"/>
                <w:sz w:val="21"/>
                <w:szCs w:val="21"/>
                <w:lang w:eastAsia="en-US"/>
              </w:rPr>
            </w:pPr>
          </w:p>
        </w:tc>
        <w:tc>
          <w:tcPr>
            <w:tcW w:w="3119" w:type="dxa"/>
          </w:tcPr>
          <w:p w14:paraId="6A6C894B" w14:textId="77777777" w:rsidR="003327A9" w:rsidRPr="00A7190D" w:rsidRDefault="003327A9" w:rsidP="00B111DA">
            <w:pPr>
              <w:spacing w:line="360" w:lineRule="auto"/>
              <w:jc w:val="both"/>
              <w:rPr>
                <w:rFonts w:ascii="Arial" w:hAnsi="Arial" w:cs="Arial"/>
                <w:color w:val="000000" w:themeColor="text1"/>
                <w:sz w:val="21"/>
                <w:szCs w:val="21"/>
                <w:lang w:eastAsia="en-US"/>
              </w:rPr>
            </w:pPr>
          </w:p>
        </w:tc>
      </w:tr>
    </w:tbl>
    <w:p w14:paraId="72AD2F14" w14:textId="77777777" w:rsidR="003327A9" w:rsidRPr="00A7190D" w:rsidRDefault="003327A9" w:rsidP="00F26809">
      <w:pPr>
        <w:spacing w:line="360" w:lineRule="auto"/>
        <w:jc w:val="both"/>
        <w:rPr>
          <w:rFonts w:ascii="Arial" w:hAnsi="Arial" w:cs="Arial"/>
          <w:i/>
          <w:iCs/>
          <w:color w:val="000000" w:themeColor="text1"/>
          <w:sz w:val="16"/>
          <w:szCs w:val="16"/>
        </w:rPr>
      </w:pPr>
      <w:r w:rsidRPr="00A7190D">
        <w:rPr>
          <w:rFonts w:ascii="Arial" w:hAnsi="Arial" w:cs="Arial"/>
          <w:i/>
          <w:iCs/>
          <w:color w:val="000000" w:themeColor="text1"/>
          <w:sz w:val="16"/>
          <w:szCs w:val="16"/>
        </w:rPr>
        <w:t>(wskazać podmiot i określić odpowiedni zakres dla wskazanego podmiotu)</w:t>
      </w:r>
    </w:p>
    <w:p w14:paraId="78F3F89D" w14:textId="77777777" w:rsidR="003327A9" w:rsidRPr="00A7190D" w:rsidRDefault="003327A9" w:rsidP="005C53B5">
      <w:pPr>
        <w:tabs>
          <w:tab w:val="left" w:pos="1800"/>
        </w:tabs>
        <w:rPr>
          <w:rFonts w:ascii="Calibri" w:hAnsi="Calibri" w:cs="Calibri"/>
          <w:color w:val="000000" w:themeColor="text1"/>
          <w:sz w:val="20"/>
          <w:szCs w:val="20"/>
        </w:rPr>
      </w:pPr>
    </w:p>
    <w:p w14:paraId="4295A408" w14:textId="77777777" w:rsidR="003327A9" w:rsidRPr="00A7190D" w:rsidRDefault="003327A9" w:rsidP="005C53B5">
      <w:pPr>
        <w:tabs>
          <w:tab w:val="left" w:pos="1800"/>
        </w:tabs>
        <w:rPr>
          <w:rFonts w:ascii="Calibri" w:hAnsi="Calibri" w:cs="Calibri"/>
          <w:color w:val="000000" w:themeColor="text1"/>
          <w:sz w:val="20"/>
          <w:szCs w:val="20"/>
        </w:rPr>
      </w:pPr>
    </w:p>
    <w:p w14:paraId="01C2B0A2" w14:textId="77777777" w:rsidR="003327A9" w:rsidRPr="00A7190D" w:rsidRDefault="003327A9" w:rsidP="00231A6F">
      <w:pPr>
        <w:tabs>
          <w:tab w:val="left" w:pos="1800"/>
        </w:tabs>
        <w:jc w:val="right"/>
        <w:rPr>
          <w:rFonts w:ascii="Calibri" w:hAnsi="Calibri" w:cs="Calibri"/>
          <w:color w:val="000000" w:themeColor="text1"/>
          <w:sz w:val="20"/>
          <w:szCs w:val="20"/>
        </w:rPr>
      </w:pPr>
      <w:r w:rsidRPr="00A7190D">
        <w:rPr>
          <w:rFonts w:ascii="Calibri" w:hAnsi="Calibri" w:cs="Calibri"/>
          <w:color w:val="000000" w:themeColor="text1"/>
          <w:sz w:val="20"/>
          <w:szCs w:val="20"/>
        </w:rPr>
        <w:t>.................................. , dnia ......................      …….……….........................................................</w:t>
      </w:r>
    </w:p>
    <w:p w14:paraId="24FEF5A5" w14:textId="77777777" w:rsidR="003327A9" w:rsidRPr="00A7190D" w:rsidRDefault="003327A9" w:rsidP="005C53B5">
      <w:pPr>
        <w:tabs>
          <w:tab w:val="left" w:pos="5740"/>
        </w:tabs>
        <w:jc w:val="right"/>
        <w:rPr>
          <w:rFonts w:ascii="Calibri" w:hAnsi="Calibri" w:cs="Calibri"/>
          <w:i/>
          <w:iCs/>
          <w:color w:val="000000" w:themeColor="text1"/>
          <w:sz w:val="16"/>
          <w:szCs w:val="16"/>
        </w:rPr>
      </w:pPr>
      <w:r w:rsidRPr="00A7190D">
        <w:rPr>
          <w:rFonts w:ascii="Calibri" w:hAnsi="Calibri" w:cs="Calibri"/>
          <w:i/>
          <w:iCs/>
          <w:color w:val="000000" w:themeColor="text1"/>
          <w:sz w:val="16"/>
          <w:szCs w:val="16"/>
        </w:rPr>
        <w:t>(podpis osoby upoważnionej do reprezentacji)</w:t>
      </w:r>
    </w:p>
    <w:p w14:paraId="642276A9" w14:textId="77777777" w:rsidR="003327A9" w:rsidRPr="00A7190D" w:rsidRDefault="003327A9" w:rsidP="005C53B5">
      <w:pPr>
        <w:tabs>
          <w:tab w:val="left" w:pos="5740"/>
        </w:tabs>
        <w:jc w:val="right"/>
        <w:rPr>
          <w:rFonts w:ascii="Calibri" w:hAnsi="Calibri" w:cs="Calibri"/>
          <w:i/>
          <w:iCs/>
          <w:color w:val="000000" w:themeColor="text1"/>
          <w:sz w:val="16"/>
          <w:szCs w:val="16"/>
        </w:rPr>
      </w:pPr>
    </w:p>
    <w:p w14:paraId="192F1953" w14:textId="77777777" w:rsidR="003327A9" w:rsidRPr="00A7190D" w:rsidRDefault="003327A9" w:rsidP="002E6490">
      <w:pPr>
        <w:shd w:val="clear" w:color="auto" w:fill="BFBFBF"/>
        <w:spacing w:line="360" w:lineRule="auto"/>
        <w:jc w:val="both"/>
        <w:rPr>
          <w:rFonts w:ascii="Calibri" w:hAnsi="Calibri" w:cs="Calibri"/>
          <w:b/>
          <w:bCs/>
          <w:color w:val="000000" w:themeColor="text1"/>
          <w:sz w:val="20"/>
          <w:szCs w:val="20"/>
        </w:rPr>
      </w:pPr>
      <w:r w:rsidRPr="00A7190D">
        <w:rPr>
          <w:rFonts w:ascii="Calibri" w:hAnsi="Calibri" w:cs="Calibri"/>
          <w:b/>
          <w:bCs/>
          <w:color w:val="000000" w:themeColor="text1"/>
          <w:sz w:val="20"/>
          <w:szCs w:val="20"/>
        </w:rPr>
        <w:t>III.  OŚWIADCZENIE DOTYCZĄCE PODANYCH INFORMACJI:</w:t>
      </w:r>
    </w:p>
    <w:p w14:paraId="3EEB3628" w14:textId="77777777" w:rsidR="003327A9" w:rsidRPr="00A7190D" w:rsidRDefault="003327A9" w:rsidP="002E6490">
      <w:pPr>
        <w:spacing w:line="360" w:lineRule="auto"/>
        <w:jc w:val="both"/>
        <w:rPr>
          <w:rFonts w:ascii="Calibri" w:hAnsi="Calibri" w:cs="Calibri"/>
          <w:color w:val="000000" w:themeColor="text1"/>
          <w:sz w:val="20"/>
          <w:szCs w:val="20"/>
        </w:rPr>
      </w:pPr>
    </w:p>
    <w:p w14:paraId="60896E6D" w14:textId="77777777" w:rsidR="003327A9" w:rsidRPr="00A7190D" w:rsidRDefault="003327A9" w:rsidP="005C53B5">
      <w:pPr>
        <w:jc w:val="both"/>
        <w:rPr>
          <w:rFonts w:ascii="Calibri" w:hAnsi="Calibri" w:cs="Calibri"/>
          <w:color w:val="000000" w:themeColor="text1"/>
          <w:sz w:val="20"/>
          <w:szCs w:val="20"/>
        </w:rPr>
      </w:pPr>
      <w:r w:rsidRPr="00A7190D">
        <w:rPr>
          <w:rFonts w:ascii="Calibri" w:hAnsi="Calibri" w:cs="Calibri"/>
          <w:color w:val="000000" w:themeColor="text1"/>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135E39E5" w14:textId="77777777" w:rsidR="003327A9" w:rsidRPr="00A7190D" w:rsidRDefault="003327A9" w:rsidP="005C53B5">
      <w:pPr>
        <w:tabs>
          <w:tab w:val="left" w:pos="1800"/>
        </w:tabs>
        <w:rPr>
          <w:rFonts w:ascii="Calibri" w:hAnsi="Calibri" w:cs="Calibri"/>
          <w:color w:val="000000" w:themeColor="text1"/>
          <w:sz w:val="20"/>
          <w:szCs w:val="20"/>
        </w:rPr>
      </w:pPr>
    </w:p>
    <w:p w14:paraId="20DFC80E" w14:textId="77777777" w:rsidR="003327A9" w:rsidRPr="00A7190D" w:rsidRDefault="003327A9" w:rsidP="005C53B5">
      <w:pPr>
        <w:tabs>
          <w:tab w:val="left" w:pos="1800"/>
        </w:tabs>
        <w:rPr>
          <w:rFonts w:ascii="Calibri" w:hAnsi="Calibri" w:cs="Calibri"/>
          <w:color w:val="000000" w:themeColor="text1"/>
          <w:sz w:val="20"/>
          <w:szCs w:val="20"/>
        </w:rPr>
      </w:pPr>
    </w:p>
    <w:p w14:paraId="440A8DF6" w14:textId="77777777" w:rsidR="003327A9" w:rsidRPr="00A7190D" w:rsidRDefault="003327A9" w:rsidP="002E6490">
      <w:pPr>
        <w:tabs>
          <w:tab w:val="left" w:pos="1800"/>
        </w:tabs>
        <w:jc w:val="right"/>
        <w:rPr>
          <w:rFonts w:ascii="Calibri" w:hAnsi="Calibri" w:cs="Calibri"/>
          <w:color w:val="000000" w:themeColor="text1"/>
          <w:sz w:val="20"/>
          <w:szCs w:val="20"/>
        </w:rPr>
      </w:pPr>
      <w:r w:rsidRPr="00A7190D">
        <w:rPr>
          <w:rFonts w:ascii="Calibri" w:hAnsi="Calibri" w:cs="Calibri"/>
          <w:color w:val="000000" w:themeColor="text1"/>
          <w:sz w:val="20"/>
          <w:szCs w:val="20"/>
        </w:rPr>
        <w:t>.................................. , dnia ......................      …….……….........................................................</w:t>
      </w:r>
    </w:p>
    <w:p w14:paraId="63F4FE24" w14:textId="77777777" w:rsidR="003327A9" w:rsidRPr="00A7190D" w:rsidRDefault="003327A9" w:rsidP="005C53B5">
      <w:pPr>
        <w:tabs>
          <w:tab w:val="left" w:pos="5740"/>
        </w:tabs>
        <w:jc w:val="right"/>
        <w:rPr>
          <w:rFonts w:ascii="Calibri" w:hAnsi="Calibri" w:cs="Calibri"/>
          <w:i/>
          <w:iCs/>
          <w:color w:val="000000" w:themeColor="text1"/>
          <w:sz w:val="16"/>
          <w:szCs w:val="16"/>
        </w:rPr>
      </w:pPr>
      <w:r w:rsidRPr="00A7190D">
        <w:rPr>
          <w:rFonts w:ascii="Calibri" w:hAnsi="Calibri" w:cs="Calibri"/>
          <w:i/>
          <w:iCs/>
          <w:color w:val="000000" w:themeColor="text1"/>
          <w:sz w:val="16"/>
          <w:szCs w:val="16"/>
        </w:rPr>
        <w:t>(podpis osoby upoważnionej do reprezentacji)</w:t>
      </w:r>
    </w:p>
    <w:p w14:paraId="48C69ADF" w14:textId="77777777" w:rsidR="003327A9" w:rsidRPr="00A7190D" w:rsidRDefault="003327A9" w:rsidP="00F26809">
      <w:pPr>
        <w:rPr>
          <w:rFonts w:ascii="Calibri" w:hAnsi="Calibri" w:cs="Calibri"/>
          <w:b/>
          <w:bCs/>
          <w:i/>
          <w:iCs/>
          <w:color w:val="000000" w:themeColor="text1"/>
          <w:sz w:val="20"/>
          <w:szCs w:val="20"/>
        </w:rPr>
      </w:pPr>
    </w:p>
    <w:p w14:paraId="06303728" w14:textId="01D15620" w:rsidR="003327A9" w:rsidRPr="00A7190D" w:rsidRDefault="003327A9" w:rsidP="005C53B5">
      <w:pPr>
        <w:rPr>
          <w:rFonts w:ascii="Calibri" w:hAnsi="Calibri" w:cs="Calibri"/>
          <w:b/>
          <w:bCs/>
          <w:i/>
          <w:iCs/>
          <w:color w:val="000000" w:themeColor="text1"/>
          <w:sz w:val="18"/>
          <w:szCs w:val="18"/>
        </w:rPr>
      </w:pPr>
      <w:r w:rsidRPr="00A7190D">
        <w:rPr>
          <w:rFonts w:ascii="Calibri" w:hAnsi="Calibri" w:cs="Calibri"/>
          <w:b/>
          <w:bCs/>
          <w:i/>
          <w:iCs/>
          <w:color w:val="000000" w:themeColor="text1"/>
          <w:sz w:val="18"/>
          <w:szCs w:val="18"/>
        </w:rPr>
        <w:t xml:space="preserve">*uzupełnić odpowiednio, jeśli wykonawca polega na zasobach innych podmiotów zgodnie z </w:t>
      </w:r>
      <w:r w:rsidR="00667EDF" w:rsidRPr="00A7190D">
        <w:rPr>
          <w:rFonts w:ascii="Calibri" w:hAnsi="Calibri" w:cs="Calibri"/>
          <w:b/>
          <w:bCs/>
          <w:i/>
          <w:iCs/>
          <w:color w:val="000000" w:themeColor="text1"/>
          <w:sz w:val="18"/>
          <w:szCs w:val="18"/>
        </w:rPr>
        <w:t>art</w:t>
      </w:r>
      <w:r w:rsidRPr="00A7190D">
        <w:rPr>
          <w:rFonts w:ascii="Calibri" w:hAnsi="Calibri" w:cs="Calibri"/>
          <w:b/>
          <w:bCs/>
          <w:i/>
          <w:iCs/>
          <w:color w:val="000000" w:themeColor="text1"/>
          <w:sz w:val="18"/>
          <w:szCs w:val="18"/>
        </w:rPr>
        <w:t xml:space="preserve">. 22a ustawy </w:t>
      </w:r>
      <w:proofErr w:type="spellStart"/>
      <w:r w:rsidRPr="00A7190D">
        <w:rPr>
          <w:rFonts w:ascii="Calibri" w:hAnsi="Calibri" w:cs="Calibri"/>
          <w:b/>
          <w:bCs/>
          <w:i/>
          <w:iCs/>
          <w:color w:val="000000" w:themeColor="text1"/>
          <w:sz w:val="18"/>
          <w:szCs w:val="18"/>
        </w:rPr>
        <w:t>Pzp</w:t>
      </w:r>
      <w:proofErr w:type="spellEnd"/>
      <w:r w:rsidRPr="00A7190D">
        <w:rPr>
          <w:rFonts w:ascii="Calibri" w:hAnsi="Calibri" w:cs="Calibri"/>
          <w:b/>
          <w:bCs/>
          <w:i/>
          <w:iCs/>
          <w:color w:val="000000" w:themeColor="text1"/>
          <w:sz w:val="18"/>
          <w:szCs w:val="18"/>
        </w:rPr>
        <w:br/>
        <w:t xml:space="preserve">(rozdział V ust. 8 SIWZ). </w:t>
      </w:r>
    </w:p>
    <w:p w14:paraId="02C09A5B" w14:textId="77777777" w:rsidR="003327A9" w:rsidRPr="00A7190D" w:rsidRDefault="003327A9" w:rsidP="00231A6F">
      <w:pPr>
        <w:pStyle w:val="Tre3f3ftekstu"/>
        <w:spacing w:line="200" w:lineRule="atLeast"/>
        <w:jc w:val="right"/>
        <w:rPr>
          <w:rFonts w:ascii="Calibri" w:hAnsi="Calibri"/>
          <w:b/>
          <w:bCs/>
          <w:color w:val="000000" w:themeColor="text1"/>
          <w:sz w:val="20"/>
          <w:szCs w:val="20"/>
        </w:rPr>
      </w:pPr>
    </w:p>
    <w:p w14:paraId="31EE379A" w14:textId="77777777" w:rsidR="003327A9" w:rsidRPr="00A7190D" w:rsidRDefault="003327A9" w:rsidP="001B07BE">
      <w:pPr>
        <w:pStyle w:val="Tre3f3ftekstu"/>
        <w:spacing w:line="200" w:lineRule="atLeast"/>
        <w:rPr>
          <w:rFonts w:ascii="Calibri" w:hAnsi="Calibri"/>
          <w:b/>
          <w:bCs/>
          <w:vanish/>
          <w:color w:val="000000" w:themeColor="text1"/>
          <w:sz w:val="20"/>
          <w:szCs w:val="20"/>
        </w:rPr>
      </w:pPr>
    </w:p>
    <w:p w14:paraId="1AD7DEAD" w14:textId="77777777" w:rsidR="003327A9" w:rsidRPr="00A7190D" w:rsidRDefault="003327A9" w:rsidP="001B07BE">
      <w:pPr>
        <w:pStyle w:val="Tre3f3ftekstu"/>
        <w:spacing w:line="200" w:lineRule="atLeast"/>
        <w:rPr>
          <w:rFonts w:ascii="Calibri" w:hAnsi="Calibri"/>
          <w:b/>
          <w:bCs/>
          <w:vanish/>
          <w:color w:val="000000" w:themeColor="text1"/>
          <w:sz w:val="20"/>
          <w:szCs w:val="20"/>
        </w:rPr>
      </w:pPr>
    </w:p>
    <w:p w14:paraId="66864127" w14:textId="77777777" w:rsidR="003327A9" w:rsidRPr="00A7190D" w:rsidRDefault="003327A9" w:rsidP="00F26809">
      <w:pPr>
        <w:ind w:right="6218"/>
        <w:rPr>
          <w:rFonts w:ascii="Calibri" w:hAnsi="Calibri" w:cs="Calibri"/>
          <w:i/>
          <w:iCs/>
          <w:color w:val="000000" w:themeColor="text1"/>
          <w:sz w:val="20"/>
          <w:szCs w:val="20"/>
        </w:rPr>
      </w:pPr>
    </w:p>
    <w:p w14:paraId="477E58BF" w14:textId="77777777" w:rsidR="003327A9" w:rsidRPr="00A7190D" w:rsidRDefault="003327A9" w:rsidP="00F26809">
      <w:pPr>
        <w:ind w:right="6218"/>
        <w:jc w:val="center"/>
        <w:rPr>
          <w:rFonts w:ascii="Calibri" w:hAnsi="Calibri" w:cs="Calibri"/>
          <w:i/>
          <w:iCs/>
          <w:color w:val="000000" w:themeColor="text1"/>
          <w:sz w:val="20"/>
          <w:szCs w:val="20"/>
        </w:rPr>
      </w:pPr>
    </w:p>
    <w:p w14:paraId="0D6BCC96" w14:textId="77777777" w:rsidR="007E4525" w:rsidRPr="00A7190D" w:rsidRDefault="003327A9" w:rsidP="007E4525">
      <w:pPr>
        <w:ind w:right="6218"/>
        <w:jc w:val="center"/>
        <w:rPr>
          <w:rFonts w:ascii="Calibri" w:hAnsi="Calibri" w:cs="Calibri"/>
          <w:i/>
          <w:iCs/>
          <w:color w:val="000000" w:themeColor="text1"/>
          <w:sz w:val="20"/>
          <w:szCs w:val="20"/>
        </w:rPr>
      </w:pPr>
      <w:r w:rsidRPr="00A7190D">
        <w:rPr>
          <w:rFonts w:ascii="Calibri" w:hAnsi="Calibri" w:cs="Calibri"/>
          <w:i/>
          <w:iCs/>
          <w:color w:val="000000" w:themeColor="text1"/>
          <w:sz w:val="20"/>
          <w:szCs w:val="20"/>
        </w:rPr>
        <w:t>……………………………….</w:t>
      </w:r>
    </w:p>
    <w:p w14:paraId="3494D53B" w14:textId="13646462" w:rsidR="003327A9" w:rsidRPr="00A7190D" w:rsidRDefault="003327A9" w:rsidP="007E4525">
      <w:pPr>
        <w:ind w:right="6218"/>
        <w:jc w:val="center"/>
        <w:rPr>
          <w:rFonts w:ascii="Calibri" w:hAnsi="Calibri" w:cs="Calibri"/>
          <w:i/>
          <w:iCs/>
          <w:color w:val="000000" w:themeColor="text1"/>
          <w:sz w:val="20"/>
          <w:szCs w:val="20"/>
        </w:rPr>
      </w:pPr>
      <w:r w:rsidRPr="00A7190D">
        <w:rPr>
          <w:rFonts w:ascii="Calibri" w:hAnsi="Calibri" w:cs="Calibri"/>
          <w:i/>
          <w:iCs/>
          <w:color w:val="000000" w:themeColor="text1"/>
          <w:sz w:val="20"/>
          <w:szCs w:val="20"/>
        </w:rPr>
        <w:t>Pieczęć Wykonawcy</w:t>
      </w:r>
    </w:p>
    <w:p w14:paraId="4CC51100" w14:textId="77777777" w:rsidR="003327A9" w:rsidRPr="00A7190D" w:rsidRDefault="003327A9" w:rsidP="00F26809">
      <w:pPr>
        <w:rPr>
          <w:rFonts w:ascii="Calibri" w:hAnsi="Calibri" w:cs="Calibri"/>
          <w:i/>
          <w:iCs/>
          <w:color w:val="000000" w:themeColor="text1"/>
          <w:sz w:val="20"/>
          <w:szCs w:val="20"/>
        </w:rPr>
      </w:pPr>
    </w:p>
    <w:p w14:paraId="3F29FB4D" w14:textId="77777777" w:rsidR="003327A9" w:rsidRPr="00A7190D" w:rsidRDefault="003327A9" w:rsidP="00F26809">
      <w:pPr>
        <w:rPr>
          <w:rFonts w:ascii="Calibri" w:hAnsi="Calibri" w:cs="Calibri"/>
          <w:b/>
          <w:bCs/>
          <w:color w:val="000000" w:themeColor="text1"/>
          <w:sz w:val="20"/>
          <w:szCs w:val="20"/>
        </w:rPr>
      </w:pPr>
    </w:p>
    <w:p w14:paraId="489A8BB1" w14:textId="77777777" w:rsidR="003327A9" w:rsidRPr="00A7190D" w:rsidRDefault="003327A9" w:rsidP="00F26809">
      <w:pPr>
        <w:jc w:val="center"/>
        <w:rPr>
          <w:rFonts w:ascii="Calibri" w:hAnsi="Calibri" w:cs="Calibri"/>
          <w:b/>
          <w:bCs/>
          <w:color w:val="000000" w:themeColor="text1"/>
          <w:sz w:val="20"/>
          <w:szCs w:val="20"/>
          <w:u w:val="single"/>
        </w:rPr>
      </w:pPr>
      <w:r w:rsidRPr="00A7190D">
        <w:rPr>
          <w:rFonts w:ascii="Calibri" w:hAnsi="Calibri" w:cs="Calibri"/>
          <w:b/>
          <w:bCs/>
          <w:color w:val="000000" w:themeColor="text1"/>
          <w:sz w:val="20"/>
          <w:szCs w:val="20"/>
          <w:u w:val="single"/>
        </w:rPr>
        <w:t>OŚWIADCZENIE WYKONAWCY</w:t>
      </w:r>
    </w:p>
    <w:p w14:paraId="6BEDF385" w14:textId="4FBCF924" w:rsidR="003327A9" w:rsidRPr="00A7190D" w:rsidRDefault="003327A9" w:rsidP="00231A6F">
      <w:pPr>
        <w:jc w:val="center"/>
        <w:rPr>
          <w:rFonts w:ascii="Calibri" w:hAnsi="Calibri" w:cs="Calibri"/>
          <w:color w:val="000000" w:themeColor="text1"/>
          <w:sz w:val="20"/>
          <w:szCs w:val="20"/>
        </w:rPr>
      </w:pPr>
      <w:r w:rsidRPr="00A7190D">
        <w:rPr>
          <w:rFonts w:ascii="Calibri" w:hAnsi="Calibri" w:cs="Calibri"/>
          <w:color w:val="000000" w:themeColor="text1"/>
          <w:sz w:val="20"/>
          <w:szCs w:val="20"/>
        </w:rPr>
        <w:t xml:space="preserve">składane na podstawie </w:t>
      </w:r>
      <w:r w:rsidR="00667EDF" w:rsidRPr="00A7190D">
        <w:rPr>
          <w:rFonts w:ascii="Calibri" w:hAnsi="Calibri" w:cs="Calibri"/>
          <w:color w:val="000000" w:themeColor="text1"/>
          <w:sz w:val="20"/>
          <w:szCs w:val="20"/>
        </w:rPr>
        <w:t>art</w:t>
      </w:r>
      <w:r w:rsidRPr="00A7190D">
        <w:rPr>
          <w:rFonts w:ascii="Calibri" w:hAnsi="Calibri" w:cs="Calibri"/>
          <w:color w:val="000000" w:themeColor="text1"/>
          <w:sz w:val="20"/>
          <w:szCs w:val="20"/>
        </w:rPr>
        <w:t xml:space="preserve">. 25a ust. 1 ustawy </w:t>
      </w:r>
      <w:proofErr w:type="spellStart"/>
      <w:r w:rsidRPr="00A7190D">
        <w:rPr>
          <w:rFonts w:ascii="Calibri" w:hAnsi="Calibri" w:cs="Calibri"/>
          <w:color w:val="000000" w:themeColor="text1"/>
          <w:sz w:val="20"/>
          <w:szCs w:val="20"/>
        </w:rPr>
        <w:t>Pzp</w:t>
      </w:r>
      <w:proofErr w:type="spellEnd"/>
    </w:p>
    <w:p w14:paraId="22A41693" w14:textId="77777777" w:rsidR="003327A9" w:rsidRPr="00A7190D" w:rsidRDefault="003327A9" w:rsidP="00F26809">
      <w:pPr>
        <w:jc w:val="center"/>
        <w:rPr>
          <w:rFonts w:ascii="Calibri" w:hAnsi="Calibri" w:cs="Calibri"/>
          <w:b/>
          <w:bCs/>
          <w:color w:val="000000" w:themeColor="text1"/>
          <w:sz w:val="20"/>
          <w:szCs w:val="20"/>
        </w:rPr>
      </w:pPr>
      <w:r w:rsidRPr="00A7190D">
        <w:rPr>
          <w:rFonts w:ascii="Calibri" w:hAnsi="Calibri" w:cs="Calibri"/>
          <w:b/>
          <w:bCs/>
          <w:color w:val="000000" w:themeColor="text1"/>
          <w:sz w:val="20"/>
          <w:szCs w:val="20"/>
        </w:rPr>
        <w:t>DOTYCZĄCE PRZESŁANEK WYKLUCZENIA Z POSTĘPOWANIA</w:t>
      </w:r>
    </w:p>
    <w:p w14:paraId="0C02D68E" w14:textId="77777777" w:rsidR="003327A9" w:rsidRPr="00A7190D" w:rsidRDefault="003327A9" w:rsidP="00F26809">
      <w:pPr>
        <w:rPr>
          <w:rFonts w:ascii="Calibri" w:hAnsi="Calibri" w:cs="Calibri"/>
          <w:b/>
          <w:bCs/>
          <w:color w:val="000000" w:themeColor="text1"/>
          <w:sz w:val="20"/>
          <w:szCs w:val="20"/>
        </w:rPr>
      </w:pPr>
    </w:p>
    <w:p w14:paraId="63EDAE32" w14:textId="77777777" w:rsidR="003327A9" w:rsidRPr="00A7190D" w:rsidRDefault="003327A9" w:rsidP="001B07BE">
      <w:pPr>
        <w:jc w:val="both"/>
        <w:rPr>
          <w:rFonts w:ascii="Calibri" w:hAnsi="Calibri" w:cs="Calibri"/>
          <w:color w:val="000000" w:themeColor="text1"/>
          <w:sz w:val="20"/>
          <w:szCs w:val="20"/>
          <w:lang w:eastAsia="en-US"/>
        </w:rPr>
      </w:pPr>
      <w:r w:rsidRPr="00A7190D">
        <w:rPr>
          <w:rFonts w:ascii="Calibri" w:hAnsi="Calibri" w:cs="Calibri"/>
          <w:color w:val="000000" w:themeColor="text1"/>
          <w:sz w:val="20"/>
          <w:szCs w:val="20"/>
        </w:rPr>
        <w:t xml:space="preserve">Przystępując do postępowania o udzielenie zamówienia publicznego w trybie przetargu nieograniczonego </w:t>
      </w:r>
      <w:proofErr w:type="spellStart"/>
      <w:r w:rsidRPr="00A7190D">
        <w:rPr>
          <w:rFonts w:ascii="Calibri" w:hAnsi="Calibri" w:cs="Calibri"/>
          <w:color w:val="000000" w:themeColor="text1"/>
          <w:sz w:val="20"/>
          <w:szCs w:val="20"/>
          <w:lang w:eastAsia="en-US"/>
        </w:rPr>
        <w:t>pn</w:t>
      </w:r>
      <w:proofErr w:type="spellEnd"/>
      <w:r w:rsidRPr="00A7190D">
        <w:rPr>
          <w:rFonts w:ascii="Calibri" w:hAnsi="Calibri" w:cs="Calibri"/>
          <w:color w:val="000000" w:themeColor="text1"/>
          <w:sz w:val="20"/>
          <w:szCs w:val="20"/>
          <w:lang w:eastAsia="en-US"/>
        </w:rPr>
        <w:t xml:space="preserve">.„Zaprojektowanie i wykonanie aranżacji ekspozycji przyrodniczej wraz z niezbędnym wyposażeniem </w:t>
      </w:r>
      <w:proofErr w:type="spellStart"/>
      <w:r w:rsidRPr="00A7190D">
        <w:rPr>
          <w:rFonts w:ascii="Calibri" w:hAnsi="Calibri" w:cs="Calibri"/>
          <w:color w:val="000000" w:themeColor="text1"/>
          <w:sz w:val="20"/>
          <w:szCs w:val="20"/>
          <w:lang w:eastAsia="en-US"/>
        </w:rPr>
        <w:t>sal</w:t>
      </w:r>
      <w:proofErr w:type="spellEnd"/>
      <w:r w:rsidRPr="00A7190D">
        <w:rPr>
          <w:rFonts w:ascii="Calibri" w:hAnsi="Calibri" w:cs="Calibri"/>
          <w:color w:val="000000" w:themeColor="text1"/>
          <w:sz w:val="20"/>
          <w:szCs w:val="20"/>
          <w:lang w:eastAsia="en-US"/>
        </w:rPr>
        <w:t xml:space="preserve">: edukacyjnej, wystawowej, prowadzącego do </w:t>
      </w:r>
      <w:proofErr w:type="spellStart"/>
      <w:r w:rsidRPr="00A7190D">
        <w:rPr>
          <w:rFonts w:ascii="Calibri" w:hAnsi="Calibri" w:cs="Calibri"/>
          <w:color w:val="000000" w:themeColor="text1"/>
          <w:sz w:val="20"/>
          <w:szCs w:val="20"/>
          <w:lang w:eastAsia="en-US"/>
        </w:rPr>
        <w:t>sal</w:t>
      </w:r>
      <w:proofErr w:type="spellEnd"/>
      <w:r w:rsidRPr="00A7190D">
        <w:rPr>
          <w:rFonts w:ascii="Calibri" w:hAnsi="Calibri" w:cs="Calibri"/>
          <w:color w:val="000000" w:themeColor="text1"/>
          <w:sz w:val="20"/>
          <w:szCs w:val="20"/>
          <w:lang w:eastAsia="en-US"/>
        </w:rPr>
        <w:t xml:space="preserve"> korytarza wraz z klatką schodową i korytarzem wejściowym do budynku – siedziby Zespołu Parków Krajobrazowych w Jerzwałdzie</w:t>
      </w:r>
      <w:r w:rsidRPr="00A7190D">
        <w:rPr>
          <w:rFonts w:ascii="Calibri" w:hAnsi="Calibri" w:cs="Calibri"/>
          <w:color w:val="000000" w:themeColor="text1"/>
          <w:sz w:val="20"/>
          <w:szCs w:val="20"/>
        </w:rPr>
        <w:t xml:space="preserve">”, niniejszym oświadczam, co następuje: </w:t>
      </w:r>
    </w:p>
    <w:p w14:paraId="30409F3D" w14:textId="77777777" w:rsidR="003327A9" w:rsidRPr="00A7190D" w:rsidRDefault="003327A9" w:rsidP="007B3C83">
      <w:pPr>
        <w:jc w:val="both"/>
        <w:rPr>
          <w:rFonts w:ascii="Calibri" w:hAnsi="Calibri" w:cs="Calibri"/>
          <w:b/>
          <w:bCs/>
          <w:color w:val="000000" w:themeColor="text1"/>
          <w:sz w:val="20"/>
          <w:szCs w:val="20"/>
        </w:rPr>
      </w:pPr>
    </w:p>
    <w:p w14:paraId="3A29B04A" w14:textId="77777777" w:rsidR="003327A9" w:rsidRPr="00A7190D" w:rsidRDefault="003327A9" w:rsidP="00F26809">
      <w:pPr>
        <w:shd w:val="clear" w:color="auto" w:fill="BFBFBF"/>
        <w:spacing w:line="360" w:lineRule="auto"/>
        <w:rPr>
          <w:rFonts w:ascii="Calibri" w:hAnsi="Calibri" w:cs="Calibri"/>
          <w:b/>
          <w:bCs/>
          <w:color w:val="000000" w:themeColor="text1"/>
          <w:sz w:val="20"/>
          <w:szCs w:val="20"/>
        </w:rPr>
      </w:pPr>
      <w:r w:rsidRPr="00A7190D">
        <w:rPr>
          <w:rFonts w:ascii="Calibri" w:hAnsi="Calibri" w:cs="Calibri"/>
          <w:b/>
          <w:bCs/>
          <w:color w:val="000000" w:themeColor="text1"/>
          <w:sz w:val="20"/>
          <w:szCs w:val="20"/>
        </w:rPr>
        <w:t>OŚWIADCZENIA DOTYCZĄCE WYKONAWCY:</w:t>
      </w:r>
    </w:p>
    <w:p w14:paraId="6C5CEB82" w14:textId="77777777" w:rsidR="003327A9" w:rsidRPr="00A7190D" w:rsidRDefault="003327A9" w:rsidP="00F26809">
      <w:pPr>
        <w:pStyle w:val="Akapitzlist"/>
        <w:spacing w:line="360" w:lineRule="auto"/>
        <w:jc w:val="both"/>
        <w:rPr>
          <w:color w:val="000000" w:themeColor="text1"/>
          <w:sz w:val="20"/>
          <w:szCs w:val="20"/>
        </w:rPr>
      </w:pPr>
    </w:p>
    <w:p w14:paraId="43C3D842" w14:textId="686486C1" w:rsidR="003327A9" w:rsidRPr="00A7190D" w:rsidRDefault="00AE5E91" w:rsidP="00AE5E91">
      <w:pPr>
        <w:jc w:val="both"/>
        <w:rPr>
          <w:rFonts w:ascii="Calibri" w:hAnsi="Calibri" w:cs="Calibri"/>
          <w:color w:val="000000" w:themeColor="text1"/>
          <w:sz w:val="20"/>
          <w:szCs w:val="20"/>
        </w:rPr>
      </w:pPr>
      <w:r w:rsidRPr="00A7190D">
        <w:rPr>
          <w:rFonts w:ascii="Calibri" w:hAnsi="Calibri" w:cs="Calibri"/>
          <w:color w:val="000000" w:themeColor="text1"/>
          <w:sz w:val="20"/>
          <w:szCs w:val="20"/>
        </w:rPr>
        <w:t xml:space="preserve">I. </w:t>
      </w:r>
      <w:r w:rsidR="003327A9" w:rsidRPr="00A7190D">
        <w:rPr>
          <w:rFonts w:ascii="Calibri" w:hAnsi="Calibri" w:cs="Calibri"/>
          <w:color w:val="000000" w:themeColor="text1"/>
          <w:sz w:val="20"/>
          <w:szCs w:val="20"/>
        </w:rPr>
        <w:t xml:space="preserve">Oświadczam, że nie podlegam wykluczeniu z postępowania na podstawie </w:t>
      </w:r>
      <w:r w:rsidR="00667EDF" w:rsidRPr="00A7190D">
        <w:rPr>
          <w:rFonts w:ascii="Calibri" w:hAnsi="Calibri" w:cs="Calibri"/>
          <w:color w:val="000000" w:themeColor="text1"/>
          <w:sz w:val="20"/>
          <w:szCs w:val="20"/>
        </w:rPr>
        <w:t>art</w:t>
      </w:r>
      <w:r w:rsidR="003327A9" w:rsidRPr="00A7190D">
        <w:rPr>
          <w:rFonts w:ascii="Calibri" w:hAnsi="Calibri" w:cs="Calibri"/>
          <w:color w:val="000000" w:themeColor="text1"/>
          <w:sz w:val="20"/>
          <w:szCs w:val="20"/>
        </w:rPr>
        <w:t xml:space="preserve">. 24 ust 1 pkt 12-23 ustawy </w:t>
      </w:r>
      <w:proofErr w:type="spellStart"/>
      <w:r w:rsidR="003327A9" w:rsidRPr="00A7190D">
        <w:rPr>
          <w:rFonts w:ascii="Calibri" w:hAnsi="Calibri" w:cs="Calibri"/>
          <w:color w:val="000000" w:themeColor="text1"/>
          <w:sz w:val="20"/>
          <w:szCs w:val="20"/>
        </w:rPr>
        <w:t>Pzp</w:t>
      </w:r>
      <w:proofErr w:type="spellEnd"/>
      <w:r w:rsidR="003327A9" w:rsidRPr="00A7190D">
        <w:rPr>
          <w:rFonts w:ascii="Calibri" w:hAnsi="Calibri" w:cs="Calibri"/>
          <w:color w:val="000000" w:themeColor="text1"/>
          <w:sz w:val="20"/>
          <w:szCs w:val="20"/>
        </w:rPr>
        <w:t>.</w:t>
      </w:r>
    </w:p>
    <w:p w14:paraId="4B4C2388" w14:textId="77777777" w:rsidR="003327A9" w:rsidRPr="00A7190D" w:rsidRDefault="003327A9" w:rsidP="00F26809">
      <w:pPr>
        <w:spacing w:line="360" w:lineRule="auto"/>
        <w:jc w:val="both"/>
        <w:rPr>
          <w:rFonts w:ascii="Calibri" w:hAnsi="Calibri" w:cs="Calibri"/>
          <w:i/>
          <w:iCs/>
          <w:color w:val="000000" w:themeColor="text1"/>
          <w:sz w:val="20"/>
          <w:szCs w:val="20"/>
        </w:rPr>
      </w:pPr>
    </w:p>
    <w:p w14:paraId="42FC0427" w14:textId="77777777" w:rsidR="003327A9" w:rsidRPr="00A7190D" w:rsidRDefault="003327A9" w:rsidP="00231A6F">
      <w:pPr>
        <w:tabs>
          <w:tab w:val="left" w:pos="1800"/>
        </w:tabs>
        <w:jc w:val="right"/>
        <w:rPr>
          <w:rFonts w:ascii="Calibri" w:hAnsi="Calibri" w:cs="Calibri"/>
          <w:color w:val="000000" w:themeColor="text1"/>
          <w:sz w:val="20"/>
          <w:szCs w:val="20"/>
        </w:rPr>
      </w:pPr>
      <w:r w:rsidRPr="00A7190D">
        <w:rPr>
          <w:rFonts w:ascii="Calibri" w:hAnsi="Calibri" w:cs="Calibri"/>
          <w:color w:val="000000" w:themeColor="text1"/>
          <w:sz w:val="20"/>
          <w:szCs w:val="20"/>
        </w:rPr>
        <w:t>.................................. , dnia ......................      …….……….........................................................</w:t>
      </w:r>
    </w:p>
    <w:p w14:paraId="59382DA6" w14:textId="77777777" w:rsidR="003327A9" w:rsidRPr="00A7190D" w:rsidRDefault="003327A9" w:rsidP="00231A6F">
      <w:pPr>
        <w:tabs>
          <w:tab w:val="left" w:pos="5740"/>
        </w:tabs>
        <w:jc w:val="right"/>
        <w:rPr>
          <w:rFonts w:ascii="Calibri" w:hAnsi="Calibri" w:cs="Calibri"/>
          <w:i/>
          <w:iCs/>
          <w:color w:val="000000" w:themeColor="text1"/>
          <w:sz w:val="16"/>
          <w:szCs w:val="16"/>
        </w:rPr>
      </w:pPr>
      <w:r w:rsidRPr="00A7190D">
        <w:rPr>
          <w:rFonts w:ascii="Calibri" w:hAnsi="Calibri" w:cs="Calibri"/>
          <w:i/>
          <w:iCs/>
          <w:color w:val="000000" w:themeColor="text1"/>
          <w:sz w:val="16"/>
          <w:szCs w:val="16"/>
        </w:rPr>
        <w:t>(podpis osoby upoważnionej do reprezentacji)</w:t>
      </w:r>
    </w:p>
    <w:p w14:paraId="5B3C1F35" w14:textId="77777777" w:rsidR="003327A9" w:rsidRPr="00A7190D" w:rsidRDefault="003327A9" w:rsidP="00F26809">
      <w:pPr>
        <w:spacing w:line="360" w:lineRule="auto"/>
        <w:ind w:left="5664" w:firstLine="708"/>
        <w:jc w:val="both"/>
        <w:rPr>
          <w:rFonts w:ascii="Calibri" w:hAnsi="Calibri" w:cs="Calibri"/>
          <w:i/>
          <w:iCs/>
          <w:color w:val="000000" w:themeColor="text1"/>
          <w:sz w:val="20"/>
          <w:szCs w:val="20"/>
        </w:rPr>
      </w:pPr>
    </w:p>
    <w:p w14:paraId="2C860F4B" w14:textId="6F8F807D" w:rsidR="003327A9" w:rsidRPr="00A7190D" w:rsidRDefault="003327A9" w:rsidP="00F26809">
      <w:pPr>
        <w:jc w:val="both"/>
        <w:rPr>
          <w:rFonts w:ascii="Calibri" w:hAnsi="Calibri" w:cs="Calibri"/>
          <w:color w:val="000000" w:themeColor="text1"/>
          <w:sz w:val="20"/>
          <w:szCs w:val="20"/>
        </w:rPr>
      </w:pPr>
      <w:r w:rsidRPr="00A7190D">
        <w:rPr>
          <w:rFonts w:ascii="Calibri" w:hAnsi="Calibri" w:cs="Calibri"/>
          <w:color w:val="000000" w:themeColor="text1"/>
          <w:sz w:val="20"/>
          <w:szCs w:val="20"/>
        </w:rPr>
        <w:t xml:space="preserve">II. Oświadczam, że zachodzą w stosunku do mnie podstawy wykluczenia z postępowania na podstawie </w:t>
      </w:r>
      <w:r w:rsidR="00667EDF" w:rsidRPr="00A7190D">
        <w:rPr>
          <w:rFonts w:ascii="Calibri" w:hAnsi="Calibri" w:cs="Calibri"/>
          <w:color w:val="000000" w:themeColor="text1"/>
          <w:sz w:val="20"/>
          <w:szCs w:val="20"/>
        </w:rPr>
        <w:t>art</w:t>
      </w:r>
      <w:r w:rsidRPr="00A7190D">
        <w:rPr>
          <w:rFonts w:ascii="Calibri" w:hAnsi="Calibri" w:cs="Calibri"/>
          <w:color w:val="000000" w:themeColor="text1"/>
          <w:sz w:val="20"/>
          <w:szCs w:val="20"/>
        </w:rPr>
        <w:t xml:space="preserve">. …………. </w:t>
      </w:r>
      <w:r w:rsidR="00667EDF" w:rsidRPr="00A7190D">
        <w:rPr>
          <w:rFonts w:ascii="Calibri" w:hAnsi="Calibri" w:cs="Calibri"/>
          <w:color w:val="000000" w:themeColor="text1"/>
          <w:sz w:val="20"/>
          <w:szCs w:val="20"/>
        </w:rPr>
        <w:t>U</w:t>
      </w:r>
      <w:r w:rsidRPr="00A7190D">
        <w:rPr>
          <w:rFonts w:ascii="Calibri" w:hAnsi="Calibri" w:cs="Calibri"/>
          <w:color w:val="000000" w:themeColor="text1"/>
          <w:sz w:val="20"/>
          <w:szCs w:val="20"/>
        </w:rPr>
        <w:t xml:space="preserve">stawy </w:t>
      </w:r>
      <w:proofErr w:type="spellStart"/>
      <w:r w:rsidRPr="00A7190D">
        <w:rPr>
          <w:rFonts w:ascii="Calibri" w:hAnsi="Calibri" w:cs="Calibri"/>
          <w:color w:val="000000" w:themeColor="text1"/>
          <w:sz w:val="20"/>
          <w:szCs w:val="20"/>
        </w:rPr>
        <w:t>Pzp</w:t>
      </w:r>
      <w:proofErr w:type="spellEnd"/>
      <w:r w:rsidRPr="00A7190D">
        <w:rPr>
          <w:rFonts w:ascii="Calibri" w:hAnsi="Calibri" w:cs="Calibri"/>
          <w:i/>
          <w:iCs/>
          <w:color w:val="000000" w:themeColor="text1"/>
          <w:sz w:val="20"/>
          <w:szCs w:val="20"/>
        </w:rPr>
        <w:t xml:space="preserve">(podać mającą zastosowanie podstawę wykluczenia spośród wymienionych w </w:t>
      </w:r>
      <w:r w:rsidR="00667EDF" w:rsidRPr="00A7190D">
        <w:rPr>
          <w:rFonts w:ascii="Calibri" w:hAnsi="Calibri" w:cs="Calibri"/>
          <w:i/>
          <w:iCs/>
          <w:color w:val="000000" w:themeColor="text1"/>
          <w:sz w:val="20"/>
          <w:szCs w:val="20"/>
        </w:rPr>
        <w:t>art</w:t>
      </w:r>
      <w:r w:rsidRPr="00A7190D">
        <w:rPr>
          <w:rFonts w:ascii="Calibri" w:hAnsi="Calibri" w:cs="Calibri"/>
          <w:i/>
          <w:iCs/>
          <w:color w:val="000000" w:themeColor="text1"/>
          <w:sz w:val="20"/>
          <w:szCs w:val="20"/>
        </w:rPr>
        <w:t>. 24 ust. 1 pkt 13-14, 16-20).</w:t>
      </w:r>
      <w:r w:rsidRPr="00A7190D">
        <w:rPr>
          <w:rFonts w:ascii="Calibri" w:hAnsi="Calibri" w:cs="Calibri"/>
          <w:color w:val="000000" w:themeColor="text1"/>
          <w:sz w:val="20"/>
          <w:szCs w:val="20"/>
        </w:rPr>
        <w:t xml:space="preserve"> Jednocześnie oświadczam, że w związku z ww. okolicznością, na podstawie </w:t>
      </w:r>
      <w:r w:rsidR="00667EDF" w:rsidRPr="00A7190D">
        <w:rPr>
          <w:rFonts w:ascii="Calibri" w:hAnsi="Calibri" w:cs="Calibri"/>
          <w:color w:val="000000" w:themeColor="text1"/>
          <w:sz w:val="20"/>
          <w:szCs w:val="20"/>
        </w:rPr>
        <w:t>art</w:t>
      </w:r>
      <w:r w:rsidRPr="00A7190D">
        <w:rPr>
          <w:rFonts w:ascii="Calibri" w:hAnsi="Calibri" w:cs="Calibri"/>
          <w:color w:val="000000" w:themeColor="text1"/>
          <w:sz w:val="20"/>
          <w:szCs w:val="20"/>
        </w:rPr>
        <w:t xml:space="preserve">. 24 ust. 8 ustawy </w:t>
      </w:r>
      <w:proofErr w:type="spellStart"/>
      <w:r w:rsidRPr="00A7190D">
        <w:rPr>
          <w:rFonts w:ascii="Calibri" w:hAnsi="Calibri" w:cs="Calibri"/>
          <w:color w:val="000000" w:themeColor="text1"/>
          <w:sz w:val="20"/>
          <w:szCs w:val="20"/>
        </w:rPr>
        <w:t>Pzp</w:t>
      </w:r>
      <w:proofErr w:type="spellEnd"/>
      <w:r w:rsidRPr="00A7190D">
        <w:rPr>
          <w:rFonts w:ascii="Calibri" w:hAnsi="Calibri" w:cs="Calibri"/>
          <w:color w:val="000000" w:themeColor="text1"/>
          <w:sz w:val="20"/>
          <w:szCs w:val="20"/>
        </w:rPr>
        <w:t xml:space="preserve"> podjąłem następujące środki naprawcze*: </w:t>
      </w:r>
    </w:p>
    <w:p w14:paraId="2E057E53" w14:textId="77777777" w:rsidR="003327A9" w:rsidRPr="00A7190D" w:rsidRDefault="003327A9" w:rsidP="00F26809">
      <w:pPr>
        <w:spacing w:line="360" w:lineRule="auto"/>
        <w:jc w:val="both"/>
        <w:rPr>
          <w:rFonts w:ascii="Calibri" w:hAnsi="Calibri" w:cs="Calibri"/>
          <w:color w:val="000000" w:themeColor="text1"/>
          <w:sz w:val="20"/>
          <w:szCs w:val="20"/>
        </w:rPr>
      </w:pPr>
      <w:r w:rsidRPr="00A7190D">
        <w:rPr>
          <w:rFonts w:ascii="Calibri" w:hAnsi="Calibri" w:cs="Calibri"/>
          <w:color w:val="000000" w:themeColor="text1"/>
          <w:sz w:val="20"/>
          <w:szCs w:val="20"/>
        </w:rPr>
        <w:t>…………………………………………………………………………………………..…………………...........………………………………………………….…………………………………………………………………………………………………………………………………………………………………………………</w:t>
      </w:r>
    </w:p>
    <w:p w14:paraId="23CBF3F8" w14:textId="77777777" w:rsidR="003327A9" w:rsidRPr="00A7190D" w:rsidRDefault="003327A9" w:rsidP="00231A6F">
      <w:pPr>
        <w:tabs>
          <w:tab w:val="left" w:pos="1800"/>
        </w:tabs>
        <w:jc w:val="right"/>
        <w:rPr>
          <w:rFonts w:ascii="Calibri" w:hAnsi="Calibri" w:cs="Calibri"/>
          <w:color w:val="000000" w:themeColor="text1"/>
          <w:sz w:val="20"/>
          <w:szCs w:val="20"/>
        </w:rPr>
      </w:pPr>
    </w:p>
    <w:p w14:paraId="625B4550" w14:textId="77777777" w:rsidR="003327A9" w:rsidRPr="00A7190D" w:rsidRDefault="003327A9" w:rsidP="00231A6F">
      <w:pPr>
        <w:tabs>
          <w:tab w:val="left" w:pos="1800"/>
        </w:tabs>
        <w:jc w:val="right"/>
        <w:rPr>
          <w:rFonts w:ascii="Calibri" w:hAnsi="Calibri" w:cs="Calibri"/>
          <w:color w:val="000000" w:themeColor="text1"/>
          <w:sz w:val="20"/>
          <w:szCs w:val="20"/>
        </w:rPr>
      </w:pPr>
      <w:r w:rsidRPr="00A7190D">
        <w:rPr>
          <w:rFonts w:ascii="Calibri" w:hAnsi="Calibri" w:cs="Calibri"/>
          <w:color w:val="000000" w:themeColor="text1"/>
          <w:sz w:val="20"/>
          <w:szCs w:val="20"/>
        </w:rPr>
        <w:t>.................................. , dnia ......................      …….……….........................................................</w:t>
      </w:r>
    </w:p>
    <w:p w14:paraId="627EEE32" w14:textId="77777777" w:rsidR="003327A9" w:rsidRPr="00A7190D" w:rsidRDefault="003327A9" w:rsidP="00231A6F">
      <w:pPr>
        <w:tabs>
          <w:tab w:val="left" w:pos="5740"/>
        </w:tabs>
        <w:jc w:val="right"/>
        <w:rPr>
          <w:rFonts w:ascii="Calibri" w:hAnsi="Calibri" w:cs="Calibri"/>
          <w:i/>
          <w:iCs/>
          <w:color w:val="000000" w:themeColor="text1"/>
          <w:sz w:val="16"/>
          <w:szCs w:val="16"/>
        </w:rPr>
      </w:pPr>
      <w:r w:rsidRPr="00A7190D">
        <w:rPr>
          <w:rFonts w:ascii="Calibri" w:hAnsi="Calibri" w:cs="Calibri"/>
          <w:i/>
          <w:iCs/>
          <w:color w:val="000000" w:themeColor="text1"/>
          <w:sz w:val="16"/>
          <w:szCs w:val="16"/>
        </w:rPr>
        <w:t>(podpis osoby upoważnionej do reprezentacji)</w:t>
      </w:r>
    </w:p>
    <w:p w14:paraId="3A84CFBA" w14:textId="77777777" w:rsidR="003327A9" w:rsidRPr="00A7190D" w:rsidRDefault="003327A9" w:rsidP="00F26809">
      <w:pPr>
        <w:spacing w:line="360" w:lineRule="auto"/>
        <w:jc w:val="both"/>
        <w:rPr>
          <w:rFonts w:ascii="Calibri" w:hAnsi="Calibri" w:cs="Calibri"/>
          <w:i/>
          <w:iCs/>
          <w:color w:val="000000" w:themeColor="text1"/>
          <w:sz w:val="20"/>
          <w:szCs w:val="20"/>
        </w:rPr>
      </w:pPr>
    </w:p>
    <w:p w14:paraId="1421EB10" w14:textId="77777777" w:rsidR="003327A9" w:rsidRPr="00A7190D" w:rsidRDefault="003327A9" w:rsidP="00F26809">
      <w:pPr>
        <w:shd w:val="clear" w:color="auto" w:fill="BFBFBF"/>
        <w:spacing w:line="360" w:lineRule="auto"/>
        <w:jc w:val="both"/>
        <w:rPr>
          <w:rFonts w:ascii="Calibri" w:hAnsi="Calibri" w:cs="Calibri"/>
          <w:b/>
          <w:bCs/>
          <w:color w:val="000000" w:themeColor="text1"/>
          <w:sz w:val="20"/>
          <w:szCs w:val="20"/>
        </w:rPr>
      </w:pPr>
      <w:r w:rsidRPr="00A7190D">
        <w:rPr>
          <w:rFonts w:ascii="Calibri" w:hAnsi="Calibri" w:cs="Calibri"/>
          <w:b/>
          <w:bCs/>
          <w:color w:val="000000" w:themeColor="text1"/>
          <w:sz w:val="20"/>
          <w:szCs w:val="20"/>
        </w:rPr>
        <w:t>OŚWIADCZENIE DOTYCZĄCE PODMIOTU, NA KTÓREGO ZASOBY POWOŁUJE SIĘ WYKONAWCA **:</w:t>
      </w:r>
    </w:p>
    <w:p w14:paraId="74438C24" w14:textId="70BB065D" w:rsidR="003327A9" w:rsidRPr="00A7190D" w:rsidRDefault="003327A9" w:rsidP="00F26809">
      <w:pPr>
        <w:jc w:val="both"/>
        <w:rPr>
          <w:rFonts w:ascii="Calibri" w:hAnsi="Calibri" w:cs="Calibri"/>
          <w:color w:val="000000" w:themeColor="text1"/>
          <w:sz w:val="20"/>
          <w:szCs w:val="20"/>
        </w:rPr>
      </w:pPr>
      <w:r w:rsidRPr="00A7190D">
        <w:rPr>
          <w:rFonts w:ascii="Calibri" w:hAnsi="Calibri" w:cs="Calibri"/>
          <w:color w:val="000000" w:themeColor="text1"/>
          <w:sz w:val="20"/>
          <w:szCs w:val="20"/>
        </w:rPr>
        <w:t>Oświadczam, że w stosunku do następującego/</w:t>
      </w:r>
      <w:proofErr w:type="spellStart"/>
      <w:r w:rsidRPr="00A7190D">
        <w:rPr>
          <w:rFonts w:ascii="Calibri" w:hAnsi="Calibri" w:cs="Calibri"/>
          <w:color w:val="000000" w:themeColor="text1"/>
          <w:sz w:val="20"/>
          <w:szCs w:val="20"/>
        </w:rPr>
        <w:t>ych</w:t>
      </w:r>
      <w:proofErr w:type="spellEnd"/>
      <w:r w:rsidRPr="00A7190D">
        <w:rPr>
          <w:rFonts w:ascii="Calibri" w:hAnsi="Calibri" w:cs="Calibri"/>
          <w:color w:val="000000" w:themeColor="text1"/>
          <w:sz w:val="20"/>
          <w:szCs w:val="20"/>
        </w:rPr>
        <w:t xml:space="preserve"> podmiotu/</w:t>
      </w:r>
      <w:proofErr w:type="spellStart"/>
      <w:r w:rsidRPr="00A7190D">
        <w:rPr>
          <w:rFonts w:ascii="Calibri" w:hAnsi="Calibri" w:cs="Calibri"/>
          <w:color w:val="000000" w:themeColor="text1"/>
          <w:sz w:val="20"/>
          <w:szCs w:val="20"/>
        </w:rPr>
        <w:t>tów</w:t>
      </w:r>
      <w:proofErr w:type="spellEnd"/>
      <w:r w:rsidRPr="00A7190D">
        <w:rPr>
          <w:rFonts w:ascii="Calibri" w:hAnsi="Calibri" w:cs="Calibri"/>
          <w:color w:val="000000" w:themeColor="text1"/>
          <w:sz w:val="20"/>
          <w:szCs w:val="20"/>
        </w:rPr>
        <w:t>, na którego/</w:t>
      </w:r>
      <w:proofErr w:type="spellStart"/>
      <w:r w:rsidRPr="00A7190D">
        <w:rPr>
          <w:rFonts w:ascii="Calibri" w:hAnsi="Calibri" w:cs="Calibri"/>
          <w:color w:val="000000" w:themeColor="text1"/>
          <w:sz w:val="20"/>
          <w:szCs w:val="20"/>
        </w:rPr>
        <w:t>ych</w:t>
      </w:r>
      <w:proofErr w:type="spellEnd"/>
      <w:r w:rsidRPr="00A7190D">
        <w:rPr>
          <w:rFonts w:ascii="Calibri" w:hAnsi="Calibri" w:cs="Calibri"/>
          <w:color w:val="000000" w:themeColor="text1"/>
          <w:sz w:val="20"/>
          <w:szCs w:val="20"/>
        </w:rPr>
        <w:t xml:space="preserve"> zasoby powołuję się w niniejszym postępowaniu, tj.: ……………………………………………………………………….............................................………………………………………………………………………………………………………………………………………………… </w:t>
      </w:r>
      <w:r w:rsidRPr="00A7190D">
        <w:rPr>
          <w:rFonts w:ascii="Calibri" w:hAnsi="Calibri" w:cs="Calibri"/>
          <w:i/>
          <w:iCs/>
          <w:color w:val="000000" w:themeColor="text1"/>
          <w:sz w:val="20"/>
          <w:szCs w:val="20"/>
        </w:rPr>
        <w:t>(podać pełną nazwę/firmę, adres, a także w zależności od podmiotu: NIP/PESEL, KRS/</w:t>
      </w:r>
      <w:proofErr w:type="spellStart"/>
      <w:r w:rsidRPr="00A7190D">
        <w:rPr>
          <w:rFonts w:ascii="Calibri" w:hAnsi="Calibri" w:cs="Calibri"/>
          <w:i/>
          <w:iCs/>
          <w:color w:val="000000" w:themeColor="text1"/>
          <w:sz w:val="20"/>
          <w:szCs w:val="20"/>
        </w:rPr>
        <w:t>C</w:t>
      </w:r>
      <w:r w:rsidR="00667EDF" w:rsidRPr="00A7190D">
        <w:rPr>
          <w:rFonts w:ascii="Calibri" w:hAnsi="Calibri" w:cs="Calibri"/>
          <w:i/>
          <w:iCs/>
          <w:color w:val="000000" w:themeColor="text1"/>
          <w:sz w:val="20"/>
          <w:szCs w:val="20"/>
        </w:rPr>
        <w:t>e</w:t>
      </w:r>
      <w:r w:rsidRPr="00A7190D">
        <w:rPr>
          <w:rFonts w:ascii="Calibri" w:hAnsi="Calibri" w:cs="Calibri"/>
          <w:i/>
          <w:iCs/>
          <w:color w:val="000000" w:themeColor="text1"/>
          <w:sz w:val="20"/>
          <w:szCs w:val="20"/>
        </w:rPr>
        <w:t>iDG</w:t>
      </w:r>
      <w:proofErr w:type="spellEnd"/>
      <w:r w:rsidRPr="00A7190D">
        <w:rPr>
          <w:rFonts w:ascii="Calibri" w:hAnsi="Calibri" w:cs="Calibri"/>
          <w:i/>
          <w:iCs/>
          <w:color w:val="000000" w:themeColor="text1"/>
          <w:sz w:val="20"/>
          <w:szCs w:val="20"/>
        </w:rPr>
        <w:t xml:space="preserve">) </w:t>
      </w:r>
      <w:r w:rsidRPr="00A7190D">
        <w:rPr>
          <w:rFonts w:ascii="Calibri" w:hAnsi="Calibri" w:cs="Calibri"/>
          <w:color w:val="000000" w:themeColor="text1"/>
          <w:sz w:val="20"/>
          <w:szCs w:val="20"/>
        </w:rPr>
        <w:t xml:space="preserve">nie zachodzą podstawy wykluczenia z postępowania o udzielenie zamówienia określone w </w:t>
      </w:r>
      <w:r w:rsidR="00667EDF" w:rsidRPr="00A7190D">
        <w:rPr>
          <w:rFonts w:ascii="Calibri" w:hAnsi="Calibri" w:cs="Calibri"/>
          <w:color w:val="000000" w:themeColor="text1"/>
          <w:sz w:val="20"/>
          <w:szCs w:val="20"/>
        </w:rPr>
        <w:t>art</w:t>
      </w:r>
      <w:r w:rsidRPr="00A7190D">
        <w:rPr>
          <w:rFonts w:ascii="Calibri" w:hAnsi="Calibri" w:cs="Calibri"/>
          <w:color w:val="000000" w:themeColor="text1"/>
          <w:sz w:val="20"/>
          <w:szCs w:val="20"/>
        </w:rPr>
        <w:t>. 24 ust 1 pkt 1</w:t>
      </w:r>
      <w:r w:rsidR="007E4525" w:rsidRPr="00A7190D">
        <w:rPr>
          <w:rFonts w:ascii="Calibri" w:hAnsi="Calibri" w:cs="Calibri"/>
          <w:color w:val="000000" w:themeColor="text1"/>
          <w:sz w:val="20"/>
          <w:szCs w:val="20"/>
        </w:rPr>
        <w:t>3</w:t>
      </w:r>
      <w:r w:rsidRPr="00A7190D">
        <w:rPr>
          <w:rFonts w:ascii="Calibri" w:hAnsi="Calibri" w:cs="Calibri"/>
          <w:color w:val="000000" w:themeColor="text1"/>
          <w:sz w:val="20"/>
          <w:szCs w:val="20"/>
        </w:rPr>
        <w:t>-2</w:t>
      </w:r>
      <w:r w:rsidR="007E4525" w:rsidRPr="00A7190D">
        <w:rPr>
          <w:rFonts w:ascii="Calibri" w:hAnsi="Calibri" w:cs="Calibri"/>
          <w:color w:val="000000" w:themeColor="text1"/>
          <w:sz w:val="20"/>
          <w:szCs w:val="20"/>
        </w:rPr>
        <w:t>2</w:t>
      </w:r>
      <w:r w:rsidRPr="00A7190D">
        <w:rPr>
          <w:rFonts w:ascii="Calibri" w:hAnsi="Calibri" w:cs="Calibri"/>
          <w:color w:val="000000" w:themeColor="text1"/>
          <w:sz w:val="20"/>
          <w:szCs w:val="20"/>
        </w:rPr>
        <w:t xml:space="preserve"> ustawy </w:t>
      </w:r>
      <w:proofErr w:type="spellStart"/>
      <w:r w:rsidRPr="00A7190D">
        <w:rPr>
          <w:rFonts w:ascii="Calibri" w:hAnsi="Calibri" w:cs="Calibri"/>
          <w:color w:val="000000" w:themeColor="text1"/>
          <w:sz w:val="20"/>
          <w:szCs w:val="20"/>
        </w:rPr>
        <w:t>Pzp</w:t>
      </w:r>
      <w:proofErr w:type="spellEnd"/>
      <w:r w:rsidRPr="00A7190D">
        <w:rPr>
          <w:rFonts w:ascii="Calibri" w:hAnsi="Calibri" w:cs="Calibri"/>
          <w:color w:val="000000" w:themeColor="text1"/>
          <w:sz w:val="20"/>
          <w:szCs w:val="20"/>
        </w:rPr>
        <w:t>.</w:t>
      </w:r>
    </w:p>
    <w:p w14:paraId="5E643E48" w14:textId="77777777" w:rsidR="003327A9" w:rsidRPr="00A7190D" w:rsidRDefault="003327A9" w:rsidP="00F26809">
      <w:pPr>
        <w:spacing w:line="360" w:lineRule="auto"/>
        <w:jc w:val="both"/>
        <w:rPr>
          <w:rFonts w:ascii="Calibri" w:hAnsi="Calibri" w:cs="Calibri"/>
          <w:color w:val="000000" w:themeColor="text1"/>
          <w:sz w:val="20"/>
          <w:szCs w:val="20"/>
        </w:rPr>
      </w:pPr>
    </w:p>
    <w:p w14:paraId="46B63E13" w14:textId="77777777" w:rsidR="003327A9" w:rsidRPr="00A7190D" w:rsidRDefault="003327A9" w:rsidP="00231A6F">
      <w:pPr>
        <w:tabs>
          <w:tab w:val="left" w:pos="1800"/>
        </w:tabs>
        <w:jc w:val="right"/>
        <w:rPr>
          <w:rFonts w:ascii="Calibri" w:hAnsi="Calibri" w:cs="Calibri"/>
          <w:color w:val="000000" w:themeColor="text1"/>
          <w:sz w:val="20"/>
          <w:szCs w:val="20"/>
        </w:rPr>
      </w:pPr>
      <w:r w:rsidRPr="00A7190D">
        <w:rPr>
          <w:rFonts w:ascii="Calibri" w:hAnsi="Calibri" w:cs="Calibri"/>
          <w:color w:val="000000" w:themeColor="text1"/>
          <w:sz w:val="20"/>
          <w:szCs w:val="20"/>
        </w:rPr>
        <w:t>.................................. , dnia ......................      …….……….........................................................</w:t>
      </w:r>
    </w:p>
    <w:p w14:paraId="58784AA6" w14:textId="77777777" w:rsidR="003327A9" w:rsidRPr="00A7190D" w:rsidRDefault="003327A9" w:rsidP="00231A6F">
      <w:pPr>
        <w:tabs>
          <w:tab w:val="left" w:pos="5740"/>
        </w:tabs>
        <w:jc w:val="right"/>
        <w:rPr>
          <w:rFonts w:ascii="Calibri" w:hAnsi="Calibri" w:cs="Calibri"/>
          <w:i/>
          <w:iCs/>
          <w:color w:val="000000" w:themeColor="text1"/>
          <w:sz w:val="16"/>
          <w:szCs w:val="16"/>
        </w:rPr>
      </w:pPr>
      <w:r w:rsidRPr="00A7190D">
        <w:rPr>
          <w:rFonts w:ascii="Calibri" w:hAnsi="Calibri" w:cs="Calibri"/>
          <w:i/>
          <w:iCs/>
          <w:color w:val="000000" w:themeColor="text1"/>
          <w:sz w:val="16"/>
          <w:szCs w:val="16"/>
        </w:rPr>
        <w:t>(podpis osoby upoważnionej do reprezentacji)</w:t>
      </w:r>
    </w:p>
    <w:p w14:paraId="19D4A3CA" w14:textId="77777777" w:rsidR="003327A9" w:rsidRPr="00A7190D" w:rsidRDefault="003327A9" w:rsidP="00F26809">
      <w:pPr>
        <w:rPr>
          <w:rFonts w:ascii="Calibri" w:hAnsi="Calibri" w:cs="Calibri"/>
          <w:b/>
          <w:bCs/>
          <w:i/>
          <w:iCs/>
          <w:color w:val="000000" w:themeColor="text1"/>
          <w:sz w:val="22"/>
          <w:szCs w:val="22"/>
        </w:rPr>
      </w:pPr>
    </w:p>
    <w:p w14:paraId="0D9C3BED" w14:textId="77777777" w:rsidR="003327A9" w:rsidRPr="00A7190D" w:rsidRDefault="003327A9" w:rsidP="00F26809">
      <w:pPr>
        <w:rPr>
          <w:rFonts w:ascii="Calibri" w:hAnsi="Calibri" w:cs="Calibri"/>
          <w:b/>
          <w:bCs/>
          <w:i/>
          <w:iCs/>
          <w:color w:val="000000" w:themeColor="text1"/>
          <w:sz w:val="18"/>
          <w:szCs w:val="18"/>
        </w:rPr>
      </w:pPr>
    </w:p>
    <w:p w14:paraId="3DB3A7C6" w14:textId="2B5113A6" w:rsidR="003327A9" w:rsidRPr="00A7190D" w:rsidRDefault="003327A9" w:rsidP="00F26809">
      <w:pPr>
        <w:rPr>
          <w:rFonts w:ascii="Calibri" w:hAnsi="Calibri" w:cs="Calibri"/>
          <w:b/>
          <w:bCs/>
          <w:i/>
          <w:iCs/>
          <w:color w:val="000000" w:themeColor="text1"/>
          <w:sz w:val="18"/>
          <w:szCs w:val="18"/>
        </w:rPr>
      </w:pPr>
      <w:r w:rsidRPr="00A7190D">
        <w:rPr>
          <w:rFonts w:ascii="Calibri" w:hAnsi="Calibri" w:cs="Calibri"/>
          <w:b/>
          <w:bCs/>
          <w:i/>
          <w:iCs/>
          <w:color w:val="000000" w:themeColor="text1"/>
          <w:sz w:val="18"/>
          <w:szCs w:val="18"/>
        </w:rPr>
        <w:t xml:space="preserve">*uzupełnić jeśli aktualizuje się podstawa wykluczenia spośród wymienionych w </w:t>
      </w:r>
      <w:r w:rsidR="00667EDF" w:rsidRPr="00A7190D">
        <w:rPr>
          <w:rFonts w:ascii="Calibri" w:hAnsi="Calibri" w:cs="Calibri"/>
          <w:b/>
          <w:bCs/>
          <w:i/>
          <w:iCs/>
          <w:color w:val="000000" w:themeColor="text1"/>
          <w:sz w:val="18"/>
          <w:szCs w:val="18"/>
        </w:rPr>
        <w:t>art</w:t>
      </w:r>
      <w:r w:rsidRPr="00A7190D">
        <w:rPr>
          <w:rFonts w:ascii="Calibri" w:hAnsi="Calibri" w:cs="Calibri"/>
          <w:b/>
          <w:bCs/>
          <w:i/>
          <w:iCs/>
          <w:color w:val="000000" w:themeColor="text1"/>
          <w:sz w:val="18"/>
          <w:szCs w:val="18"/>
        </w:rPr>
        <w:t>. 24 ust. 1 pkt 13-14, 16-20</w:t>
      </w:r>
    </w:p>
    <w:p w14:paraId="30382502" w14:textId="77777777" w:rsidR="003327A9" w:rsidRPr="00A7190D" w:rsidRDefault="003327A9" w:rsidP="00F26809">
      <w:pPr>
        <w:rPr>
          <w:rFonts w:ascii="Calibri" w:hAnsi="Calibri" w:cs="Calibri"/>
          <w:b/>
          <w:bCs/>
          <w:i/>
          <w:iCs/>
          <w:color w:val="000000" w:themeColor="text1"/>
          <w:sz w:val="18"/>
          <w:szCs w:val="18"/>
        </w:rPr>
      </w:pPr>
      <w:r w:rsidRPr="00A7190D">
        <w:rPr>
          <w:rFonts w:ascii="Calibri" w:hAnsi="Calibri" w:cs="Calibri"/>
          <w:b/>
          <w:bCs/>
          <w:i/>
          <w:iCs/>
          <w:color w:val="000000" w:themeColor="text1"/>
          <w:sz w:val="18"/>
          <w:szCs w:val="18"/>
        </w:rPr>
        <w:t>**uzupełnić jeśli wykonawca polega na zasobach innych podmiotów</w:t>
      </w:r>
    </w:p>
    <w:p w14:paraId="74F07B8A" w14:textId="77777777" w:rsidR="003327A9" w:rsidRPr="00A7190D" w:rsidRDefault="003327A9" w:rsidP="009745F2">
      <w:pPr>
        <w:spacing w:line="360" w:lineRule="auto"/>
        <w:jc w:val="both"/>
        <w:rPr>
          <w:rFonts w:ascii="Calibri" w:hAnsi="Calibri" w:cs="Calibri"/>
          <w:i/>
          <w:iCs/>
          <w:color w:val="000000" w:themeColor="text1"/>
          <w:sz w:val="20"/>
          <w:szCs w:val="20"/>
        </w:rPr>
      </w:pPr>
    </w:p>
    <w:p w14:paraId="48C057B7" w14:textId="77777777" w:rsidR="003327A9" w:rsidRPr="00A7190D" w:rsidRDefault="003327A9" w:rsidP="009745F2">
      <w:pPr>
        <w:spacing w:line="360" w:lineRule="auto"/>
        <w:jc w:val="both"/>
        <w:rPr>
          <w:rFonts w:ascii="Calibri" w:hAnsi="Calibri" w:cs="Calibri"/>
          <w:i/>
          <w:iCs/>
          <w:color w:val="000000" w:themeColor="text1"/>
          <w:sz w:val="20"/>
          <w:szCs w:val="20"/>
        </w:rPr>
      </w:pPr>
    </w:p>
    <w:p w14:paraId="15F1E79E" w14:textId="77777777" w:rsidR="003327A9" w:rsidRPr="00A7190D" w:rsidRDefault="003327A9" w:rsidP="009745F2">
      <w:pPr>
        <w:shd w:val="clear" w:color="auto" w:fill="BFBFBF"/>
        <w:spacing w:line="360" w:lineRule="auto"/>
        <w:jc w:val="both"/>
        <w:rPr>
          <w:rFonts w:ascii="Calibri" w:hAnsi="Calibri" w:cs="Calibri"/>
          <w:b/>
          <w:bCs/>
          <w:color w:val="000000" w:themeColor="text1"/>
          <w:sz w:val="20"/>
          <w:szCs w:val="20"/>
        </w:rPr>
      </w:pPr>
      <w:r w:rsidRPr="00A7190D">
        <w:rPr>
          <w:rFonts w:ascii="Calibri" w:hAnsi="Calibri" w:cs="Calibri"/>
          <w:b/>
          <w:bCs/>
          <w:color w:val="000000" w:themeColor="text1"/>
          <w:sz w:val="20"/>
          <w:szCs w:val="20"/>
        </w:rPr>
        <w:lastRenderedPageBreak/>
        <w:t>OŚWIADCZENIE DOTYCZĄCE PODANYCH INFORMACJI:</w:t>
      </w:r>
    </w:p>
    <w:p w14:paraId="7C4F4D98" w14:textId="77777777" w:rsidR="003327A9" w:rsidRPr="00A7190D" w:rsidRDefault="003327A9" w:rsidP="009745F2">
      <w:pPr>
        <w:spacing w:line="360" w:lineRule="auto"/>
        <w:jc w:val="both"/>
        <w:rPr>
          <w:rFonts w:ascii="Calibri" w:hAnsi="Calibri" w:cs="Calibri"/>
          <w:color w:val="000000" w:themeColor="text1"/>
          <w:sz w:val="20"/>
          <w:szCs w:val="20"/>
        </w:rPr>
      </w:pPr>
    </w:p>
    <w:p w14:paraId="0960BF13" w14:textId="77777777" w:rsidR="003327A9" w:rsidRPr="00A7190D" w:rsidRDefault="003327A9" w:rsidP="005C53B5">
      <w:pPr>
        <w:jc w:val="both"/>
        <w:rPr>
          <w:rFonts w:ascii="Calibri" w:hAnsi="Calibri" w:cs="Calibri"/>
          <w:color w:val="000000" w:themeColor="text1"/>
          <w:sz w:val="20"/>
          <w:szCs w:val="20"/>
        </w:rPr>
      </w:pPr>
      <w:r w:rsidRPr="00A7190D">
        <w:rPr>
          <w:rFonts w:ascii="Calibri" w:hAnsi="Calibri" w:cs="Calibri"/>
          <w:color w:val="000000" w:themeColor="text1"/>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5F8F034F" w14:textId="77777777" w:rsidR="003327A9" w:rsidRPr="00A7190D" w:rsidRDefault="003327A9" w:rsidP="009745F2">
      <w:pPr>
        <w:spacing w:line="360" w:lineRule="auto"/>
        <w:jc w:val="both"/>
        <w:rPr>
          <w:rFonts w:ascii="Arial" w:hAnsi="Arial" w:cs="Arial"/>
          <w:color w:val="000000" w:themeColor="text1"/>
          <w:sz w:val="20"/>
          <w:szCs w:val="20"/>
        </w:rPr>
      </w:pPr>
    </w:p>
    <w:p w14:paraId="0C7ECB83" w14:textId="77777777" w:rsidR="003327A9" w:rsidRPr="00A7190D" w:rsidRDefault="003327A9" w:rsidP="009745F2">
      <w:pPr>
        <w:tabs>
          <w:tab w:val="left" w:pos="1800"/>
        </w:tabs>
        <w:jc w:val="right"/>
        <w:rPr>
          <w:rFonts w:ascii="Calibri" w:hAnsi="Calibri" w:cs="Calibri"/>
          <w:color w:val="000000" w:themeColor="text1"/>
          <w:sz w:val="20"/>
          <w:szCs w:val="20"/>
        </w:rPr>
      </w:pPr>
    </w:p>
    <w:p w14:paraId="775223F3" w14:textId="77777777" w:rsidR="003327A9" w:rsidRPr="00A7190D" w:rsidRDefault="003327A9" w:rsidP="009745F2">
      <w:pPr>
        <w:tabs>
          <w:tab w:val="left" w:pos="1800"/>
        </w:tabs>
        <w:jc w:val="right"/>
        <w:rPr>
          <w:rFonts w:ascii="Calibri" w:hAnsi="Calibri" w:cs="Calibri"/>
          <w:color w:val="000000" w:themeColor="text1"/>
          <w:sz w:val="20"/>
          <w:szCs w:val="20"/>
        </w:rPr>
      </w:pPr>
    </w:p>
    <w:p w14:paraId="253A066F" w14:textId="77777777" w:rsidR="003327A9" w:rsidRPr="00A7190D" w:rsidRDefault="003327A9" w:rsidP="009745F2">
      <w:pPr>
        <w:tabs>
          <w:tab w:val="left" w:pos="1800"/>
        </w:tabs>
        <w:jc w:val="right"/>
        <w:rPr>
          <w:rFonts w:ascii="Calibri" w:hAnsi="Calibri" w:cs="Calibri"/>
          <w:color w:val="000000" w:themeColor="text1"/>
          <w:sz w:val="20"/>
          <w:szCs w:val="20"/>
        </w:rPr>
      </w:pPr>
      <w:r w:rsidRPr="00A7190D">
        <w:rPr>
          <w:rFonts w:ascii="Calibri" w:hAnsi="Calibri" w:cs="Calibri"/>
          <w:color w:val="000000" w:themeColor="text1"/>
          <w:sz w:val="20"/>
          <w:szCs w:val="20"/>
        </w:rPr>
        <w:t>.................................. , dnia ......................      …….……….........................................................</w:t>
      </w:r>
    </w:p>
    <w:p w14:paraId="3E158C31" w14:textId="77777777" w:rsidR="003327A9" w:rsidRPr="00A7190D" w:rsidRDefault="003327A9" w:rsidP="009745F2">
      <w:pPr>
        <w:tabs>
          <w:tab w:val="left" w:pos="5740"/>
        </w:tabs>
        <w:jc w:val="right"/>
        <w:rPr>
          <w:rFonts w:ascii="Calibri" w:hAnsi="Calibri" w:cs="Calibri"/>
          <w:i/>
          <w:iCs/>
          <w:color w:val="000000" w:themeColor="text1"/>
          <w:sz w:val="16"/>
          <w:szCs w:val="16"/>
        </w:rPr>
      </w:pPr>
      <w:r w:rsidRPr="00A7190D">
        <w:rPr>
          <w:rFonts w:ascii="Calibri" w:hAnsi="Calibri" w:cs="Calibri"/>
          <w:i/>
          <w:iCs/>
          <w:color w:val="000000" w:themeColor="text1"/>
          <w:sz w:val="16"/>
          <w:szCs w:val="16"/>
        </w:rPr>
        <w:t>(podpis osoby upoważnionej do reprezentacji)</w:t>
      </w:r>
    </w:p>
    <w:p w14:paraId="5BB012A9" w14:textId="77777777" w:rsidR="003327A9" w:rsidRPr="00A7190D" w:rsidRDefault="003327A9" w:rsidP="009745F2">
      <w:pPr>
        <w:rPr>
          <w:rFonts w:ascii="Calibri" w:hAnsi="Calibri" w:cs="Calibri"/>
          <w:b/>
          <w:bCs/>
          <w:i/>
          <w:iCs/>
          <w:color w:val="000000" w:themeColor="text1"/>
          <w:sz w:val="20"/>
          <w:szCs w:val="20"/>
        </w:rPr>
      </w:pPr>
    </w:p>
    <w:p w14:paraId="0CC8B597"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0AEB0D51"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766A9D63"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7324CB4F"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659888B6" w14:textId="77777777" w:rsidR="003327A9" w:rsidRPr="00A7190D" w:rsidRDefault="003327A9" w:rsidP="00D7177C">
      <w:pPr>
        <w:pStyle w:val="rozdzia"/>
        <w:jc w:val="center"/>
        <w:rPr>
          <w:rFonts w:ascii="Calibri" w:hAnsi="Calibri" w:cs="Calibri"/>
          <w:b/>
          <w:bCs/>
          <w:color w:val="000000" w:themeColor="text1"/>
          <w:sz w:val="36"/>
          <w:szCs w:val="36"/>
        </w:rPr>
      </w:pPr>
    </w:p>
    <w:p w14:paraId="27C1A76E" w14:textId="77777777" w:rsidR="003327A9" w:rsidRPr="00A7190D" w:rsidRDefault="003327A9" w:rsidP="00D7177C">
      <w:pPr>
        <w:pStyle w:val="rozdzia"/>
        <w:jc w:val="center"/>
        <w:rPr>
          <w:rFonts w:ascii="Calibri" w:hAnsi="Calibri" w:cs="Calibri"/>
          <w:b/>
          <w:bCs/>
          <w:color w:val="000000" w:themeColor="text1"/>
          <w:sz w:val="36"/>
          <w:szCs w:val="36"/>
        </w:rPr>
      </w:pPr>
    </w:p>
    <w:p w14:paraId="4B40DD5C" w14:textId="77777777" w:rsidR="003327A9" w:rsidRPr="00A7190D" w:rsidRDefault="003327A9" w:rsidP="00D7177C">
      <w:pPr>
        <w:pStyle w:val="rozdzia"/>
        <w:jc w:val="center"/>
        <w:rPr>
          <w:rFonts w:ascii="Calibri" w:hAnsi="Calibri" w:cs="Calibri"/>
          <w:b/>
          <w:bCs/>
          <w:color w:val="000000" w:themeColor="text1"/>
          <w:sz w:val="36"/>
          <w:szCs w:val="36"/>
        </w:rPr>
      </w:pPr>
    </w:p>
    <w:p w14:paraId="1278E752" w14:textId="77777777" w:rsidR="003327A9" w:rsidRPr="00A7190D" w:rsidRDefault="003327A9" w:rsidP="00D7177C">
      <w:pPr>
        <w:pStyle w:val="rozdzia"/>
        <w:jc w:val="center"/>
        <w:rPr>
          <w:rFonts w:ascii="Calibri" w:hAnsi="Calibri" w:cs="Calibri"/>
          <w:b/>
          <w:bCs/>
          <w:color w:val="000000" w:themeColor="text1"/>
          <w:sz w:val="36"/>
          <w:szCs w:val="36"/>
        </w:rPr>
      </w:pPr>
    </w:p>
    <w:p w14:paraId="434EE08C" w14:textId="77777777" w:rsidR="003327A9" w:rsidRPr="00A7190D" w:rsidRDefault="003327A9" w:rsidP="00D7177C">
      <w:pPr>
        <w:pStyle w:val="rozdzia"/>
        <w:jc w:val="center"/>
        <w:rPr>
          <w:rFonts w:ascii="Calibri" w:hAnsi="Calibri" w:cs="Calibri"/>
          <w:b/>
          <w:bCs/>
          <w:color w:val="000000" w:themeColor="text1"/>
          <w:sz w:val="36"/>
          <w:szCs w:val="36"/>
        </w:rPr>
      </w:pPr>
    </w:p>
    <w:p w14:paraId="440937B2" w14:textId="77777777" w:rsidR="003327A9" w:rsidRPr="00A7190D" w:rsidRDefault="003327A9" w:rsidP="00D7177C">
      <w:pPr>
        <w:pStyle w:val="rozdzia"/>
        <w:jc w:val="center"/>
        <w:rPr>
          <w:rFonts w:ascii="Calibri" w:hAnsi="Calibri" w:cs="Calibri"/>
          <w:b/>
          <w:bCs/>
          <w:color w:val="000000" w:themeColor="text1"/>
          <w:sz w:val="36"/>
          <w:szCs w:val="36"/>
        </w:rPr>
      </w:pPr>
    </w:p>
    <w:p w14:paraId="30AA8387" w14:textId="77777777" w:rsidR="003327A9" w:rsidRPr="00A7190D" w:rsidRDefault="003327A9" w:rsidP="00D7177C">
      <w:pPr>
        <w:pStyle w:val="rozdzia"/>
        <w:jc w:val="center"/>
        <w:rPr>
          <w:rFonts w:ascii="Calibri" w:hAnsi="Calibri" w:cs="Calibri"/>
          <w:b/>
          <w:bCs/>
          <w:color w:val="000000" w:themeColor="text1"/>
          <w:sz w:val="36"/>
          <w:szCs w:val="36"/>
        </w:rPr>
      </w:pPr>
    </w:p>
    <w:p w14:paraId="1884A00C" w14:textId="77777777" w:rsidR="003327A9" w:rsidRPr="00A7190D" w:rsidRDefault="003327A9" w:rsidP="00D7177C">
      <w:pPr>
        <w:pStyle w:val="rozdzia"/>
        <w:jc w:val="center"/>
        <w:rPr>
          <w:rFonts w:ascii="Calibri" w:hAnsi="Calibri" w:cs="Calibri"/>
          <w:b/>
          <w:bCs/>
          <w:color w:val="000000" w:themeColor="text1"/>
          <w:sz w:val="36"/>
          <w:szCs w:val="36"/>
        </w:rPr>
      </w:pPr>
    </w:p>
    <w:p w14:paraId="32FCA335" w14:textId="77777777" w:rsidR="003327A9" w:rsidRPr="00A7190D" w:rsidRDefault="003327A9" w:rsidP="00D7177C">
      <w:pPr>
        <w:pStyle w:val="rozdzia"/>
        <w:jc w:val="center"/>
        <w:rPr>
          <w:rFonts w:ascii="Calibri" w:hAnsi="Calibri" w:cs="Calibri"/>
          <w:b/>
          <w:bCs/>
          <w:color w:val="000000" w:themeColor="text1"/>
          <w:sz w:val="36"/>
          <w:szCs w:val="36"/>
        </w:rPr>
      </w:pPr>
    </w:p>
    <w:p w14:paraId="210E0099" w14:textId="77777777" w:rsidR="003327A9" w:rsidRPr="00A7190D" w:rsidRDefault="003327A9" w:rsidP="00D7177C">
      <w:pPr>
        <w:pStyle w:val="rozdzia"/>
        <w:jc w:val="center"/>
        <w:rPr>
          <w:rFonts w:ascii="Calibri" w:hAnsi="Calibri" w:cs="Calibri"/>
          <w:b/>
          <w:bCs/>
          <w:color w:val="000000" w:themeColor="text1"/>
          <w:sz w:val="36"/>
          <w:szCs w:val="36"/>
        </w:rPr>
      </w:pPr>
    </w:p>
    <w:p w14:paraId="3139A6FA" w14:textId="77777777" w:rsidR="003327A9" w:rsidRPr="00A7190D" w:rsidRDefault="003327A9" w:rsidP="00D7177C">
      <w:pPr>
        <w:pStyle w:val="rozdzia"/>
        <w:jc w:val="center"/>
        <w:rPr>
          <w:rFonts w:ascii="Calibri" w:hAnsi="Calibri" w:cs="Calibri"/>
          <w:b/>
          <w:bCs/>
          <w:color w:val="000000" w:themeColor="text1"/>
          <w:sz w:val="36"/>
          <w:szCs w:val="36"/>
        </w:rPr>
      </w:pPr>
    </w:p>
    <w:p w14:paraId="0BC7A3E8" w14:textId="77777777" w:rsidR="003327A9" w:rsidRPr="00A7190D" w:rsidRDefault="003327A9" w:rsidP="00D7177C">
      <w:pPr>
        <w:pStyle w:val="rozdzia"/>
        <w:jc w:val="center"/>
        <w:rPr>
          <w:rFonts w:ascii="Calibri" w:hAnsi="Calibri" w:cs="Calibri"/>
          <w:b/>
          <w:bCs/>
          <w:color w:val="000000" w:themeColor="text1"/>
          <w:sz w:val="36"/>
          <w:szCs w:val="36"/>
        </w:rPr>
      </w:pPr>
    </w:p>
    <w:p w14:paraId="04E7C204" w14:textId="77777777" w:rsidR="003327A9" w:rsidRPr="00A7190D" w:rsidRDefault="003327A9" w:rsidP="00D7177C">
      <w:pPr>
        <w:pStyle w:val="rozdzia"/>
        <w:jc w:val="center"/>
        <w:rPr>
          <w:rFonts w:ascii="Calibri" w:hAnsi="Calibri" w:cs="Calibri"/>
          <w:b/>
          <w:bCs/>
          <w:color w:val="000000" w:themeColor="text1"/>
          <w:sz w:val="36"/>
          <w:szCs w:val="36"/>
        </w:rPr>
      </w:pPr>
    </w:p>
    <w:p w14:paraId="4A0AD8E9" w14:textId="77777777" w:rsidR="003327A9" w:rsidRPr="00A7190D" w:rsidRDefault="003327A9" w:rsidP="00D7177C">
      <w:pPr>
        <w:pStyle w:val="rozdzia"/>
        <w:jc w:val="center"/>
        <w:rPr>
          <w:rFonts w:ascii="Calibri" w:hAnsi="Calibri" w:cs="Calibri"/>
          <w:b/>
          <w:bCs/>
          <w:color w:val="000000" w:themeColor="text1"/>
          <w:sz w:val="36"/>
          <w:szCs w:val="36"/>
        </w:rPr>
      </w:pPr>
    </w:p>
    <w:p w14:paraId="1D304B19" w14:textId="77777777" w:rsidR="003327A9" w:rsidRPr="00A7190D" w:rsidRDefault="003327A9" w:rsidP="00D7177C">
      <w:pPr>
        <w:pStyle w:val="rozdzia"/>
        <w:jc w:val="center"/>
        <w:rPr>
          <w:rFonts w:ascii="Calibri" w:hAnsi="Calibri" w:cs="Calibri"/>
          <w:b/>
          <w:bCs/>
          <w:color w:val="000000" w:themeColor="text1"/>
          <w:sz w:val="36"/>
          <w:szCs w:val="36"/>
        </w:rPr>
      </w:pPr>
    </w:p>
    <w:p w14:paraId="60BDB980" w14:textId="77777777" w:rsidR="003327A9" w:rsidRPr="00A7190D" w:rsidRDefault="003327A9" w:rsidP="00D7177C">
      <w:pPr>
        <w:pStyle w:val="rozdzia"/>
        <w:jc w:val="center"/>
        <w:rPr>
          <w:rFonts w:ascii="Calibri" w:hAnsi="Calibri" w:cs="Calibri"/>
          <w:b/>
          <w:bCs/>
          <w:color w:val="000000" w:themeColor="text1"/>
          <w:sz w:val="36"/>
          <w:szCs w:val="36"/>
        </w:rPr>
      </w:pPr>
    </w:p>
    <w:p w14:paraId="69823EE9" w14:textId="77777777" w:rsidR="003327A9" w:rsidRPr="00A7190D" w:rsidRDefault="003327A9" w:rsidP="00D7177C">
      <w:pPr>
        <w:pStyle w:val="rozdzia"/>
        <w:jc w:val="center"/>
        <w:rPr>
          <w:rFonts w:ascii="Calibri" w:hAnsi="Calibri" w:cs="Calibri"/>
          <w:b/>
          <w:bCs/>
          <w:color w:val="000000" w:themeColor="text1"/>
          <w:sz w:val="36"/>
          <w:szCs w:val="36"/>
        </w:rPr>
      </w:pPr>
    </w:p>
    <w:p w14:paraId="44B46190" w14:textId="77777777" w:rsidR="003327A9" w:rsidRPr="00A7190D" w:rsidRDefault="003327A9" w:rsidP="00D7177C">
      <w:pPr>
        <w:pStyle w:val="rozdzia"/>
        <w:jc w:val="center"/>
        <w:rPr>
          <w:rFonts w:ascii="Calibri" w:hAnsi="Calibri" w:cs="Calibri"/>
          <w:b/>
          <w:bCs/>
          <w:color w:val="000000" w:themeColor="text1"/>
          <w:sz w:val="36"/>
          <w:szCs w:val="36"/>
        </w:rPr>
      </w:pPr>
    </w:p>
    <w:p w14:paraId="570FA0E3" w14:textId="77777777" w:rsidR="003327A9" w:rsidRPr="00A7190D" w:rsidRDefault="003327A9" w:rsidP="00D7177C">
      <w:pPr>
        <w:pStyle w:val="rozdzia"/>
        <w:jc w:val="center"/>
        <w:rPr>
          <w:rFonts w:ascii="Calibri" w:hAnsi="Calibri" w:cs="Calibri"/>
          <w:b/>
          <w:bCs/>
          <w:color w:val="000000" w:themeColor="text1"/>
          <w:sz w:val="36"/>
          <w:szCs w:val="36"/>
        </w:rPr>
      </w:pPr>
    </w:p>
    <w:p w14:paraId="0D9BFA90" w14:textId="77777777" w:rsidR="003327A9" w:rsidRPr="00A7190D" w:rsidRDefault="003327A9" w:rsidP="00D7177C">
      <w:pPr>
        <w:pStyle w:val="rozdzia"/>
        <w:jc w:val="center"/>
        <w:rPr>
          <w:rFonts w:ascii="Calibri" w:hAnsi="Calibri" w:cs="Calibri"/>
          <w:b/>
          <w:bCs/>
          <w:color w:val="000000" w:themeColor="text1"/>
          <w:sz w:val="36"/>
          <w:szCs w:val="36"/>
        </w:rPr>
      </w:pPr>
    </w:p>
    <w:p w14:paraId="33E80E7A" w14:textId="77777777" w:rsidR="003327A9" w:rsidRPr="00A7190D" w:rsidRDefault="003327A9" w:rsidP="00D7177C">
      <w:pPr>
        <w:pStyle w:val="rozdzia"/>
        <w:jc w:val="center"/>
        <w:rPr>
          <w:rFonts w:ascii="Calibri" w:hAnsi="Calibri" w:cs="Calibri"/>
          <w:b/>
          <w:bCs/>
          <w:color w:val="000000" w:themeColor="text1"/>
          <w:sz w:val="36"/>
          <w:szCs w:val="36"/>
        </w:rPr>
      </w:pPr>
    </w:p>
    <w:p w14:paraId="68801F95" w14:textId="77777777" w:rsidR="003327A9" w:rsidRPr="00A7190D" w:rsidRDefault="003327A9" w:rsidP="00D7177C">
      <w:pPr>
        <w:pStyle w:val="rozdzia"/>
        <w:jc w:val="center"/>
        <w:rPr>
          <w:rFonts w:ascii="Calibri" w:hAnsi="Calibri" w:cs="Calibri"/>
          <w:b/>
          <w:bCs/>
          <w:color w:val="000000" w:themeColor="text1"/>
          <w:sz w:val="36"/>
          <w:szCs w:val="36"/>
        </w:rPr>
      </w:pPr>
    </w:p>
    <w:p w14:paraId="164878FD" w14:textId="77777777" w:rsidR="003327A9" w:rsidRPr="00A7190D" w:rsidRDefault="003327A9" w:rsidP="00D7177C">
      <w:pPr>
        <w:pStyle w:val="rozdzia"/>
        <w:jc w:val="center"/>
        <w:rPr>
          <w:rFonts w:ascii="Calibri" w:hAnsi="Calibri" w:cs="Calibri"/>
          <w:b/>
          <w:bCs/>
          <w:color w:val="000000" w:themeColor="text1"/>
          <w:sz w:val="36"/>
          <w:szCs w:val="36"/>
        </w:rPr>
      </w:pPr>
    </w:p>
    <w:p w14:paraId="75563DED" w14:textId="77777777" w:rsidR="003327A9" w:rsidRPr="00A7190D" w:rsidRDefault="003327A9" w:rsidP="00D7177C">
      <w:pPr>
        <w:pStyle w:val="rozdzia"/>
        <w:jc w:val="center"/>
        <w:rPr>
          <w:rFonts w:ascii="Calibri" w:hAnsi="Calibri" w:cs="Calibri"/>
          <w:b/>
          <w:bCs/>
          <w:color w:val="000000" w:themeColor="text1"/>
          <w:sz w:val="36"/>
          <w:szCs w:val="36"/>
        </w:rPr>
      </w:pPr>
    </w:p>
    <w:p w14:paraId="089299E6" w14:textId="77777777" w:rsidR="003327A9" w:rsidRPr="00A7190D" w:rsidRDefault="003327A9" w:rsidP="00D7177C">
      <w:pPr>
        <w:pStyle w:val="rozdzia"/>
        <w:jc w:val="center"/>
        <w:rPr>
          <w:rFonts w:ascii="Calibri" w:hAnsi="Calibri" w:cs="Calibri"/>
          <w:b/>
          <w:bCs/>
          <w:color w:val="000000" w:themeColor="text1"/>
          <w:sz w:val="36"/>
          <w:szCs w:val="36"/>
        </w:rPr>
      </w:pPr>
    </w:p>
    <w:p w14:paraId="7B26B623" w14:textId="77777777" w:rsidR="003327A9" w:rsidRPr="00A7190D" w:rsidRDefault="003327A9" w:rsidP="00D7177C">
      <w:pPr>
        <w:pStyle w:val="rozdzia"/>
        <w:jc w:val="center"/>
        <w:rPr>
          <w:rFonts w:ascii="Calibri" w:hAnsi="Calibri" w:cs="Calibri"/>
          <w:b/>
          <w:bCs/>
          <w:color w:val="000000" w:themeColor="text1"/>
          <w:sz w:val="36"/>
          <w:szCs w:val="36"/>
        </w:rPr>
      </w:pPr>
      <w:r w:rsidRPr="00A7190D">
        <w:rPr>
          <w:rFonts w:ascii="Calibri" w:hAnsi="Calibri" w:cs="Calibri"/>
          <w:b/>
          <w:bCs/>
          <w:color w:val="000000" w:themeColor="text1"/>
          <w:sz w:val="36"/>
          <w:szCs w:val="36"/>
        </w:rPr>
        <w:t>Oświadczenie o przynależności lub braku przynależności do grupy kapitałowej</w:t>
      </w:r>
    </w:p>
    <w:p w14:paraId="172655A7" w14:textId="77777777" w:rsidR="003327A9" w:rsidRPr="00A7190D" w:rsidRDefault="003327A9" w:rsidP="00D7177C">
      <w:pPr>
        <w:pStyle w:val="rozdzia"/>
        <w:jc w:val="center"/>
        <w:rPr>
          <w:rFonts w:ascii="Calibri" w:hAnsi="Calibri" w:cs="Calibri"/>
          <w:b/>
          <w:bCs/>
          <w:color w:val="000000" w:themeColor="text1"/>
          <w:sz w:val="36"/>
          <w:szCs w:val="36"/>
        </w:rPr>
      </w:pPr>
    </w:p>
    <w:p w14:paraId="34B0A1BD" w14:textId="77777777" w:rsidR="003327A9" w:rsidRPr="00A7190D" w:rsidRDefault="003327A9" w:rsidP="00D7177C">
      <w:pPr>
        <w:pStyle w:val="rozdzia"/>
        <w:jc w:val="center"/>
        <w:rPr>
          <w:rFonts w:ascii="Calibri" w:hAnsi="Calibri" w:cs="Calibri"/>
          <w:b/>
          <w:bCs/>
          <w:color w:val="000000" w:themeColor="text1"/>
          <w:sz w:val="36"/>
          <w:szCs w:val="36"/>
        </w:rPr>
      </w:pPr>
    </w:p>
    <w:p w14:paraId="7739A0BB" w14:textId="77777777" w:rsidR="003327A9" w:rsidRPr="00A7190D" w:rsidRDefault="003327A9" w:rsidP="00D7177C">
      <w:pPr>
        <w:pStyle w:val="rozdzia"/>
        <w:jc w:val="center"/>
        <w:rPr>
          <w:rFonts w:ascii="Calibri" w:hAnsi="Calibri" w:cs="Calibri"/>
          <w:b/>
          <w:bCs/>
          <w:i/>
          <w:iCs/>
          <w:color w:val="000000" w:themeColor="text1"/>
          <w:sz w:val="36"/>
          <w:szCs w:val="36"/>
        </w:rPr>
      </w:pPr>
      <w:r w:rsidRPr="00A7190D">
        <w:rPr>
          <w:rFonts w:ascii="Calibri" w:hAnsi="Calibri" w:cs="Calibri"/>
          <w:b/>
          <w:bCs/>
          <w:i/>
          <w:iCs/>
          <w:color w:val="000000" w:themeColor="text1"/>
          <w:sz w:val="36"/>
          <w:szCs w:val="36"/>
        </w:rPr>
        <w:t>SKŁADANE PO TERMINIE SKŁADANIA OFERT</w:t>
      </w:r>
    </w:p>
    <w:p w14:paraId="78D8144D" w14:textId="77777777" w:rsidR="003327A9" w:rsidRPr="00A7190D" w:rsidRDefault="003327A9" w:rsidP="00D7177C">
      <w:pPr>
        <w:pStyle w:val="rozdzia"/>
        <w:jc w:val="center"/>
        <w:rPr>
          <w:rFonts w:ascii="Calibri" w:hAnsi="Calibri" w:cs="Calibri"/>
          <w:b/>
          <w:bCs/>
          <w:i/>
          <w:iCs/>
          <w:color w:val="000000" w:themeColor="text1"/>
          <w:sz w:val="36"/>
          <w:szCs w:val="36"/>
        </w:rPr>
      </w:pPr>
      <w:r w:rsidRPr="00A7190D">
        <w:rPr>
          <w:rFonts w:ascii="Calibri" w:hAnsi="Calibri" w:cs="Calibri"/>
          <w:b/>
          <w:bCs/>
          <w:i/>
          <w:iCs/>
          <w:color w:val="000000" w:themeColor="text1"/>
          <w:sz w:val="36"/>
          <w:szCs w:val="36"/>
        </w:rPr>
        <w:t>ZGODNIE Z ROZDZIAŁEM VI UST. 4 PKT. 2 SIWZ</w:t>
      </w:r>
    </w:p>
    <w:p w14:paraId="148FBD3F"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695BC352" w14:textId="77777777" w:rsidR="003327A9" w:rsidRPr="00A7190D" w:rsidRDefault="003327A9" w:rsidP="00D7177C">
      <w:pPr>
        <w:pStyle w:val="Tre3f3ftekstu"/>
        <w:pageBreakBefore/>
        <w:spacing w:line="200" w:lineRule="atLeast"/>
        <w:jc w:val="right"/>
        <w:rPr>
          <w:rFonts w:ascii="Calibri" w:hAnsi="Calibri"/>
          <w:b/>
          <w:bCs/>
          <w:color w:val="000000" w:themeColor="text1"/>
          <w:sz w:val="20"/>
          <w:szCs w:val="20"/>
        </w:rPr>
      </w:pPr>
      <w:r w:rsidRPr="00A7190D">
        <w:rPr>
          <w:rFonts w:ascii="Calibri" w:hAnsi="Calibri"/>
          <w:b/>
          <w:bCs/>
          <w:color w:val="000000" w:themeColor="text1"/>
          <w:sz w:val="20"/>
          <w:szCs w:val="20"/>
        </w:rPr>
        <w:lastRenderedPageBreak/>
        <w:t>Załącznik nr 5 do SIWZ</w:t>
      </w:r>
    </w:p>
    <w:p w14:paraId="00610BCA" w14:textId="77777777" w:rsidR="003327A9" w:rsidRPr="00A7190D" w:rsidRDefault="003327A9" w:rsidP="00D7177C">
      <w:pPr>
        <w:pStyle w:val="Tre3f3ftekstu"/>
        <w:spacing w:line="200" w:lineRule="atLeast"/>
        <w:jc w:val="right"/>
        <w:rPr>
          <w:rFonts w:ascii="Calibri" w:hAnsi="Calibri"/>
          <w:b/>
          <w:bCs/>
          <w:color w:val="000000" w:themeColor="text1"/>
          <w:sz w:val="20"/>
          <w:szCs w:val="20"/>
        </w:rPr>
      </w:pPr>
    </w:p>
    <w:p w14:paraId="260E068C" w14:textId="77777777" w:rsidR="003327A9" w:rsidRPr="00A7190D" w:rsidRDefault="003327A9" w:rsidP="00D7177C">
      <w:pPr>
        <w:pStyle w:val="Tre3f3ftekstu"/>
        <w:spacing w:line="200" w:lineRule="atLeast"/>
        <w:jc w:val="both"/>
        <w:rPr>
          <w:rFonts w:ascii="Calibri" w:hAnsi="Calibri"/>
          <w:b/>
          <w:bCs/>
          <w:color w:val="000000" w:themeColor="text1"/>
          <w:sz w:val="20"/>
          <w:szCs w:val="20"/>
        </w:rPr>
      </w:pPr>
    </w:p>
    <w:p w14:paraId="031DEB40" w14:textId="77777777" w:rsidR="003327A9" w:rsidRPr="00A7190D" w:rsidRDefault="003327A9" w:rsidP="00D7177C">
      <w:pPr>
        <w:ind w:right="6218"/>
        <w:jc w:val="center"/>
        <w:rPr>
          <w:rFonts w:ascii="Calibri" w:hAnsi="Calibri" w:cs="Calibri"/>
          <w:i/>
          <w:iCs/>
          <w:color w:val="000000" w:themeColor="text1"/>
          <w:sz w:val="20"/>
          <w:szCs w:val="20"/>
        </w:rPr>
      </w:pPr>
      <w:r w:rsidRPr="00A7190D">
        <w:rPr>
          <w:rFonts w:ascii="Calibri" w:hAnsi="Calibri" w:cs="Calibri"/>
          <w:i/>
          <w:iCs/>
          <w:color w:val="000000" w:themeColor="text1"/>
          <w:sz w:val="20"/>
          <w:szCs w:val="20"/>
        </w:rPr>
        <w:t>………………………………</w:t>
      </w:r>
    </w:p>
    <w:p w14:paraId="2DD6B591" w14:textId="77777777" w:rsidR="003327A9" w:rsidRPr="00A7190D" w:rsidRDefault="003327A9" w:rsidP="00D7177C">
      <w:pPr>
        <w:ind w:right="6218"/>
        <w:jc w:val="center"/>
        <w:rPr>
          <w:rFonts w:ascii="Calibri" w:hAnsi="Calibri" w:cs="Calibri"/>
          <w:i/>
          <w:iCs/>
          <w:color w:val="000000" w:themeColor="text1"/>
          <w:sz w:val="20"/>
          <w:szCs w:val="20"/>
        </w:rPr>
      </w:pPr>
      <w:r w:rsidRPr="00A7190D">
        <w:rPr>
          <w:rFonts w:ascii="Calibri" w:hAnsi="Calibri" w:cs="Calibri"/>
          <w:i/>
          <w:iCs/>
          <w:color w:val="000000" w:themeColor="text1"/>
          <w:sz w:val="20"/>
          <w:szCs w:val="20"/>
        </w:rPr>
        <w:t>Pieczęć Wykonawcy</w:t>
      </w:r>
    </w:p>
    <w:p w14:paraId="210041D0" w14:textId="77777777" w:rsidR="003327A9" w:rsidRPr="00A7190D" w:rsidRDefault="003327A9" w:rsidP="00D7177C">
      <w:pPr>
        <w:pStyle w:val="Tre3f3ftekstu"/>
        <w:spacing w:line="200" w:lineRule="atLeast"/>
        <w:jc w:val="both"/>
        <w:rPr>
          <w:rFonts w:ascii="Calibri" w:hAnsi="Calibri"/>
          <w:b/>
          <w:bCs/>
          <w:i/>
          <w:iCs/>
          <w:color w:val="000000" w:themeColor="text1"/>
          <w:sz w:val="20"/>
          <w:szCs w:val="20"/>
        </w:rPr>
      </w:pPr>
    </w:p>
    <w:p w14:paraId="21E993A5" w14:textId="77777777" w:rsidR="003327A9" w:rsidRPr="00A7190D" w:rsidRDefault="003327A9" w:rsidP="00D7177C">
      <w:pPr>
        <w:pStyle w:val="Tre3f3ftekstu"/>
        <w:spacing w:line="200" w:lineRule="atLeast"/>
        <w:jc w:val="both"/>
        <w:rPr>
          <w:rFonts w:ascii="Calibri" w:hAnsi="Calibri"/>
          <w:b/>
          <w:bCs/>
          <w:i/>
          <w:iCs/>
          <w:color w:val="000000" w:themeColor="text1"/>
          <w:sz w:val="20"/>
          <w:szCs w:val="20"/>
        </w:rPr>
      </w:pPr>
    </w:p>
    <w:p w14:paraId="18D1D492" w14:textId="77777777" w:rsidR="003327A9" w:rsidRPr="00A7190D" w:rsidRDefault="003327A9" w:rsidP="00D7177C">
      <w:pPr>
        <w:pStyle w:val="Tre3f3ftekstu"/>
        <w:spacing w:line="200" w:lineRule="atLeast"/>
        <w:rPr>
          <w:rFonts w:ascii="Calibri" w:hAnsi="Calibri"/>
          <w:color w:val="000000" w:themeColor="text1"/>
          <w:sz w:val="20"/>
          <w:szCs w:val="20"/>
        </w:rPr>
      </w:pPr>
    </w:p>
    <w:p w14:paraId="44D49E49" w14:textId="77777777" w:rsidR="003327A9" w:rsidRPr="00A7190D" w:rsidRDefault="003327A9" w:rsidP="00D7177C">
      <w:pPr>
        <w:jc w:val="center"/>
        <w:rPr>
          <w:rFonts w:ascii="Calibri" w:hAnsi="Calibri" w:cs="Calibri"/>
          <w:b/>
          <w:bCs/>
          <w:color w:val="000000" w:themeColor="text1"/>
          <w:sz w:val="20"/>
          <w:szCs w:val="20"/>
        </w:rPr>
      </w:pPr>
      <w:r w:rsidRPr="00A7190D">
        <w:rPr>
          <w:rFonts w:ascii="Calibri" w:hAnsi="Calibri" w:cs="Calibri"/>
          <w:b/>
          <w:bCs/>
          <w:color w:val="000000" w:themeColor="text1"/>
          <w:sz w:val="20"/>
          <w:szCs w:val="20"/>
        </w:rPr>
        <w:t>OŚWIADCZENIE WYKONAWCY</w:t>
      </w:r>
    </w:p>
    <w:p w14:paraId="2BC927AB" w14:textId="3F966D58" w:rsidR="003327A9" w:rsidRPr="00A7190D" w:rsidRDefault="003327A9" w:rsidP="00D7177C">
      <w:pPr>
        <w:jc w:val="center"/>
        <w:rPr>
          <w:rFonts w:ascii="Calibri" w:hAnsi="Calibri" w:cs="Calibri"/>
          <w:color w:val="000000" w:themeColor="text1"/>
          <w:sz w:val="20"/>
          <w:szCs w:val="20"/>
        </w:rPr>
      </w:pPr>
      <w:r w:rsidRPr="00A7190D">
        <w:rPr>
          <w:rFonts w:ascii="Calibri" w:hAnsi="Calibri" w:cs="Calibri"/>
          <w:color w:val="000000" w:themeColor="text1"/>
          <w:sz w:val="20"/>
          <w:szCs w:val="20"/>
        </w:rPr>
        <w:t xml:space="preserve">składane na podstawie </w:t>
      </w:r>
      <w:r w:rsidR="00667EDF" w:rsidRPr="00A7190D">
        <w:rPr>
          <w:rFonts w:ascii="Calibri" w:hAnsi="Calibri" w:cs="Calibri"/>
          <w:color w:val="000000" w:themeColor="text1"/>
          <w:sz w:val="20"/>
          <w:szCs w:val="20"/>
        </w:rPr>
        <w:t>art</w:t>
      </w:r>
      <w:r w:rsidRPr="00A7190D">
        <w:rPr>
          <w:rFonts w:ascii="Calibri" w:hAnsi="Calibri" w:cs="Calibri"/>
          <w:color w:val="000000" w:themeColor="text1"/>
          <w:sz w:val="20"/>
          <w:szCs w:val="20"/>
        </w:rPr>
        <w:t xml:space="preserve">. 24 ust. 11 ustawy </w:t>
      </w:r>
      <w:proofErr w:type="spellStart"/>
      <w:r w:rsidRPr="00A7190D">
        <w:rPr>
          <w:rFonts w:ascii="Calibri" w:hAnsi="Calibri" w:cs="Calibri"/>
          <w:color w:val="000000" w:themeColor="text1"/>
          <w:sz w:val="20"/>
          <w:szCs w:val="20"/>
        </w:rPr>
        <w:t>Pzp</w:t>
      </w:r>
      <w:proofErr w:type="spellEnd"/>
    </w:p>
    <w:p w14:paraId="5F039A18" w14:textId="77777777" w:rsidR="003327A9" w:rsidRPr="00A7190D" w:rsidRDefault="003327A9" w:rsidP="00D7177C">
      <w:pPr>
        <w:jc w:val="center"/>
        <w:rPr>
          <w:rFonts w:ascii="Calibri" w:hAnsi="Calibri" w:cs="Calibri"/>
          <w:b/>
          <w:bCs/>
          <w:color w:val="000000" w:themeColor="text1"/>
          <w:sz w:val="20"/>
          <w:szCs w:val="20"/>
        </w:rPr>
      </w:pPr>
      <w:r w:rsidRPr="00A7190D">
        <w:rPr>
          <w:rFonts w:ascii="Calibri" w:hAnsi="Calibri" w:cs="Calibri"/>
          <w:b/>
          <w:bCs/>
          <w:color w:val="000000" w:themeColor="text1"/>
          <w:sz w:val="20"/>
          <w:szCs w:val="20"/>
        </w:rPr>
        <w:t>O PRZYNALEŻNOŚCI LUB BRAKU PRZYNALEŻNOŚCI DO TEJ SAMEJ GRUPY KAPITAŁOWEJ *</w:t>
      </w:r>
    </w:p>
    <w:p w14:paraId="283B75CB" w14:textId="77777777" w:rsidR="003327A9" w:rsidRPr="00A7190D" w:rsidRDefault="003327A9" w:rsidP="00D7177C">
      <w:pPr>
        <w:jc w:val="center"/>
        <w:textAlignment w:val="baseline"/>
        <w:rPr>
          <w:rFonts w:ascii="Calibri" w:hAnsi="Calibri" w:cs="Calibri"/>
          <w:b/>
          <w:bCs/>
          <w:color w:val="000000" w:themeColor="text1"/>
          <w:sz w:val="20"/>
          <w:szCs w:val="20"/>
        </w:rPr>
      </w:pPr>
    </w:p>
    <w:p w14:paraId="0C22B5E1" w14:textId="77777777" w:rsidR="003327A9" w:rsidRPr="00A7190D" w:rsidRDefault="003327A9" w:rsidP="00D7177C">
      <w:pPr>
        <w:jc w:val="center"/>
        <w:textAlignment w:val="baseline"/>
        <w:rPr>
          <w:rFonts w:ascii="Calibri" w:hAnsi="Calibri" w:cs="Calibri"/>
          <w:b/>
          <w:bCs/>
          <w:color w:val="000000" w:themeColor="text1"/>
          <w:sz w:val="20"/>
          <w:szCs w:val="20"/>
        </w:rPr>
      </w:pPr>
    </w:p>
    <w:p w14:paraId="2AA83701" w14:textId="77777777" w:rsidR="003327A9" w:rsidRPr="00A7190D" w:rsidRDefault="003327A9" w:rsidP="00D7177C">
      <w:pPr>
        <w:jc w:val="both"/>
        <w:textAlignment w:val="baseline"/>
        <w:rPr>
          <w:rFonts w:ascii="Calibri" w:hAnsi="Calibri" w:cs="Calibri"/>
          <w:b/>
          <w:bCs/>
          <w:i/>
          <w:iCs/>
          <w:color w:val="000000" w:themeColor="text1"/>
          <w:sz w:val="20"/>
          <w:szCs w:val="20"/>
        </w:rPr>
      </w:pPr>
    </w:p>
    <w:p w14:paraId="1252F908" w14:textId="73928A21" w:rsidR="003327A9" w:rsidRPr="00A7190D" w:rsidRDefault="003327A9" w:rsidP="001B07BE">
      <w:pPr>
        <w:jc w:val="both"/>
        <w:rPr>
          <w:rFonts w:ascii="Calibri" w:hAnsi="Calibri" w:cs="Calibri"/>
          <w:color w:val="000000" w:themeColor="text1"/>
          <w:sz w:val="20"/>
          <w:szCs w:val="20"/>
          <w:lang w:eastAsia="en-US"/>
        </w:rPr>
      </w:pPr>
      <w:r w:rsidRPr="00A7190D">
        <w:rPr>
          <w:rFonts w:ascii="Calibri" w:hAnsi="Calibri" w:cs="Calibri"/>
          <w:color w:val="000000" w:themeColor="text1"/>
          <w:sz w:val="20"/>
          <w:szCs w:val="20"/>
        </w:rPr>
        <w:t xml:space="preserve">Przystępując do postępowania o udzielenie zamówienia publicznego w trybie przetargu nieograniczonego </w:t>
      </w:r>
      <w:r w:rsidRPr="00A7190D">
        <w:rPr>
          <w:rFonts w:ascii="Calibri" w:hAnsi="Calibri" w:cs="Calibri"/>
          <w:color w:val="000000" w:themeColor="text1"/>
          <w:sz w:val="20"/>
          <w:szCs w:val="20"/>
          <w:lang w:eastAsia="en-US"/>
        </w:rPr>
        <w:t>pn.</w:t>
      </w:r>
      <w:r w:rsidR="00AE5E91" w:rsidRPr="00A7190D">
        <w:rPr>
          <w:rFonts w:ascii="Calibri" w:hAnsi="Calibri" w:cs="Calibri"/>
          <w:color w:val="000000" w:themeColor="text1"/>
          <w:sz w:val="20"/>
          <w:szCs w:val="20"/>
          <w:lang w:eastAsia="en-US"/>
        </w:rPr>
        <w:t xml:space="preserve"> </w:t>
      </w:r>
      <w:r w:rsidRPr="00A7190D">
        <w:rPr>
          <w:rFonts w:ascii="Calibri" w:hAnsi="Calibri" w:cs="Calibri"/>
          <w:color w:val="000000" w:themeColor="text1"/>
          <w:sz w:val="20"/>
          <w:szCs w:val="20"/>
          <w:lang w:eastAsia="en-US"/>
        </w:rPr>
        <w:t xml:space="preserve">„Zaprojektowanie i wykonanie aranżacji ekspozycji przyrodniczej wraz z niezbędnym wyposażeniem </w:t>
      </w:r>
      <w:proofErr w:type="spellStart"/>
      <w:r w:rsidRPr="00A7190D">
        <w:rPr>
          <w:rFonts w:ascii="Calibri" w:hAnsi="Calibri" w:cs="Calibri"/>
          <w:color w:val="000000" w:themeColor="text1"/>
          <w:sz w:val="20"/>
          <w:szCs w:val="20"/>
          <w:lang w:eastAsia="en-US"/>
        </w:rPr>
        <w:t>sal</w:t>
      </w:r>
      <w:proofErr w:type="spellEnd"/>
      <w:r w:rsidRPr="00A7190D">
        <w:rPr>
          <w:rFonts w:ascii="Calibri" w:hAnsi="Calibri" w:cs="Calibri"/>
          <w:color w:val="000000" w:themeColor="text1"/>
          <w:sz w:val="20"/>
          <w:szCs w:val="20"/>
          <w:lang w:eastAsia="en-US"/>
        </w:rPr>
        <w:t xml:space="preserve">: edukacyjnej, wystawowej, prowadzącego do </w:t>
      </w:r>
      <w:proofErr w:type="spellStart"/>
      <w:r w:rsidRPr="00A7190D">
        <w:rPr>
          <w:rFonts w:ascii="Calibri" w:hAnsi="Calibri" w:cs="Calibri"/>
          <w:color w:val="000000" w:themeColor="text1"/>
          <w:sz w:val="20"/>
          <w:szCs w:val="20"/>
          <w:lang w:eastAsia="en-US"/>
        </w:rPr>
        <w:t>sal</w:t>
      </w:r>
      <w:proofErr w:type="spellEnd"/>
      <w:r w:rsidRPr="00A7190D">
        <w:rPr>
          <w:rFonts w:ascii="Calibri" w:hAnsi="Calibri" w:cs="Calibri"/>
          <w:color w:val="000000" w:themeColor="text1"/>
          <w:sz w:val="20"/>
          <w:szCs w:val="20"/>
          <w:lang w:eastAsia="en-US"/>
        </w:rPr>
        <w:t xml:space="preserve"> korytarza wraz z klatką schodową i korytarzem wejściowym do budynku – siedziby Zespołu Parków Krajobrazowych w Jerzwałdzie</w:t>
      </w:r>
      <w:r w:rsidRPr="00A7190D">
        <w:rPr>
          <w:rFonts w:ascii="Calibri" w:hAnsi="Calibri" w:cs="Calibri"/>
          <w:color w:val="000000" w:themeColor="text1"/>
          <w:sz w:val="20"/>
          <w:szCs w:val="20"/>
        </w:rPr>
        <w:t xml:space="preserve">”, niniejszym oświadczam, co następuje: </w:t>
      </w:r>
    </w:p>
    <w:p w14:paraId="14286F51" w14:textId="77777777" w:rsidR="003327A9" w:rsidRPr="00A7190D" w:rsidRDefault="003327A9" w:rsidP="00D7177C">
      <w:pPr>
        <w:jc w:val="both"/>
        <w:rPr>
          <w:rFonts w:ascii="Calibri" w:hAnsi="Calibri" w:cs="Calibri"/>
          <w:color w:val="000000" w:themeColor="text1"/>
          <w:sz w:val="20"/>
          <w:szCs w:val="20"/>
        </w:rPr>
      </w:pPr>
    </w:p>
    <w:p w14:paraId="6E432DDF" w14:textId="71517F32" w:rsidR="003327A9" w:rsidRPr="00A7190D" w:rsidRDefault="003327A9" w:rsidP="00D7177C">
      <w:pPr>
        <w:jc w:val="both"/>
        <w:textAlignment w:val="baseline"/>
        <w:rPr>
          <w:rFonts w:ascii="Calibri" w:hAnsi="Calibri" w:cs="Calibri"/>
          <w:color w:val="000000" w:themeColor="text1"/>
          <w:sz w:val="20"/>
          <w:szCs w:val="20"/>
        </w:rPr>
      </w:pPr>
      <w:r w:rsidRPr="00A7190D">
        <w:rPr>
          <w:rFonts w:ascii="Calibri" w:hAnsi="Calibri" w:cs="Calibri"/>
          <w:b/>
          <w:bCs/>
          <w:color w:val="000000" w:themeColor="text1"/>
          <w:sz w:val="20"/>
          <w:szCs w:val="20"/>
        </w:rPr>
        <w:t xml:space="preserve">□ OŚWIADCZAM/Y, </w:t>
      </w:r>
      <w:r w:rsidRPr="00A7190D">
        <w:rPr>
          <w:rFonts w:ascii="Calibri" w:hAnsi="Calibri" w:cs="Calibri"/>
          <w:color w:val="000000" w:themeColor="text1"/>
          <w:sz w:val="20"/>
          <w:szCs w:val="20"/>
        </w:rPr>
        <w:t xml:space="preserve">że należę/należymy do tej samej grupy kapitałowej w rozumieniu </w:t>
      </w:r>
      <w:r w:rsidR="00667EDF" w:rsidRPr="00A7190D">
        <w:rPr>
          <w:rFonts w:ascii="Calibri" w:hAnsi="Calibri" w:cs="Calibri"/>
          <w:color w:val="000000" w:themeColor="text1"/>
          <w:sz w:val="20"/>
          <w:szCs w:val="20"/>
        </w:rPr>
        <w:t>art</w:t>
      </w:r>
      <w:r w:rsidRPr="00A7190D">
        <w:rPr>
          <w:rFonts w:ascii="Calibri" w:hAnsi="Calibri" w:cs="Calibri"/>
          <w:color w:val="000000" w:themeColor="text1"/>
          <w:sz w:val="20"/>
          <w:szCs w:val="20"/>
        </w:rPr>
        <w:t xml:space="preserve">. 24 ust. 1 pkt. 23 ustawy z dnia 29 stycznia 2004 roku </w:t>
      </w:r>
      <w:r w:rsidR="00667EDF" w:rsidRPr="00A7190D">
        <w:rPr>
          <w:rFonts w:ascii="Calibri" w:hAnsi="Calibri" w:cs="Calibri"/>
          <w:color w:val="000000" w:themeColor="text1"/>
          <w:sz w:val="20"/>
          <w:szCs w:val="20"/>
        </w:rPr>
        <w:t>–</w:t>
      </w:r>
      <w:r w:rsidRPr="00A7190D">
        <w:rPr>
          <w:rFonts w:ascii="Calibri" w:hAnsi="Calibri" w:cs="Calibri"/>
          <w:color w:val="000000" w:themeColor="text1"/>
          <w:sz w:val="20"/>
          <w:szCs w:val="20"/>
        </w:rPr>
        <w:t xml:space="preserve"> Prawo zamówień publicznych (</w:t>
      </w:r>
      <w:proofErr w:type="spellStart"/>
      <w:r w:rsidRPr="00A7190D">
        <w:rPr>
          <w:rFonts w:ascii="Calibri" w:hAnsi="Calibri" w:cs="Calibri"/>
          <w:color w:val="000000" w:themeColor="text1"/>
          <w:sz w:val="20"/>
          <w:szCs w:val="20"/>
        </w:rPr>
        <w:t>t.j</w:t>
      </w:r>
      <w:proofErr w:type="spellEnd"/>
      <w:r w:rsidRPr="00A7190D">
        <w:rPr>
          <w:rFonts w:ascii="Calibri" w:hAnsi="Calibri" w:cs="Calibri"/>
          <w:color w:val="000000" w:themeColor="text1"/>
          <w:sz w:val="20"/>
          <w:szCs w:val="20"/>
        </w:rPr>
        <w:t>. Dz. U. z 2018 r. poz. 1986 ze zm.) w skład której wchodzą następujące podmioty*:</w:t>
      </w:r>
    </w:p>
    <w:p w14:paraId="2243ADBD" w14:textId="77777777" w:rsidR="003327A9" w:rsidRPr="00A7190D" w:rsidRDefault="003327A9" w:rsidP="00D7177C">
      <w:pPr>
        <w:ind w:left="446"/>
        <w:jc w:val="both"/>
        <w:textAlignment w:val="baseline"/>
        <w:rPr>
          <w:rFonts w:ascii="Calibri" w:hAnsi="Calibri" w:cs="Calibri"/>
          <w:color w:val="000000" w:themeColor="text1"/>
          <w:sz w:val="20"/>
          <w:szCs w:val="20"/>
        </w:rPr>
      </w:pPr>
    </w:p>
    <w:tbl>
      <w:tblPr>
        <w:tblW w:w="93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8"/>
        <w:gridCol w:w="8806"/>
      </w:tblGrid>
      <w:tr w:rsidR="00A7190D" w:rsidRPr="00A7190D" w14:paraId="50F875BC" w14:textId="77777777">
        <w:trPr>
          <w:trHeight w:val="567"/>
        </w:trPr>
        <w:tc>
          <w:tcPr>
            <w:tcW w:w="548" w:type="dxa"/>
            <w:shd w:val="clear" w:color="auto" w:fill="BFBFBF"/>
            <w:vAlign w:val="center"/>
          </w:tcPr>
          <w:p w14:paraId="196CEA87" w14:textId="77777777" w:rsidR="003327A9" w:rsidRPr="00A7190D" w:rsidRDefault="003327A9" w:rsidP="00AF296A">
            <w:pPr>
              <w:jc w:val="center"/>
              <w:textAlignment w:val="baseline"/>
              <w:rPr>
                <w:rFonts w:ascii="Calibri" w:hAnsi="Calibri" w:cs="Calibri"/>
                <w:b/>
                <w:bCs/>
                <w:color w:val="000000" w:themeColor="text1"/>
                <w:sz w:val="20"/>
                <w:szCs w:val="20"/>
              </w:rPr>
            </w:pPr>
            <w:r w:rsidRPr="00A7190D">
              <w:rPr>
                <w:rFonts w:ascii="Calibri" w:hAnsi="Calibri" w:cs="Calibri"/>
                <w:b/>
                <w:bCs/>
                <w:color w:val="000000" w:themeColor="text1"/>
                <w:sz w:val="20"/>
                <w:szCs w:val="20"/>
              </w:rPr>
              <w:t>Lp.</w:t>
            </w:r>
          </w:p>
        </w:tc>
        <w:tc>
          <w:tcPr>
            <w:tcW w:w="8806" w:type="dxa"/>
            <w:shd w:val="clear" w:color="auto" w:fill="BFBFBF"/>
            <w:vAlign w:val="center"/>
          </w:tcPr>
          <w:p w14:paraId="026DFFBC" w14:textId="77777777" w:rsidR="003327A9" w:rsidRPr="00A7190D" w:rsidRDefault="003327A9" w:rsidP="00AF296A">
            <w:pPr>
              <w:jc w:val="center"/>
              <w:textAlignment w:val="baseline"/>
              <w:rPr>
                <w:rFonts w:ascii="Calibri" w:hAnsi="Calibri" w:cs="Calibri"/>
                <w:b/>
                <w:bCs/>
                <w:color w:val="000000" w:themeColor="text1"/>
                <w:sz w:val="20"/>
                <w:szCs w:val="20"/>
              </w:rPr>
            </w:pPr>
            <w:r w:rsidRPr="00A7190D">
              <w:rPr>
                <w:rFonts w:ascii="Calibri" w:hAnsi="Calibri" w:cs="Calibri"/>
                <w:b/>
                <w:bCs/>
                <w:color w:val="000000" w:themeColor="text1"/>
                <w:sz w:val="20"/>
                <w:szCs w:val="20"/>
              </w:rPr>
              <w:t>Lista podmiotów</w:t>
            </w:r>
          </w:p>
        </w:tc>
      </w:tr>
      <w:tr w:rsidR="00A7190D" w:rsidRPr="00A7190D" w14:paraId="67F86E7B" w14:textId="77777777">
        <w:tc>
          <w:tcPr>
            <w:tcW w:w="548" w:type="dxa"/>
          </w:tcPr>
          <w:p w14:paraId="66C98E1B" w14:textId="77777777" w:rsidR="003327A9" w:rsidRPr="00A7190D" w:rsidRDefault="003327A9" w:rsidP="00B2068C">
            <w:pPr>
              <w:jc w:val="both"/>
              <w:textAlignment w:val="baseline"/>
              <w:rPr>
                <w:rFonts w:ascii="Calibri" w:hAnsi="Calibri" w:cs="Calibri"/>
                <w:color w:val="000000" w:themeColor="text1"/>
                <w:sz w:val="20"/>
                <w:szCs w:val="20"/>
              </w:rPr>
            </w:pPr>
            <w:r w:rsidRPr="00A7190D">
              <w:rPr>
                <w:rFonts w:ascii="Calibri" w:hAnsi="Calibri" w:cs="Calibri"/>
                <w:color w:val="000000" w:themeColor="text1"/>
                <w:sz w:val="20"/>
                <w:szCs w:val="20"/>
              </w:rPr>
              <w:t>1</w:t>
            </w:r>
          </w:p>
        </w:tc>
        <w:tc>
          <w:tcPr>
            <w:tcW w:w="8806" w:type="dxa"/>
          </w:tcPr>
          <w:p w14:paraId="5D5D865C" w14:textId="77777777" w:rsidR="003327A9" w:rsidRPr="00A7190D" w:rsidRDefault="003327A9" w:rsidP="00B2068C">
            <w:pPr>
              <w:rPr>
                <w:rFonts w:ascii="Calibri" w:hAnsi="Calibri" w:cs="Calibri"/>
                <w:color w:val="000000" w:themeColor="text1"/>
                <w:sz w:val="20"/>
                <w:szCs w:val="20"/>
              </w:rPr>
            </w:pPr>
          </w:p>
        </w:tc>
      </w:tr>
      <w:tr w:rsidR="00A7190D" w:rsidRPr="00A7190D" w14:paraId="01FE58FE" w14:textId="77777777">
        <w:tc>
          <w:tcPr>
            <w:tcW w:w="548" w:type="dxa"/>
          </w:tcPr>
          <w:p w14:paraId="40B35693" w14:textId="77777777" w:rsidR="003327A9" w:rsidRPr="00A7190D" w:rsidRDefault="003327A9" w:rsidP="00B2068C">
            <w:pPr>
              <w:jc w:val="both"/>
              <w:textAlignment w:val="baseline"/>
              <w:rPr>
                <w:rFonts w:ascii="Calibri" w:hAnsi="Calibri" w:cs="Calibri"/>
                <w:color w:val="000000" w:themeColor="text1"/>
                <w:sz w:val="20"/>
                <w:szCs w:val="20"/>
              </w:rPr>
            </w:pPr>
            <w:r w:rsidRPr="00A7190D">
              <w:rPr>
                <w:rFonts w:ascii="Calibri" w:hAnsi="Calibri" w:cs="Calibri"/>
                <w:color w:val="000000" w:themeColor="text1"/>
                <w:sz w:val="20"/>
                <w:szCs w:val="20"/>
              </w:rPr>
              <w:t>2</w:t>
            </w:r>
          </w:p>
        </w:tc>
        <w:tc>
          <w:tcPr>
            <w:tcW w:w="8806" w:type="dxa"/>
          </w:tcPr>
          <w:p w14:paraId="3B0D22D7" w14:textId="77777777" w:rsidR="003327A9" w:rsidRPr="00A7190D" w:rsidRDefault="003327A9" w:rsidP="00B2068C">
            <w:pPr>
              <w:jc w:val="both"/>
              <w:textAlignment w:val="baseline"/>
              <w:rPr>
                <w:rFonts w:ascii="Calibri" w:hAnsi="Calibri" w:cs="Calibri"/>
                <w:color w:val="000000" w:themeColor="text1"/>
                <w:sz w:val="20"/>
                <w:szCs w:val="20"/>
              </w:rPr>
            </w:pPr>
          </w:p>
        </w:tc>
      </w:tr>
      <w:tr w:rsidR="003327A9" w:rsidRPr="00A7190D" w14:paraId="32853B08" w14:textId="77777777">
        <w:tc>
          <w:tcPr>
            <w:tcW w:w="548" w:type="dxa"/>
          </w:tcPr>
          <w:p w14:paraId="15A8B54F" w14:textId="77777777" w:rsidR="003327A9" w:rsidRPr="00A7190D" w:rsidRDefault="003327A9" w:rsidP="00B2068C">
            <w:pPr>
              <w:jc w:val="both"/>
              <w:textAlignment w:val="baseline"/>
              <w:rPr>
                <w:rFonts w:ascii="Calibri" w:hAnsi="Calibri" w:cs="Calibri"/>
                <w:color w:val="000000" w:themeColor="text1"/>
                <w:sz w:val="20"/>
                <w:szCs w:val="20"/>
              </w:rPr>
            </w:pPr>
            <w:r w:rsidRPr="00A7190D">
              <w:rPr>
                <w:rFonts w:ascii="Calibri" w:hAnsi="Calibri" w:cs="Calibri"/>
                <w:color w:val="000000" w:themeColor="text1"/>
                <w:sz w:val="20"/>
                <w:szCs w:val="20"/>
              </w:rPr>
              <w:t>3</w:t>
            </w:r>
          </w:p>
        </w:tc>
        <w:tc>
          <w:tcPr>
            <w:tcW w:w="8806" w:type="dxa"/>
          </w:tcPr>
          <w:p w14:paraId="0440518D" w14:textId="77777777" w:rsidR="003327A9" w:rsidRPr="00A7190D" w:rsidRDefault="003327A9" w:rsidP="00B2068C">
            <w:pPr>
              <w:jc w:val="both"/>
              <w:textAlignment w:val="baseline"/>
              <w:rPr>
                <w:rFonts w:ascii="Calibri" w:hAnsi="Calibri" w:cs="Calibri"/>
                <w:color w:val="000000" w:themeColor="text1"/>
                <w:sz w:val="20"/>
                <w:szCs w:val="20"/>
              </w:rPr>
            </w:pPr>
          </w:p>
        </w:tc>
      </w:tr>
    </w:tbl>
    <w:p w14:paraId="3C366D36" w14:textId="77777777" w:rsidR="003327A9" w:rsidRPr="00A7190D" w:rsidRDefault="003327A9" w:rsidP="00D7177C">
      <w:pPr>
        <w:jc w:val="both"/>
        <w:textAlignment w:val="baseline"/>
        <w:rPr>
          <w:rFonts w:ascii="Calibri" w:hAnsi="Calibri" w:cs="Calibri"/>
          <w:color w:val="000000" w:themeColor="text1"/>
          <w:sz w:val="20"/>
          <w:szCs w:val="20"/>
        </w:rPr>
      </w:pPr>
    </w:p>
    <w:p w14:paraId="0F087927" w14:textId="26C1DCF7" w:rsidR="003327A9" w:rsidRPr="00A7190D" w:rsidRDefault="003327A9" w:rsidP="00D7177C">
      <w:pPr>
        <w:jc w:val="both"/>
        <w:textAlignment w:val="baseline"/>
        <w:rPr>
          <w:rFonts w:ascii="Calibri" w:hAnsi="Calibri" w:cs="Calibri"/>
          <w:color w:val="000000" w:themeColor="text1"/>
          <w:sz w:val="20"/>
          <w:szCs w:val="20"/>
        </w:rPr>
      </w:pPr>
      <w:r w:rsidRPr="00A7190D">
        <w:rPr>
          <w:rFonts w:ascii="Calibri" w:hAnsi="Calibri" w:cs="Calibri"/>
          <w:b/>
          <w:bCs/>
          <w:color w:val="000000" w:themeColor="text1"/>
          <w:sz w:val="20"/>
          <w:szCs w:val="20"/>
        </w:rPr>
        <w:t xml:space="preserve">□ OŚWIADCZAM/Y, </w:t>
      </w:r>
      <w:r w:rsidRPr="00A7190D">
        <w:rPr>
          <w:rFonts w:ascii="Calibri" w:hAnsi="Calibri" w:cs="Calibri"/>
          <w:color w:val="000000" w:themeColor="text1"/>
          <w:sz w:val="20"/>
          <w:szCs w:val="20"/>
        </w:rPr>
        <w:t>że nie należę/należymy do grupy kapitałowej o której mowa w </w:t>
      </w:r>
      <w:r w:rsidR="00667EDF" w:rsidRPr="00A7190D">
        <w:rPr>
          <w:rFonts w:ascii="Calibri" w:hAnsi="Calibri" w:cs="Calibri"/>
          <w:color w:val="000000" w:themeColor="text1"/>
          <w:sz w:val="20"/>
          <w:szCs w:val="20"/>
        </w:rPr>
        <w:t>art</w:t>
      </w:r>
      <w:r w:rsidRPr="00A7190D">
        <w:rPr>
          <w:rFonts w:ascii="Calibri" w:hAnsi="Calibri" w:cs="Calibri"/>
          <w:color w:val="000000" w:themeColor="text1"/>
          <w:sz w:val="20"/>
          <w:szCs w:val="20"/>
        </w:rPr>
        <w:t xml:space="preserve">. 24 ust. 1 pkt. 23 ustawy </w:t>
      </w:r>
      <w:r w:rsidRPr="00A7190D">
        <w:rPr>
          <w:rFonts w:ascii="Calibri" w:hAnsi="Calibri" w:cs="Calibri"/>
          <w:color w:val="000000" w:themeColor="text1"/>
          <w:sz w:val="20"/>
          <w:szCs w:val="20"/>
        </w:rPr>
        <w:br/>
        <w:t xml:space="preserve">z dnia 29 stycznia 2004 roku </w:t>
      </w:r>
      <w:r w:rsidR="00667EDF" w:rsidRPr="00A7190D">
        <w:rPr>
          <w:rFonts w:ascii="Calibri" w:hAnsi="Calibri" w:cs="Calibri"/>
          <w:color w:val="000000" w:themeColor="text1"/>
          <w:sz w:val="20"/>
          <w:szCs w:val="20"/>
        </w:rPr>
        <w:t>–</w:t>
      </w:r>
      <w:r w:rsidRPr="00A7190D">
        <w:rPr>
          <w:rFonts w:ascii="Calibri" w:hAnsi="Calibri" w:cs="Calibri"/>
          <w:color w:val="000000" w:themeColor="text1"/>
          <w:sz w:val="20"/>
          <w:szCs w:val="20"/>
        </w:rPr>
        <w:t xml:space="preserve"> Prawo zamówień publicznych (</w:t>
      </w:r>
      <w:proofErr w:type="spellStart"/>
      <w:r w:rsidRPr="00A7190D">
        <w:rPr>
          <w:rFonts w:ascii="Calibri" w:hAnsi="Calibri" w:cs="Calibri"/>
          <w:color w:val="000000" w:themeColor="text1"/>
          <w:sz w:val="20"/>
          <w:szCs w:val="20"/>
        </w:rPr>
        <w:t>t.j</w:t>
      </w:r>
      <w:proofErr w:type="spellEnd"/>
      <w:r w:rsidRPr="00A7190D">
        <w:rPr>
          <w:rFonts w:ascii="Calibri" w:hAnsi="Calibri" w:cs="Calibri"/>
          <w:color w:val="000000" w:themeColor="text1"/>
          <w:sz w:val="20"/>
          <w:szCs w:val="20"/>
        </w:rPr>
        <w:t>. Dz. U. z 2018 r. poz. 1986 ze zm.)*.</w:t>
      </w:r>
    </w:p>
    <w:p w14:paraId="531C7A0D" w14:textId="77777777" w:rsidR="003327A9" w:rsidRPr="00A7190D" w:rsidRDefault="003327A9" w:rsidP="00D7177C">
      <w:pPr>
        <w:jc w:val="both"/>
        <w:textAlignment w:val="baseline"/>
        <w:rPr>
          <w:rFonts w:ascii="Calibri" w:hAnsi="Calibri" w:cs="Calibri"/>
          <w:color w:val="000000" w:themeColor="text1"/>
          <w:sz w:val="20"/>
          <w:szCs w:val="20"/>
        </w:rPr>
      </w:pPr>
    </w:p>
    <w:p w14:paraId="068316FF" w14:textId="77777777" w:rsidR="003327A9" w:rsidRPr="00A7190D" w:rsidRDefault="003327A9" w:rsidP="00191E2F">
      <w:pPr>
        <w:spacing w:line="276" w:lineRule="auto"/>
        <w:jc w:val="both"/>
        <w:textAlignment w:val="baseline"/>
        <w:rPr>
          <w:rFonts w:ascii="Calibri" w:hAnsi="Calibri" w:cs="Calibri"/>
          <w:color w:val="000000" w:themeColor="text1"/>
          <w:sz w:val="20"/>
          <w:szCs w:val="20"/>
        </w:rPr>
      </w:pPr>
      <w:r w:rsidRPr="00A7190D">
        <w:rPr>
          <w:rFonts w:ascii="Calibri" w:hAnsi="Calibri" w:cs="Calibri"/>
          <w:b/>
          <w:bCs/>
          <w:color w:val="000000" w:themeColor="text1"/>
          <w:sz w:val="20"/>
          <w:szCs w:val="20"/>
        </w:rPr>
        <w:t xml:space="preserve">□ OŚWIADCZAM/Y, </w:t>
      </w:r>
      <w:r w:rsidRPr="00A7190D">
        <w:rPr>
          <w:rFonts w:ascii="Calibri" w:hAnsi="Calibri" w:cs="Calibri"/>
          <w:color w:val="000000" w:themeColor="text1"/>
          <w:sz w:val="20"/>
          <w:szCs w:val="20"/>
        </w:rPr>
        <w:t>że nie należę/należymy do żadnej grupy kapitałowej w rozumieniu ustawy z dnia 16 lutego 2007r. o ochronie konkurencji i konsumentów (Dz.U. z 2019 r. poz. 369 tj.)</w:t>
      </w:r>
      <w:r w:rsidRPr="00A7190D">
        <w:rPr>
          <w:rFonts w:ascii="Calibri" w:hAnsi="Calibri" w:cs="Calibri"/>
          <w:b/>
          <w:bCs/>
          <w:color w:val="000000" w:themeColor="text1"/>
          <w:sz w:val="20"/>
          <w:szCs w:val="20"/>
        </w:rPr>
        <w:t>*</w:t>
      </w:r>
    </w:p>
    <w:p w14:paraId="6E15F90B" w14:textId="77777777" w:rsidR="003327A9" w:rsidRPr="00A7190D" w:rsidRDefault="003327A9" w:rsidP="00D7177C">
      <w:pPr>
        <w:jc w:val="both"/>
        <w:textAlignment w:val="baseline"/>
        <w:rPr>
          <w:i/>
          <w:iCs/>
          <w:color w:val="000000" w:themeColor="text1"/>
          <w:sz w:val="22"/>
          <w:szCs w:val="22"/>
        </w:rPr>
      </w:pPr>
    </w:p>
    <w:p w14:paraId="5C0014FA" w14:textId="77777777" w:rsidR="003327A9" w:rsidRPr="00A7190D" w:rsidRDefault="003327A9" w:rsidP="00D7177C">
      <w:pPr>
        <w:jc w:val="both"/>
        <w:textAlignment w:val="baseline"/>
        <w:rPr>
          <w:i/>
          <w:iCs/>
          <w:color w:val="000000" w:themeColor="text1"/>
          <w:sz w:val="22"/>
          <w:szCs w:val="22"/>
        </w:rPr>
      </w:pPr>
    </w:p>
    <w:p w14:paraId="0A31AFF0" w14:textId="77777777" w:rsidR="003327A9" w:rsidRPr="00A7190D" w:rsidRDefault="003327A9" w:rsidP="00D7177C">
      <w:pPr>
        <w:tabs>
          <w:tab w:val="left" w:pos="1800"/>
        </w:tabs>
        <w:jc w:val="right"/>
        <w:rPr>
          <w:rFonts w:ascii="Calibri" w:hAnsi="Calibri" w:cs="Calibri"/>
          <w:color w:val="000000" w:themeColor="text1"/>
          <w:sz w:val="20"/>
          <w:szCs w:val="20"/>
        </w:rPr>
      </w:pPr>
      <w:r w:rsidRPr="00A7190D">
        <w:rPr>
          <w:rFonts w:ascii="Calibri" w:hAnsi="Calibri" w:cs="Calibri"/>
          <w:color w:val="000000" w:themeColor="text1"/>
          <w:sz w:val="20"/>
          <w:szCs w:val="20"/>
        </w:rPr>
        <w:t>.................................. , dnia ......................      …….……….........................................................</w:t>
      </w:r>
    </w:p>
    <w:p w14:paraId="2F3739FE" w14:textId="77777777" w:rsidR="003327A9" w:rsidRPr="00A7190D" w:rsidRDefault="003327A9" w:rsidP="00D7177C">
      <w:pPr>
        <w:tabs>
          <w:tab w:val="left" w:pos="5740"/>
        </w:tabs>
        <w:jc w:val="right"/>
        <w:rPr>
          <w:rFonts w:ascii="Calibri" w:hAnsi="Calibri" w:cs="Calibri"/>
          <w:i/>
          <w:iCs/>
          <w:color w:val="000000" w:themeColor="text1"/>
          <w:sz w:val="16"/>
          <w:szCs w:val="16"/>
        </w:rPr>
      </w:pPr>
      <w:r w:rsidRPr="00A7190D">
        <w:rPr>
          <w:rFonts w:ascii="Calibri" w:hAnsi="Calibri" w:cs="Calibri"/>
          <w:i/>
          <w:iCs/>
          <w:color w:val="000000" w:themeColor="text1"/>
          <w:sz w:val="16"/>
          <w:szCs w:val="16"/>
        </w:rPr>
        <w:t>(podpis osoby upoważnionej do reprezentacji)</w:t>
      </w:r>
    </w:p>
    <w:p w14:paraId="74B89AC4" w14:textId="77777777" w:rsidR="003327A9" w:rsidRPr="00A7190D" w:rsidRDefault="003327A9" w:rsidP="00D7177C">
      <w:pPr>
        <w:spacing w:line="360" w:lineRule="auto"/>
        <w:jc w:val="both"/>
        <w:rPr>
          <w:b/>
          <w:bCs/>
          <w:color w:val="000000" w:themeColor="text1"/>
          <w:sz w:val="22"/>
          <w:szCs w:val="22"/>
        </w:rPr>
      </w:pPr>
    </w:p>
    <w:p w14:paraId="691634B5" w14:textId="77777777" w:rsidR="003327A9" w:rsidRPr="00A7190D" w:rsidRDefault="003327A9" w:rsidP="00D7177C">
      <w:pPr>
        <w:jc w:val="both"/>
        <w:rPr>
          <w:b/>
          <w:bCs/>
          <w:i/>
          <w:iCs/>
          <w:color w:val="000000" w:themeColor="text1"/>
          <w:sz w:val="22"/>
          <w:szCs w:val="22"/>
          <w:u w:val="single"/>
        </w:rPr>
      </w:pPr>
    </w:p>
    <w:p w14:paraId="13F0E5FD" w14:textId="77777777" w:rsidR="003327A9" w:rsidRPr="00A7190D" w:rsidRDefault="003327A9" w:rsidP="00D7177C">
      <w:pPr>
        <w:jc w:val="both"/>
        <w:rPr>
          <w:b/>
          <w:bCs/>
          <w:i/>
          <w:iCs/>
          <w:color w:val="000000" w:themeColor="text1"/>
          <w:sz w:val="22"/>
          <w:szCs w:val="22"/>
          <w:u w:val="single"/>
        </w:rPr>
      </w:pPr>
    </w:p>
    <w:p w14:paraId="1BB3D369" w14:textId="77777777" w:rsidR="003327A9" w:rsidRPr="00A7190D" w:rsidRDefault="003327A9" w:rsidP="00D7177C">
      <w:pPr>
        <w:rPr>
          <w:b/>
          <w:bCs/>
          <w:color w:val="000000" w:themeColor="text1"/>
          <w:sz w:val="22"/>
          <w:szCs w:val="22"/>
        </w:rPr>
      </w:pPr>
    </w:p>
    <w:p w14:paraId="5CC214F8" w14:textId="77777777" w:rsidR="003327A9" w:rsidRPr="00A7190D" w:rsidRDefault="003327A9" w:rsidP="00D7177C">
      <w:pPr>
        <w:pBdr>
          <w:bottom w:val="single" w:sz="4" w:space="1" w:color="auto"/>
        </w:pBdr>
        <w:rPr>
          <w:b/>
          <w:bCs/>
          <w:color w:val="000000" w:themeColor="text1"/>
          <w:sz w:val="22"/>
          <w:szCs w:val="22"/>
        </w:rPr>
      </w:pPr>
    </w:p>
    <w:p w14:paraId="1CAB6648" w14:textId="77777777" w:rsidR="003327A9" w:rsidRPr="00A7190D" w:rsidRDefault="003327A9" w:rsidP="00D7177C">
      <w:pPr>
        <w:pBdr>
          <w:bottom w:val="single" w:sz="4" w:space="1" w:color="auto"/>
        </w:pBdr>
        <w:rPr>
          <w:b/>
          <w:bCs/>
          <w:color w:val="000000" w:themeColor="text1"/>
          <w:sz w:val="22"/>
          <w:szCs w:val="22"/>
        </w:rPr>
      </w:pPr>
    </w:p>
    <w:p w14:paraId="767F991E" w14:textId="77777777" w:rsidR="003327A9" w:rsidRPr="00A7190D" w:rsidRDefault="003327A9" w:rsidP="00D7177C">
      <w:pPr>
        <w:pBdr>
          <w:bottom w:val="single" w:sz="4" w:space="1" w:color="auto"/>
        </w:pBdr>
        <w:rPr>
          <w:b/>
          <w:bCs/>
          <w:color w:val="000000" w:themeColor="text1"/>
          <w:sz w:val="22"/>
          <w:szCs w:val="22"/>
        </w:rPr>
      </w:pPr>
    </w:p>
    <w:p w14:paraId="1822003F" w14:textId="77777777" w:rsidR="003327A9" w:rsidRPr="00A7190D" w:rsidRDefault="003327A9" w:rsidP="00D7177C">
      <w:pPr>
        <w:pBdr>
          <w:bottom w:val="single" w:sz="4" w:space="1" w:color="auto"/>
        </w:pBdr>
        <w:rPr>
          <w:b/>
          <w:bCs/>
          <w:color w:val="000000" w:themeColor="text1"/>
          <w:sz w:val="22"/>
          <w:szCs w:val="22"/>
        </w:rPr>
      </w:pPr>
    </w:p>
    <w:p w14:paraId="6B703D89" w14:textId="621623E6" w:rsidR="003327A9" w:rsidRPr="00A7190D" w:rsidRDefault="003327A9" w:rsidP="00D7177C">
      <w:pPr>
        <w:jc w:val="both"/>
        <w:rPr>
          <w:b/>
          <w:bCs/>
          <w:color w:val="000000" w:themeColor="text1"/>
          <w:sz w:val="18"/>
          <w:szCs w:val="18"/>
        </w:rPr>
      </w:pPr>
      <w:r w:rsidRPr="00A7190D">
        <w:rPr>
          <w:b/>
          <w:bCs/>
          <w:color w:val="000000" w:themeColor="text1"/>
          <w:sz w:val="18"/>
          <w:szCs w:val="18"/>
        </w:rPr>
        <w:t xml:space="preserve">* </w:t>
      </w:r>
      <w:r w:rsidRPr="00A7190D">
        <w:rPr>
          <w:i/>
          <w:iCs/>
          <w:color w:val="000000" w:themeColor="text1"/>
          <w:sz w:val="18"/>
          <w:szCs w:val="18"/>
        </w:rPr>
        <w:t xml:space="preserve">Należy zaznaczyć właściwą opcję. W przypadku, gdy wykonawca należy do tej samej grupy kapitałowej o której mowa w </w:t>
      </w:r>
      <w:r w:rsidR="00667EDF" w:rsidRPr="00A7190D">
        <w:rPr>
          <w:i/>
          <w:iCs/>
          <w:color w:val="000000" w:themeColor="text1"/>
          <w:sz w:val="18"/>
          <w:szCs w:val="18"/>
        </w:rPr>
        <w:t>art</w:t>
      </w:r>
      <w:r w:rsidRPr="00A7190D">
        <w:rPr>
          <w:i/>
          <w:iCs/>
          <w:color w:val="000000" w:themeColor="text1"/>
          <w:sz w:val="18"/>
          <w:szCs w:val="18"/>
        </w:rPr>
        <w:t xml:space="preserve">. 24 ust. 1 pkt. 23 ustawy </w:t>
      </w:r>
      <w:proofErr w:type="spellStart"/>
      <w:r w:rsidRPr="00A7190D">
        <w:rPr>
          <w:i/>
          <w:iCs/>
          <w:color w:val="000000" w:themeColor="text1"/>
          <w:sz w:val="18"/>
          <w:szCs w:val="18"/>
        </w:rPr>
        <w:t>Pzp</w:t>
      </w:r>
      <w:proofErr w:type="spellEnd"/>
      <w:r w:rsidRPr="00A7190D">
        <w:rPr>
          <w:i/>
          <w:iCs/>
          <w:color w:val="000000" w:themeColor="text1"/>
          <w:sz w:val="18"/>
          <w:szCs w:val="18"/>
        </w:rPr>
        <w:t>, konieczne jest wymienienie w tabeli wszystkich członków tej grupy kapitałowej, oraz w razie konieczności przedstawienie dowodów, że powiązania z innym wykonawcą nie prowadzą do zakłócenia konkurencji.</w:t>
      </w:r>
    </w:p>
    <w:p w14:paraId="4BF5AA01" w14:textId="77777777" w:rsidR="003327A9" w:rsidRPr="00A7190D" w:rsidRDefault="003327A9" w:rsidP="00D7177C">
      <w:pPr>
        <w:tabs>
          <w:tab w:val="left" w:pos="0"/>
        </w:tabs>
        <w:ind w:left="426" w:right="-2"/>
        <w:jc w:val="both"/>
        <w:rPr>
          <w:rFonts w:ascii="Calibri" w:hAnsi="Calibri" w:cs="Calibri"/>
          <w:i/>
          <w:iCs/>
          <w:color w:val="000000" w:themeColor="text1"/>
          <w:lang w:eastAsia="en-US"/>
        </w:rPr>
      </w:pPr>
    </w:p>
    <w:p w14:paraId="2A87BE4F"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349C9D4A"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774AE962"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0FE85C13"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602107F6"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6E3B5802" w14:textId="77777777" w:rsidR="003327A9" w:rsidRPr="00A7190D" w:rsidRDefault="003327A9" w:rsidP="0000128A">
      <w:pPr>
        <w:pStyle w:val="rozdzia"/>
        <w:jc w:val="center"/>
        <w:rPr>
          <w:rFonts w:ascii="Calibri" w:hAnsi="Calibri" w:cs="Calibri"/>
          <w:b/>
          <w:bCs/>
          <w:color w:val="000000" w:themeColor="text1"/>
          <w:sz w:val="36"/>
          <w:szCs w:val="36"/>
        </w:rPr>
      </w:pPr>
    </w:p>
    <w:p w14:paraId="75AC374A" w14:textId="77777777" w:rsidR="003327A9" w:rsidRPr="00A7190D" w:rsidRDefault="003327A9" w:rsidP="0000128A">
      <w:pPr>
        <w:pStyle w:val="rozdzia"/>
        <w:jc w:val="center"/>
        <w:rPr>
          <w:rFonts w:ascii="Calibri" w:hAnsi="Calibri" w:cs="Calibri"/>
          <w:b/>
          <w:bCs/>
          <w:color w:val="000000" w:themeColor="text1"/>
          <w:sz w:val="36"/>
          <w:szCs w:val="36"/>
        </w:rPr>
      </w:pPr>
    </w:p>
    <w:p w14:paraId="6AD207BE" w14:textId="77777777" w:rsidR="003327A9" w:rsidRPr="00A7190D" w:rsidRDefault="003327A9" w:rsidP="0000128A">
      <w:pPr>
        <w:pStyle w:val="rozdzia"/>
        <w:jc w:val="center"/>
        <w:rPr>
          <w:rFonts w:ascii="Calibri" w:hAnsi="Calibri" w:cs="Calibri"/>
          <w:b/>
          <w:bCs/>
          <w:color w:val="000000" w:themeColor="text1"/>
          <w:sz w:val="36"/>
          <w:szCs w:val="36"/>
        </w:rPr>
      </w:pPr>
    </w:p>
    <w:p w14:paraId="167FF997" w14:textId="77777777" w:rsidR="003327A9" w:rsidRPr="00A7190D" w:rsidRDefault="003327A9" w:rsidP="0000128A">
      <w:pPr>
        <w:pStyle w:val="rozdzia"/>
        <w:jc w:val="center"/>
        <w:rPr>
          <w:rFonts w:ascii="Calibri" w:hAnsi="Calibri" w:cs="Calibri"/>
          <w:b/>
          <w:bCs/>
          <w:color w:val="000000" w:themeColor="text1"/>
          <w:sz w:val="36"/>
          <w:szCs w:val="36"/>
        </w:rPr>
      </w:pPr>
    </w:p>
    <w:p w14:paraId="4696C92E" w14:textId="77777777" w:rsidR="003327A9" w:rsidRPr="00A7190D" w:rsidRDefault="003327A9" w:rsidP="0000128A">
      <w:pPr>
        <w:pStyle w:val="rozdzia"/>
        <w:jc w:val="center"/>
        <w:rPr>
          <w:rFonts w:ascii="Calibri" w:hAnsi="Calibri" w:cs="Calibri"/>
          <w:b/>
          <w:bCs/>
          <w:color w:val="000000" w:themeColor="text1"/>
          <w:sz w:val="36"/>
          <w:szCs w:val="36"/>
        </w:rPr>
      </w:pPr>
    </w:p>
    <w:p w14:paraId="21B0D3D0" w14:textId="77777777" w:rsidR="003327A9" w:rsidRPr="00A7190D" w:rsidRDefault="003327A9" w:rsidP="0000128A">
      <w:pPr>
        <w:pStyle w:val="rozdzia"/>
        <w:jc w:val="center"/>
        <w:rPr>
          <w:rFonts w:ascii="Calibri" w:hAnsi="Calibri" w:cs="Calibri"/>
          <w:b/>
          <w:bCs/>
          <w:color w:val="000000" w:themeColor="text1"/>
          <w:sz w:val="36"/>
          <w:szCs w:val="36"/>
        </w:rPr>
      </w:pPr>
      <w:r w:rsidRPr="00A7190D">
        <w:rPr>
          <w:rFonts w:ascii="Calibri" w:hAnsi="Calibri" w:cs="Calibri"/>
          <w:b/>
          <w:bCs/>
          <w:color w:val="000000" w:themeColor="text1"/>
          <w:sz w:val="36"/>
          <w:szCs w:val="36"/>
        </w:rPr>
        <w:t>Dokumenty i oświadczenia na potwierdzenie spełnienia warunków udziału w postępowaniu i braku podstaw do wykluczenia</w:t>
      </w:r>
    </w:p>
    <w:p w14:paraId="17BA8DD5" w14:textId="77777777" w:rsidR="003327A9" w:rsidRPr="00A7190D" w:rsidRDefault="003327A9" w:rsidP="0000128A">
      <w:pPr>
        <w:pStyle w:val="rozdzia"/>
        <w:jc w:val="center"/>
        <w:rPr>
          <w:rFonts w:ascii="Calibri" w:hAnsi="Calibri" w:cs="Calibri"/>
          <w:b/>
          <w:bCs/>
          <w:color w:val="000000" w:themeColor="text1"/>
          <w:sz w:val="36"/>
          <w:szCs w:val="36"/>
        </w:rPr>
      </w:pPr>
    </w:p>
    <w:p w14:paraId="6ADFF1DA" w14:textId="77777777" w:rsidR="003327A9" w:rsidRPr="00A7190D" w:rsidRDefault="003327A9" w:rsidP="0000128A">
      <w:pPr>
        <w:pStyle w:val="rozdzia"/>
        <w:jc w:val="center"/>
        <w:rPr>
          <w:rFonts w:ascii="Calibri" w:hAnsi="Calibri" w:cs="Calibri"/>
          <w:b/>
          <w:bCs/>
          <w:color w:val="000000" w:themeColor="text1"/>
          <w:sz w:val="36"/>
          <w:szCs w:val="36"/>
        </w:rPr>
      </w:pPr>
    </w:p>
    <w:p w14:paraId="2C4E315B" w14:textId="77777777" w:rsidR="003327A9" w:rsidRPr="00A7190D" w:rsidRDefault="003327A9" w:rsidP="0000128A">
      <w:pPr>
        <w:pStyle w:val="rozdzia"/>
        <w:jc w:val="center"/>
        <w:rPr>
          <w:rFonts w:ascii="Calibri" w:hAnsi="Calibri" w:cs="Calibri"/>
          <w:b/>
          <w:bCs/>
          <w:color w:val="000000" w:themeColor="text1"/>
          <w:sz w:val="36"/>
          <w:szCs w:val="36"/>
        </w:rPr>
      </w:pPr>
      <w:r w:rsidRPr="00A7190D">
        <w:rPr>
          <w:rFonts w:ascii="Calibri" w:hAnsi="Calibri" w:cs="Calibri"/>
          <w:b/>
          <w:bCs/>
          <w:color w:val="000000" w:themeColor="text1"/>
          <w:sz w:val="36"/>
          <w:szCs w:val="36"/>
        </w:rPr>
        <w:t>SKŁADANE NA WEZWANIE ZAMAWIAJĄCEGO PRZEZ WYKONAWCĘ, KTÓREGO OFERTA ZOSTANIE OCENIONA NAJWYŻEJ</w:t>
      </w:r>
    </w:p>
    <w:p w14:paraId="4EC83EF5" w14:textId="77777777" w:rsidR="003327A9" w:rsidRPr="00A7190D" w:rsidRDefault="003327A9" w:rsidP="0000128A">
      <w:pPr>
        <w:pStyle w:val="rozdzia"/>
        <w:jc w:val="center"/>
        <w:rPr>
          <w:rFonts w:ascii="Calibri" w:hAnsi="Calibri" w:cs="Calibri"/>
          <w:b/>
          <w:bCs/>
          <w:color w:val="000000" w:themeColor="text1"/>
          <w:sz w:val="36"/>
          <w:szCs w:val="36"/>
        </w:rPr>
      </w:pPr>
    </w:p>
    <w:p w14:paraId="7324211B" w14:textId="77777777" w:rsidR="003327A9" w:rsidRPr="00A7190D" w:rsidRDefault="003327A9" w:rsidP="0000128A">
      <w:pPr>
        <w:pStyle w:val="rozdzia"/>
        <w:jc w:val="center"/>
        <w:rPr>
          <w:rFonts w:ascii="Calibri" w:hAnsi="Calibri" w:cs="Calibri"/>
          <w:b/>
          <w:bCs/>
          <w:i/>
          <w:iCs/>
          <w:color w:val="000000" w:themeColor="text1"/>
          <w:sz w:val="36"/>
          <w:szCs w:val="36"/>
        </w:rPr>
      </w:pPr>
      <w:r w:rsidRPr="00A7190D">
        <w:rPr>
          <w:rFonts w:ascii="Calibri" w:hAnsi="Calibri" w:cs="Calibri"/>
          <w:b/>
          <w:bCs/>
          <w:i/>
          <w:iCs/>
          <w:color w:val="000000" w:themeColor="text1"/>
          <w:sz w:val="36"/>
          <w:szCs w:val="36"/>
        </w:rPr>
        <w:t>PO TERMINIE SKŁADANIA OFERT</w:t>
      </w:r>
    </w:p>
    <w:p w14:paraId="4C16FC6C" w14:textId="77777777" w:rsidR="003327A9" w:rsidRPr="00A7190D" w:rsidRDefault="003327A9" w:rsidP="0000128A">
      <w:pPr>
        <w:pStyle w:val="rozdzia"/>
        <w:jc w:val="center"/>
        <w:rPr>
          <w:rFonts w:ascii="Calibri" w:hAnsi="Calibri" w:cs="Calibri"/>
          <w:b/>
          <w:bCs/>
          <w:i/>
          <w:iCs/>
          <w:color w:val="000000" w:themeColor="text1"/>
          <w:sz w:val="36"/>
          <w:szCs w:val="36"/>
        </w:rPr>
      </w:pPr>
      <w:r w:rsidRPr="00A7190D">
        <w:rPr>
          <w:rFonts w:ascii="Calibri" w:hAnsi="Calibri" w:cs="Calibri"/>
          <w:b/>
          <w:bCs/>
          <w:i/>
          <w:iCs/>
          <w:color w:val="000000" w:themeColor="text1"/>
          <w:sz w:val="36"/>
          <w:szCs w:val="36"/>
        </w:rPr>
        <w:t>ZGODNIE Z ROZDZIAŁEM VI UST. 2 SIWZ</w:t>
      </w:r>
    </w:p>
    <w:p w14:paraId="28DE9F91"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7F9C3977"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2755887D"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1761D970"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1FDF4FBE"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5502EC63"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6C336CED" w14:textId="77777777" w:rsidR="003327A9" w:rsidRPr="00A7190D" w:rsidRDefault="003327A9" w:rsidP="00906A59">
      <w:pPr>
        <w:tabs>
          <w:tab w:val="left" w:pos="0"/>
        </w:tabs>
        <w:ind w:right="-2"/>
        <w:jc w:val="both"/>
        <w:rPr>
          <w:rFonts w:ascii="Calibri" w:hAnsi="Calibri" w:cs="Calibri"/>
          <w:i/>
          <w:iCs/>
          <w:color w:val="000000" w:themeColor="text1"/>
          <w:lang w:eastAsia="en-US"/>
        </w:rPr>
      </w:pPr>
    </w:p>
    <w:p w14:paraId="0BE6AD92" w14:textId="77777777" w:rsidR="003327A9" w:rsidRPr="00A7190D" w:rsidRDefault="003327A9" w:rsidP="00BE3C10">
      <w:pPr>
        <w:tabs>
          <w:tab w:val="left" w:pos="0"/>
        </w:tabs>
        <w:ind w:left="426" w:right="-2"/>
        <w:jc w:val="both"/>
        <w:rPr>
          <w:rFonts w:ascii="Calibri" w:hAnsi="Calibri" w:cs="Calibri"/>
          <w:i/>
          <w:iCs/>
          <w:color w:val="000000" w:themeColor="text1"/>
          <w:lang w:eastAsia="en-US"/>
        </w:rPr>
      </w:pPr>
    </w:p>
    <w:p w14:paraId="2B9D7C0D" w14:textId="7B98E4B1" w:rsidR="003327A9" w:rsidRPr="00A7190D" w:rsidRDefault="003327A9" w:rsidP="00906A59">
      <w:pPr>
        <w:autoSpaceDE w:val="0"/>
        <w:autoSpaceDN w:val="0"/>
        <w:adjustRightInd w:val="0"/>
        <w:jc w:val="both"/>
        <w:rPr>
          <w:rFonts w:ascii="Calibri" w:hAnsi="Calibri" w:cs="Calibri"/>
          <w:b/>
          <w:bCs/>
          <w:color w:val="000000" w:themeColor="text1"/>
        </w:rPr>
      </w:pPr>
      <w:r w:rsidRPr="00A7190D">
        <w:rPr>
          <w:rFonts w:ascii="Calibri" w:hAnsi="Calibri" w:cs="Calibri"/>
          <w:b/>
          <w:bCs/>
          <w:color w:val="000000" w:themeColor="text1"/>
        </w:rPr>
        <w:t xml:space="preserve">Załącznik nr 6 </w:t>
      </w:r>
      <w:r w:rsidR="00667EDF" w:rsidRPr="00A7190D">
        <w:rPr>
          <w:rFonts w:ascii="Calibri" w:hAnsi="Calibri" w:cs="Calibri"/>
          <w:b/>
          <w:bCs/>
          <w:color w:val="000000" w:themeColor="text1"/>
        </w:rPr>
        <w:t>–</w:t>
      </w:r>
      <w:r w:rsidRPr="00A7190D">
        <w:rPr>
          <w:rFonts w:ascii="Calibri" w:hAnsi="Calibri" w:cs="Calibri"/>
          <w:b/>
          <w:bCs/>
          <w:color w:val="000000" w:themeColor="text1"/>
        </w:rPr>
        <w:t xml:space="preserve"> wykaz dostaw / usług</w:t>
      </w:r>
    </w:p>
    <w:p w14:paraId="53ACD989" w14:textId="77777777" w:rsidR="003327A9" w:rsidRPr="00A7190D" w:rsidRDefault="003327A9" w:rsidP="00906A59">
      <w:pPr>
        <w:tabs>
          <w:tab w:val="left" w:pos="0"/>
        </w:tabs>
        <w:ind w:left="426" w:right="-2"/>
        <w:jc w:val="right"/>
        <w:rPr>
          <w:rFonts w:ascii="Calibri" w:hAnsi="Calibri" w:cs="Calibri"/>
          <w:b/>
          <w:bCs/>
          <w:color w:val="000000" w:themeColor="text1"/>
          <w:lang w:eastAsia="en-US"/>
        </w:rPr>
      </w:pPr>
    </w:p>
    <w:p w14:paraId="29223C4E" w14:textId="77777777" w:rsidR="003327A9" w:rsidRPr="00A7190D" w:rsidRDefault="003327A9" w:rsidP="00906A59">
      <w:pPr>
        <w:tabs>
          <w:tab w:val="left" w:pos="0"/>
        </w:tabs>
        <w:ind w:left="426" w:right="-2"/>
        <w:jc w:val="right"/>
        <w:rPr>
          <w:rFonts w:ascii="Calibri" w:hAnsi="Calibri" w:cs="Calibri"/>
          <w:b/>
          <w:bCs/>
          <w:color w:val="000000" w:themeColor="text1"/>
          <w:lang w:eastAsia="en-US"/>
        </w:rPr>
      </w:pPr>
    </w:p>
    <w:p w14:paraId="21704684" w14:textId="77777777" w:rsidR="003327A9" w:rsidRPr="00A7190D" w:rsidRDefault="003327A9" w:rsidP="00906A59">
      <w:pPr>
        <w:tabs>
          <w:tab w:val="left" w:pos="0"/>
        </w:tabs>
        <w:ind w:left="426" w:right="-2"/>
        <w:jc w:val="right"/>
        <w:rPr>
          <w:rFonts w:ascii="Calibri" w:hAnsi="Calibri" w:cs="Calibri"/>
          <w:b/>
          <w:bCs/>
          <w:color w:val="000000" w:themeColor="text1"/>
          <w:lang w:eastAsia="en-US"/>
        </w:rPr>
      </w:pPr>
    </w:p>
    <w:p w14:paraId="6B4E090C" w14:textId="77777777" w:rsidR="003327A9" w:rsidRPr="00A7190D" w:rsidRDefault="003327A9" w:rsidP="00906A59">
      <w:pPr>
        <w:tabs>
          <w:tab w:val="left" w:pos="0"/>
        </w:tabs>
        <w:ind w:left="426" w:right="-2"/>
        <w:jc w:val="right"/>
        <w:rPr>
          <w:rFonts w:ascii="Calibri" w:hAnsi="Calibri" w:cs="Calibri"/>
          <w:b/>
          <w:bCs/>
          <w:color w:val="000000" w:themeColor="text1"/>
          <w:lang w:eastAsia="en-US"/>
        </w:rPr>
      </w:pPr>
    </w:p>
    <w:p w14:paraId="2BBDFC0F" w14:textId="77777777" w:rsidR="003327A9" w:rsidRPr="00A7190D" w:rsidRDefault="003327A9" w:rsidP="005C53B5">
      <w:pPr>
        <w:tabs>
          <w:tab w:val="left" w:pos="0"/>
        </w:tabs>
        <w:ind w:right="-2"/>
        <w:rPr>
          <w:rFonts w:ascii="Calibri" w:hAnsi="Calibri" w:cs="Calibri"/>
          <w:b/>
          <w:bCs/>
          <w:color w:val="000000" w:themeColor="text1"/>
          <w:lang w:eastAsia="en-US"/>
        </w:rPr>
      </w:pPr>
    </w:p>
    <w:p w14:paraId="327B981A" w14:textId="77777777" w:rsidR="003327A9" w:rsidRPr="00A7190D" w:rsidRDefault="003327A9" w:rsidP="005C53B5">
      <w:pPr>
        <w:tabs>
          <w:tab w:val="left" w:pos="0"/>
        </w:tabs>
        <w:ind w:right="-2"/>
        <w:jc w:val="right"/>
        <w:rPr>
          <w:rFonts w:ascii="Calibri" w:hAnsi="Calibri" w:cs="Calibri"/>
          <w:b/>
          <w:bCs/>
          <w:color w:val="000000" w:themeColor="text1"/>
          <w:lang w:eastAsia="en-US"/>
        </w:rPr>
      </w:pPr>
      <w:r w:rsidRPr="00A7190D">
        <w:rPr>
          <w:rFonts w:ascii="Calibri" w:hAnsi="Calibri" w:cs="Calibri"/>
          <w:b/>
          <w:bCs/>
          <w:color w:val="000000" w:themeColor="text1"/>
          <w:lang w:eastAsia="en-US"/>
        </w:rPr>
        <w:t>Załącznik nr 6 do SIWZ</w:t>
      </w:r>
    </w:p>
    <w:p w14:paraId="4A86F051" w14:textId="77777777" w:rsidR="003327A9" w:rsidRPr="00A7190D" w:rsidRDefault="003327A9" w:rsidP="00906A59">
      <w:pPr>
        <w:tabs>
          <w:tab w:val="left" w:pos="0"/>
        </w:tabs>
        <w:ind w:left="426" w:right="-2"/>
        <w:jc w:val="right"/>
        <w:rPr>
          <w:rFonts w:ascii="Calibri" w:hAnsi="Calibri" w:cs="Calibri"/>
          <w:b/>
          <w:bCs/>
          <w:color w:val="000000" w:themeColor="text1"/>
          <w:lang w:eastAsia="en-US"/>
        </w:rPr>
      </w:pPr>
    </w:p>
    <w:p w14:paraId="35BE2938" w14:textId="77777777" w:rsidR="003327A9" w:rsidRPr="00A7190D" w:rsidRDefault="003327A9" w:rsidP="00544F96">
      <w:pPr>
        <w:ind w:right="6218"/>
        <w:jc w:val="center"/>
        <w:rPr>
          <w:rFonts w:ascii="Calibri" w:hAnsi="Calibri" w:cs="Calibri"/>
          <w:i/>
          <w:iCs/>
          <w:color w:val="000000" w:themeColor="text1"/>
          <w:sz w:val="20"/>
          <w:szCs w:val="20"/>
        </w:rPr>
      </w:pPr>
      <w:r w:rsidRPr="00A7190D">
        <w:rPr>
          <w:rFonts w:ascii="Calibri" w:hAnsi="Calibri" w:cs="Calibri"/>
          <w:i/>
          <w:iCs/>
          <w:color w:val="000000" w:themeColor="text1"/>
          <w:sz w:val="20"/>
          <w:szCs w:val="20"/>
        </w:rPr>
        <w:t>………………………………</w:t>
      </w:r>
    </w:p>
    <w:p w14:paraId="5B40225B" w14:textId="77777777" w:rsidR="003327A9" w:rsidRPr="00A7190D" w:rsidRDefault="003327A9" w:rsidP="00544F96">
      <w:pPr>
        <w:ind w:right="6218"/>
        <w:jc w:val="center"/>
        <w:rPr>
          <w:rFonts w:ascii="Calibri" w:hAnsi="Calibri" w:cs="Calibri"/>
          <w:i/>
          <w:iCs/>
          <w:color w:val="000000" w:themeColor="text1"/>
          <w:sz w:val="20"/>
          <w:szCs w:val="20"/>
        </w:rPr>
      </w:pPr>
      <w:r w:rsidRPr="00A7190D">
        <w:rPr>
          <w:rFonts w:ascii="Calibri" w:hAnsi="Calibri" w:cs="Calibri"/>
          <w:i/>
          <w:iCs/>
          <w:color w:val="000000" w:themeColor="text1"/>
          <w:sz w:val="20"/>
          <w:szCs w:val="20"/>
        </w:rPr>
        <w:t>Pieczęć Wykonawcy</w:t>
      </w:r>
    </w:p>
    <w:p w14:paraId="4672F52B" w14:textId="77777777" w:rsidR="003327A9" w:rsidRPr="00A7190D" w:rsidRDefault="003327A9" w:rsidP="00544F96">
      <w:pPr>
        <w:tabs>
          <w:tab w:val="left" w:pos="0"/>
        </w:tabs>
        <w:ind w:right="-2"/>
        <w:rPr>
          <w:rFonts w:ascii="Calibri" w:hAnsi="Calibri" w:cs="Calibri"/>
          <w:b/>
          <w:bCs/>
          <w:color w:val="000000" w:themeColor="text1"/>
          <w:lang w:eastAsia="en-US"/>
        </w:rPr>
      </w:pPr>
    </w:p>
    <w:p w14:paraId="433452FB" w14:textId="77777777" w:rsidR="003327A9" w:rsidRPr="00A7190D" w:rsidRDefault="003327A9" w:rsidP="005C53B5">
      <w:pPr>
        <w:tabs>
          <w:tab w:val="left" w:pos="0"/>
        </w:tabs>
        <w:ind w:left="426" w:right="-2"/>
        <w:jc w:val="center"/>
        <w:rPr>
          <w:rFonts w:ascii="Calibri" w:hAnsi="Calibri" w:cs="Calibri"/>
          <w:b/>
          <w:bCs/>
          <w:color w:val="000000" w:themeColor="text1"/>
          <w:sz w:val="32"/>
          <w:szCs w:val="32"/>
          <w:lang w:eastAsia="en-US"/>
        </w:rPr>
      </w:pPr>
      <w:r w:rsidRPr="00A7190D">
        <w:rPr>
          <w:rFonts w:ascii="Calibri" w:hAnsi="Calibri" w:cs="Calibri"/>
          <w:b/>
          <w:bCs/>
          <w:color w:val="000000" w:themeColor="text1"/>
          <w:sz w:val="32"/>
          <w:szCs w:val="32"/>
          <w:lang w:eastAsia="en-US"/>
        </w:rPr>
        <w:t>WYKAZ WYKONANYCH DOSTAW / USŁUG</w:t>
      </w:r>
    </w:p>
    <w:p w14:paraId="4960314A" w14:textId="77777777" w:rsidR="003327A9" w:rsidRPr="00A7190D" w:rsidRDefault="003327A9" w:rsidP="00046CF3">
      <w:pPr>
        <w:ind w:left="284" w:hanging="284"/>
        <w:jc w:val="both"/>
        <w:rPr>
          <w:rFonts w:ascii="Calibri" w:hAnsi="Calibri" w:cs="Calibri"/>
          <w:color w:val="000000" w:themeColor="text1"/>
          <w:sz w:val="18"/>
          <w:szCs w:val="18"/>
        </w:rPr>
      </w:pPr>
    </w:p>
    <w:p w14:paraId="0A4FB003" w14:textId="77777777" w:rsidR="003327A9" w:rsidRPr="00A7190D" w:rsidRDefault="003327A9" w:rsidP="00046CF3">
      <w:pPr>
        <w:ind w:left="284" w:hanging="284"/>
        <w:jc w:val="both"/>
        <w:rPr>
          <w:rFonts w:ascii="Calibri" w:hAnsi="Calibri" w:cs="Calibri"/>
          <w:color w:val="000000" w:themeColor="text1"/>
          <w:sz w:val="18"/>
          <w:szCs w:val="18"/>
        </w:rPr>
      </w:pPr>
    </w:p>
    <w:tbl>
      <w:tblPr>
        <w:tblpPr w:leftFromText="141" w:rightFromText="141" w:vertAnchor="text" w:horzAnchor="page" w:tblpX="1638"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3"/>
        <w:gridCol w:w="1657"/>
        <w:gridCol w:w="886"/>
        <w:gridCol w:w="1589"/>
        <w:gridCol w:w="1217"/>
        <w:gridCol w:w="1295"/>
      </w:tblGrid>
      <w:tr w:rsidR="00A7190D" w:rsidRPr="00A7190D" w14:paraId="15D8807C" w14:textId="77777777">
        <w:tc>
          <w:tcPr>
            <w:tcW w:w="2473" w:type="dxa"/>
            <w:vMerge w:val="restart"/>
            <w:shd w:val="clear" w:color="auto" w:fill="E7E6E6"/>
          </w:tcPr>
          <w:p w14:paraId="2E202B8C" w14:textId="77777777" w:rsidR="003327A9" w:rsidRPr="00A7190D" w:rsidRDefault="003327A9" w:rsidP="00B111DA">
            <w:pPr>
              <w:tabs>
                <w:tab w:val="left" w:pos="5740"/>
              </w:tabs>
              <w:jc w:val="center"/>
              <w:rPr>
                <w:rFonts w:ascii="Calibri" w:hAnsi="Calibri" w:cs="Calibri"/>
                <w:b/>
                <w:bCs/>
                <w:color w:val="000000" w:themeColor="text1"/>
                <w:sz w:val="16"/>
                <w:szCs w:val="16"/>
                <w:lang w:eastAsia="en-US"/>
              </w:rPr>
            </w:pPr>
            <w:r w:rsidRPr="00A7190D">
              <w:rPr>
                <w:rFonts w:ascii="Calibri" w:hAnsi="Calibri" w:cs="Calibri"/>
                <w:b/>
                <w:bCs/>
                <w:color w:val="000000" w:themeColor="text1"/>
                <w:sz w:val="16"/>
                <w:szCs w:val="16"/>
                <w:lang w:eastAsia="en-US"/>
              </w:rPr>
              <w:t xml:space="preserve">Nazwa zadania  </w:t>
            </w:r>
            <w:r w:rsidRPr="00A7190D">
              <w:rPr>
                <w:rFonts w:ascii="Calibri" w:hAnsi="Calibri" w:cs="Calibri"/>
                <w:b/>
                <w:bCs/>
                <w:color w:val="000000" w:themeColor="text1"/>
                <w:sz w:val="16"/>
                <w:szCs w:val="16"/>
                <w:lang w:eastAsia="en-US"/>
              </w:rPr>
              <w:br/>
              <w:t>(wykonanej stałej ekspozycji przyrodniczej)</w:t>
            </w:r>
          </w:p>
          <w:p w14:paraId="23336623" w14:textId="77777777" w:rsidR="003327A9" w:rsidRPr="00A7190D" w:rsidRDefault="003327A9" w:rsidP="00B111DA">
            <w:pPr>
              <w:tabs>
                <w:tab w:val="left" w:pos="0"/>
              </w:tabs>
              <w:ind w:right="-2"/>
              <w:jc w:val="center"/>
              <w:rPr>
                <w:rFonts w:ascii="Calibri" w:hAnsi="Calibri" w:cs="Calibri"/>
                <w:b/>
                <w:bCs/>
                <w:color w:val="000000" w:themeColor="text1"/>
                <w:sz w:val="16"/>
                <w:szCs w:val="16"/>
                <w:lang w:eastAsia="en-US"/>
              </w:rPr>
            </w:pPr>
          </w:p>
        </w:tc>
        <w:tc>
          <w:tcPr>
            <w:tcW w:w="2543" w:type="dxa"/>
            <w:gridSpan w:val="2"/>
            <w:shd w:val="clear" w:color="auto" w:fill="E7E6E6"/>
          </w:tcPr>
          <w:p w14:paraId="05E2231C"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r w:rsidRPr="00A7190D">
              <w:rPr>
                <w:rFonts w:ascii="Calibri" w:hAnsi="Calibri" w:cs="Calibri"/>
                <w:b/>
                <w:bCs/>
                <w:color w:val="000000" w:themeColor="text1"/>
                <w:sz w:val="18"/>
                <w:szCs w:val="18"/>
                <w:lang w:eastAsia="en-US"/>
              </w:rPr>
              <w:t>Wskazanie zakresu przedmiotowego</w:t>
            </w:r>
          </w:p>
        </w:tc>
        <w:tc>
          <w:tcPr>
            <w:tcW w:w="1589" w:type="dxa"/>
            <w:vMerge w:val="restart"/>
            <w:shd w:val="clear" w:color="auto" w:fill="E7E6E6"/>
          </w:tcPr>
          <w:p w14:paraId="4F69AD35"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r w:rsidRPr="00A7190D">
              <w:rPr>
                <w:rFonts w:ascii="Calibri" w:hAnsi="Calibri" w:cs="Calibri"/>
                <w:b/>
                <w:bCs/>
                <w:color w:val="000000" w:themeColor="text1"/>
                <w:sz w:val="18"/>
                <w:szCs w:val="18"/>
                <w:lang w:eastAsia="en-US"/>
              </w:rPr>
              <w:t xml:space="preserve">Wartość brutto PLN </w:t>
            </w:r>
          </w:p>
          <w:p w14:paraId="2426A166"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p w14:paraId="790A830B"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r w:rsidRPr="00A7190D">
              <w:rPr>
                <w:rFonts w:ascii="Calibri" w:hAnsi="Calibri" w:cs="Calibri"/>
                <w:b/>
                <w:bCs/>
                <w:i/>
                <w:iCs/>
                <w:color w:val="000000" w:themeColor="text1"/>
                <w:sz w:val="18"/>
                <w:szCs w:val="18"/>
                <w:lang w:eastAsia="en-US"/>
              </w:rPr>
              <w:t>(bez robót budowlanych)**</w:t>
            </w:r>
          </w:p>
        </w:tc>
        <w:tc>
          <w:tcPr>
            <w:tcW w:w="1217" w:type="dxa"/>
            <w:vMerge w:val="restart"/>
            <w:shd w:val="clear" w:color="auto" w:fill="E7E6E6"/>
          </w:tcPr>
          <w:p w14:paraId="235237A8"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r w:rsidRPr="00A7190D">
              <w:rPr>
                <w:rFonts w:ascii="Calibri" w:hAnsi="Calibri" w:cs="Calibri"/>
                <w:b/>
                <w:bCs/>
                <w:color w:val="000000" w:themeColor="text1"/>
                <w:sz w:val="18"/>
                <w:szCs w:val="18"/>
                <w:lang w:eastAsia="en-US"/>
              </w:rPr>
              <w:t xml:space="preserve">Termin realizacji zamówienia </w:t>
            </w:r>
          </w:p>
          <w:p w14:paraId="242DE8D9"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95" w:type="dxa"/>
            <w:vMerge w:val="restart"/>
            <w:shd w:val="clear" w:color="auto" w:fill="E7E6E6"/>
          </w:tcPr>
          <w:p w14:paraId="104A84E2"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r w:rsidRPr="00A7190D">
              <w:rPr>
                <w:rFonts w:ascii="Calibri" w:hAnsi="Calibri" w:cs="Calibri"/>
                <w:b/>
                <w:bCs/>
                <w:color w:val="000000" w:themeColor="text1"/>
                <w:sz w:val="18"/>
                <w:szCs w:val="18"/>
                <w:lang w:eastAsia="en-US"/>
              </w:rPr>
              <w:t>Zamawiający (Inwestor)</w:t>
            </w:r>
          </w:p>
        </w:tc>
      </w:tr>
      <w:tr w:rsidR="00A7190D" w:rsidRPr="00A7190D" w14:paraId="42211D9D" w14:textId="77777777">
        <w:trPr>
          <w:trHeight w:val="913"/>
        </w:trPr>
        <w:tc>
          <w:tcPr>
            <w:tcW w:w="2473" w:type="dxa"/>
            <w:vMerge/>
          </w:tcPr>
          <w:p w14:paraId="2DC5D93C"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657" w:type="dxa"/>
            <w:shd w:val="clear" w:color="auto" w:fill="E7E6E6"/>
          </w:tcPr>
          <w:p w14:paraId="1A2B9184" w14:textId="77777777" w:rsidR="003327A9" w:rsidRPr="00A7190D" w:rsidRDefault="003327A9" w:rsidP="00B111DA">
            <w:pPr>
              <w:tabs>
                <w:tab w:val="left" w:pos="5740"/>
              </w:tabs>
              <w:rPr>
                <w:rFonts w:ascii="Calibri" w:hAnsi="Calibri" w:cs="Calibri"/>
                <w:color w:val="000000" w:themeColor="text1"/>
                <w:sz w:val="18"/>
                <w:szCs w:val="18"/>
                <w:lang w:eastAsia="en-US"/>
              </w:rPr>
            </w:pPr>
            <w:r w:rsidRPr="00A7190D">
              <w:rPr>
                <w:rFonts w:ascii="Calibri" w:hAnsi="Calibri" w:cs="Calibri"/>
                <w:color w:val="000000" w:themeColor="text1"/>
                <w:sz w:val="18"/>
                <w:szCs w:val="18"/>
                <w:lang w:eastAsia="en-US"/>
              </w:rPr>
              <w:t>Wykonana stała ekspozycja przyrodnicza</w:t>
            </w:r>
          </w:p>
          <w:p w14:paraId="147A29B5" w14:textId="77777777" w:rsidR="003327A9" w:rsidRPr="00A7190D" w:rsidRDefault="003327A9" w:rsidP="00B111DA">
            <w:pPr>
              <w:tabs>
                <w:tab w:val="left" w:pos="5740"/>
              </w:tabs>
              <w:rPr>
                <w:rFonts w:ascii="Calibri" w:hAnsi="Calibri" w:cs="Calibri"/>
                <w:color w:val="000000" w:themeColor="text1"/>
                <w:sz w:val="18"/>
                <w:szCs w:val="18"/>
                <w:lang w:eastAsia="en-US"/>
              </w:rPr>
            </w:pPr>
            <w:r w:rsidRPr="00A7190D">
              <w:rPr>
                <w:rFonts w:ascii="Calibri" w:hAnsi="Calibri" w:cs="Calibri"/>
                <w:color w:val="000000" w:themeColor="text1"/>
                <w:sz w:val="18"/>
                <w:szCs w:val="18"/>
                <w:lang w:eastAsia="en-US"/>
              </w:rPr>
              <w:t>obejmowała:</w:t>
            </w:r>
          </w:p>
        </w:tc>
        <w:tc>
          <w:tcPr>
            <w:tcW w:w="886" w:type="dxa"/>
            <w:shd w:val="clear" w:color="auto" w:fill="E7E6E6"/>
          </w:tcPr>
          <w:p w14:paraId="2D9EB370" w14:textId="77777777" w:rsidR="003327A9" w:rsidRPr="00A7190D" w:rsidRDefault="003327A9" w:rsidP="00B111DA">
            <w:pPr>
              <w:tabs>
                <w:tab w:val="left" w:pos="0"/>
              </w:tabs>
              <w:ind w:right="-2"/>
              <w:jc w:val="center"/>
              <w:rPr>
                <w:rFonts w:ascii="Calibri" w:hAnsi="Calibri" w:cs="Calibri"/>
                <w:color w:val="000000" w:themeColor="text1"/>
                <w:sz w:val="18"/>
                <w:szCs w:val="18"/>
                <w:lang w:eastAsia="en-US"/>
              </w:rPr>
            </w:pPr>
            <w:r w:rsidRPr="00A7190D">
              <w:rPr>
                <w:rFonts w:ascii="Calibri" w:hAnsi="Calibri" w:cs="Calibri"/>
                <w:color w:val="000000" w:themeColor="text1"/>
                <w:sz w:val="18"/>
                <w:szCs w:val="18"/>
                <w:lang w:eastAsia="en-US"/>
              </w:rPr>
              <w:t>TAK/NIE</w:t>
            </w:r>
          </w:p>
          <w:p w14:paraId="3C568962" w14:textId="77777777" w:rsidR="003327A9" w:rsidRPr="00A7190D" w:rsidRDefault="003327A9" w:rsidP="00B111DA">
            <w:pPr>
              <w:tabs>
                <w:tab w:val="left" w:pos="0"/>
              </w:tabs>
              <w:ind w:right="-2"/>
              <w:jc w:val="center"/>
              <w:rPr>
                <w:rFonts w:ascii="Calibri" w:hAnsi="Calibri" w:cs="Calibri"/>
                <w:color w:val="000000" w:themeColor="text1"/>
                <w:sz w:val="18"/>
                <w:szCs w:val="18"/>
                <w:lang w:eastAsia="en-US"/>
              </w:rPr>
            </w:pPr>
            <w:r w:rsidRPr="00A7190D">
              <w:rPr>
                <w:rFonts w:ascii="Calibri" w:hAnsi="Calibri" w:cs="Calibri"/>
                <w:color w:val="000000" w:themeColor="text1"/>
                <w:sz w:val="18"/>
                <w:szCs w:val="18"/>
                <w:lang w:eastAsia="en-US"/>
              </w:rPr>
              <w:t>(podać)</w:t>
            </w:r>
          </w:p>
        </w:tc>
        <w:tc>
          <w:tcPr>
            <w:tcW w:w="1589" w:type="dxa"/>
            <w:vMerge/>
          </w:tcPr>
          <w:p w14:paraId="5EE14932"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17" w:type="dxa"/>
            <w:vMerge/>
          </w:tcPr>
          <w:p w14:paraId="03C1DFC8"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95" w:type="dxa"/>
            <w:vMerge/>
          </w:tcPr>
          <w:p w14:paraId="3FB29C40"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r>
      <w:tr w:rsidR="00A7190D" w:rsidRPr="00A7190D" w14:paraId="68ED82B7" w14:textId="77777777">
        <w:tc>
          <w:tcPr>
            <w:tcW w:w="2473" w:type="dxa"/>
            <w:vMerge w:val="restart"/>
          </w:tcPr>
          <w:p w14:paraId="0B79EC20" w14:textId="77777777" w:rsidR="003327A9" w:rsidRPr="00A7190D" w:rsidRDefault="003327A9" w:rsidP="00B111DA">
            <w:pPr>
              <w:tabs>
                <w:tab w:val="left" w:pos="0"/>
              </w:tabs>
              <w:ind w:right="-2"/>
              <w:jc w:val="center"/>
              <w:rPr>
                <w:rFonts w:ascii="Calibri" w:hAnsi="Calibri" w:cs="Calibri"/>
                <w:color w:val="000000" w:themeColor="text1"/>
                <w:sz w:val="18"/>
                <w:szCs w:val="18"/>
                <w:lang w:eastAsia="en-US"/>
              </w:rPr>
            </w:pPr>
          </w:p>
          <w:p w14:paraId="5F64442A" w14:textId="77777777" w:rsidR="003327A9" w:rsidRPr="00A7190D" w:rsidRDefault="003327A9" w:rsidP="00B111DA">
            <w:pPr>
              <w:tabs>
                <w:tab w:val="left" w:pos="0"/>
              </w:tabs>
              <w:ind w:right="-2"/>
              <w:jc w:val="center"/>
              <w:rPr>
                <w:rFonts w:ascii="Calibri" w:hAnsi="Calibri" w:cs="Calibri"/>
                <w:color w:val="000000" w:themeColor="text1"/>
                <w:sz w:val="16"/>
                <w:szCs w:val="16"/>
                <w:lang w:eastAsia="en-US"/>
              </w:rPr>
            </w:pPr>
          </w:p>
          <w:p w14:paraId="2497F679" w14:textId="77777777" w:rsidR="003327A9" w:rsidRPr="00A7190D" w:rsidRDefault="003327A9" w:rsidP="00B111DA">
            <w:pPr>
              <w:tabs>
                <w:tab w:val="left" w:pos="0"/>
              </w:tabs>
              <w:ind w:right="-2"/>
              <w:jc w:val="center"/>
              <w:rPr>
                <w:rFonts w:ascii="Calibri" w:hAnsi="Calibri" w:cs="Calibri"/>
                <w:color w:val="000000" w:themeColor="text1"/>
                <w:sz w:val="16"/>
                <w:szCs w:val="16"/>
                <w:lang w:eastAsia="en-US"/>
              </w:rPr>
            </w:pPr>
            <w:r w:rsidRPr="00A7190D">
              <w:rPr>
                <w:rFonts w:ascii="Calibri" w:hAnsi="Calibri" w:cs="Calibri"/>
                <w:color w:val="000000" w:themeColor="text1"/>
                <w:sz w:val="16"/>
                <w:szCs w:val="16"/>
                <w:lang w:eastAsia="en-US"/>
              </w:rPr>
              <w:t>…………………………………</w:t>
            </w:r>
          </w:p>
          <w:p w14:paraId="74D7330E" w14:textId="77777777" w:rsidR="003327A9" w:rsidRPr="00A7190D" w:rsidRDefault="003327A9" w:rsidP="00B111DA">
            <w:pPr>
              <w:tabs>
                <w:tab w:val="left" w:pos="0"/>
              </w:tabs>
              <w:ind w:right="-2"/>
              <w:jc w:val="center"/>
              <w:rPr>
                <w:rFonts w:ascii="Calibri" w:hAnsi="Calibri" w:cs="Calibri"/>
                <w:i/>
                <w:iCs/>
                <w:color w:val="000000" w:themeColor="text1"/>
                <w:sz w:val="16"/>
                <w:szCs w:val="16"/>
                <w:lang w:eastAsia="en-US"/>
              </w:rPr>
            </w:pPr>
            <w:r w:rsidRPr="00A7190D">
              <w:rPr>
                <w:rFonts w:ascii="Calibri" w:hAnsi="Calibri" w:cs="Calibri"/>
                <w:i/>
                <w:iCs/>
                <w:color w:val="000000" w:themeColor="text1"/>
                <w:sz w:val="16"/>
                <w:szCs w:val="16"/>
                <w:lang w:eastAsia="en-US"/>
              </w:rPr>
              <w:t>(nazwa wykonanej stałej ekspozycji przyrodniczej)</w:t>
            </w:r>
          </w:p>
          <w:p w14:paraId="7ECE9BA4" w14:textId="77777777" w:rsidR="003327A9" w:rsidRPr="00A7190D" w:rsidRDefault="003327A9" w:rsidP="00B111DA">
            <w:pPr>
              <w:tabs>
                <w:tab w:val="left" w:pos="0"/>
              </w:tabs>
              <w:ind w:right="-2"/>
              <w:rPr>
                <w:rFonts w:ascii="Calibri" w:hAnsi="Calibri" w:cs="Calibri"/>
                <w:color w:val="000000" w:themeColor="text1"/>
                <w:sz w:val="16"/>
                <w:szCs w:val="16"/>
                <w:lang w:eastAsia="en-US"/>
              </w:rPr>
            </w:pPr>
          </w:p>
          <w:p w14:paraId="5735D0A6" w14:textId="77777777" w:rsidR="003327A9" w:rsidRPr="00A7190D" w:rsidRDefault="003327A9" w:rsidP="00B111DA">
            <w:pPr>
              <w:tabs>
                <w:tab w:val="left" w:pos="0"/>
              </w:tabs>
              <w:ind w:right="-2"/>
              <w:jc w:val="center"/>
              <w:rPr>
                <w:rFonts w:ascii="Calibri" w:hAnsi="Calibri" w:cs="Calibri"/>
                <w:color w:val="000000" w:themeColor="text1"/>
                <w:sz w:val="16"/>
                <w:szCs w:val="16"/>
                <w:lang w:eastAsia="en-US"/>
              </w:rPr>
            </w:pPr>
            <w:r w:rsidRPr="00A7190D">
              <w:rPr>
                <w:rFonts w:ascii="Calibri" w:hAnsi="Calibri" w:cs="Calibri"/>
                <w:color w:val="000000" w:themeColor="text1"/>
                <w:sz w:val="16"/>
                <w:szCs w:val="16"/>
                <w:lang w:eastAsia="en-US"/>
              </w:rPr>
              <w:t xml:space="preserve">prezentująca </w:t>
            </w:r>
          </w:p>
          <w:p w14:paraId="469243B3" w14:textId="77777777" w:rsidR="003327A9" w:rsidRPr="00A7190D" w:rsidRDefault="003327A9" w:rsidP="00B111DA">
            <w:pPr>
              <w:tabs>
                <w:tab w:val="left" w:pos="0"/>
              </w:tabs>
              <w:ind w:right="-2"/>
              <w:jc w:val="center"/>
              <w:rPr>
                <w:rFonts w:ascii="Calibri" w:hAnsi="Calibri" w:cs="Calibri"/>
                <w:color w:val="000000" w:themeColor="text1"/>
                <w:sz w:val="16"/>
                <w:szCs w:val="16"/>
                <w:lang w:eastAsia="en-US"/>
              </w:rPr>
            </w:pPr>
          </w:p>
          <w:p w14:paraId="743C0A3B" w14:textId="77777777" w:rsidR="003327A9" w:rsidRPr="00A7190D" w:rsidRDefault="003327A9" w:rsidP="00B111DA">
            <w:pPr>
              <w:tabs>
                <w:tab w:val="left" w:pos="0"/>
              </w:tabs>
              <w:ind w:right="-2"/>
              <w:jc w:val="center"/>
              <w:rPr>
                <w:rFonts w:ascii="Calibri" w:hAnsi="Calibri" w:cs="Calibri"/>
                <w:color w:val="000000" w:themeColor="text1"/>
                <w:sz w:val="16"/>
                <w:szCs w:val="16"/>
                <w:lang w:eastAsia="en-US"/>
              </w:rPr>
            </w:pPr>
          </w:p>
          <w:p w14:paraId="3E618254" w14:textId="77777777" w:rsidR="003327A9" w:rsidRPr="00A7190D" w:rsidRDefault="003327A9" w:rsidP="00B111DA">
            <w:pPr>
              <w:tabs>
                <w:tab w:val="left" w:pos="0"/>
              </w:tabs>
              <w:ind w:right="-2"/>
              <w:jc w:val="center"/>
              <w:rPr>
                <w:rFonts w:ascii="Calibri" w:hAnsi="Calibri" w:cs="Calibri"/>
                <w:color w:val="000000" w:themeColor="text1"/>
                <w:sz w:val="16"/>
                <w:szCs w:val="16"/>
                <w:lang w:eastAsia="en-US"/>
              </w:rPr>
            </w:pPr>
            <w:r w:rsidRPr="00A7190D">
              <w:rPr>
                <w:rFonts w:ascii="Calibri" w:hAnsi="Calibri" w:cs="Calibri"/>
                <w:color w:val="000000" w:themeColor="text1"/>
                <w:sz w:val="16"/>
                <w:szCs w:val="16"/>
                <w:lang w:eastAsia="en-US"/>
              </w:rPr>
              <w:t>………………………………</w:t>
            </w:r>
          </w:p>
          <w:p w14:paraId="3DD1A4F6" w14:textId="77777777" w:rsidR="003327A9" w:rsidRPr="00A7190D" w:rsidRDefault="003327A9" w:rsidP="00B111DA">
            <w:pPr>
              <w:tabs>
                <w:tab w:val="left" w:pos="0"/>
              </w:tabs>
              <w:ind w:right="-2"/>
              <w:jc w:val="center"/>
              <w:rPr>
                <w:rFonts w:ascii="Calibri" w:hAnsi="Calibri" w:cs="Calibri"/>
                <w:color w:val="000000" w:themeColor="text1"/>
                <w:sz w:val="16"/>
                <w:szCs w:val="16"/>
                <w:lang w:eastAsia="en-US"/>
              </w:rPr>
            </w:pPr>
            <w:r w:rsidRPr="00A7190D">
              <w:rPr>
                <w:rFonts w:ascii="Calibri" w:hAnsi="Calibri" w:cs="Calibri"/>
                <w:i/>
                <w:iCs/>
                <w:color w:val="000000" w:themeColor="text1"/>
                <w:sz w:val="16"/>
                <w:szCs w:val="16"/>
                <w:lang w:eastAsia="en-US"/>
              </w:rPr>
              <w:t>(wskazać prezentowane w ekspozycji walory przyrodnicze i/lub  zjawiska siły przyrody i/lub procesy przyrodnicze)</w:t>
            </w:r>
          </w:p>
          <w:p w14:paraId="2EB2400B"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657" w:type="dxa"/>
          </w:tcPr>
          <w:p w14:paraId="17E718C8" w14:textId="77777777" w:rsidR="003327A9" w:rsidRPr="00A7190D" w:rsidRDefault="003327A9" w:rsidP="00B111DA">
            <w:pPr>
              <w:tabs>
                <w:tab w:val="left" w:pos="720"/>
              </w:tabs>
              <w:rPr>
                <w:rFonts w:ascii="Calibri" w:hAnsi="Calibri" w:cs="Calibri"/>
                <w:color w:val="000000" w:themeColor="text1"/>
                <w:sz w:val="16"/>
                <w:szCs w:val="16"/>
                <w:lang w:eastAsia="en-US"/>
              </w:rPr>
            </w:pPr>
          </w:p>
          <w:p w14:paraId="17AE6D6D" w14:textId="77777777" w:rsidR="003327A9" w:rsidRPr="00A7190D" w:rsidRDefault="003327A9" w:rsidP="00B111DA">
            <w:pPr>
              <w:tabs>
                <w:tab w:val="left" w:pos="720"/>
              </w:tabs>
              <w:rPr>
                <w:rFonts w:ascii="Calibri" w:hAnsi="Calibri" w:cs="Calibri"/>
                <w:color w:val="000000" w:themeColor="text1"/>
                <w:sz w:val="16"/>
                <w:szCs w:val="16"/>
                <w:lang w:eastAsia="en-US"/>
              </w:rPr>
            </w:pPr>
            <w:r w:rsidRPr="00A7190D">
              <w:rPr>
                <w:rFonts w:ascii="Calibri" w:hAnsi="Calibri" w:cs="Calibri"/>
                <w:color w:val="000000" w:themeColor="text1"/>
                <w:sz w:val="16"/>
                <w:szCs w:val="16"/>
                <w:lang w:eastAsia="en-US"/>
              </w:rPr>
              <w:t>dioramę przyrodniczą</w:t>
            </w:r>
            <w:r w:rsidRPr="00A7190D">
              <w:rPr>
                <w:rStyle w:val="Odwoanieprzypisudolnego"/>
                <w:rFonts w:ascii="Calibri" w:hAnsi="Calibri" w:cs="Calibri"/>
                <w:color w:val="000000" w:themeColor="text1"/>
                <w:sz w:val="16"/>
                <w:szCs w:val="16"/>
                <w:lang w:eastAsia="en-US"/>
              </w:rPr>
              <w:footnoteReference w:id="15"/>
            </w:r>
          </w:p>
          <w:p w14:paraId="19A8ADFD" w14:textId="77777777" w:rsidR="003327A9" w:rsidRPr="00A7190D" w:rsidRDefault="003327A9" w:rsidP="00B111DA">
            <w:pPr>
              <w:tabs>
                <w:tab w:val="left" w:pos="720"/>
              </w:tabs>
              <w:rPr>
                <w:rFonts w:ascii="Calibri" w:hAnsi="Calibri" w:cs="Calibri"/>
                <w:color w:val="000000" w:themeColor="text1"/>
                <w:sz w:val="16"/>
                <w:szCs w:val="16"/>
                <w:lang w:eastAsia="en-US"/>
              </w:rPr>
            </w:pPr>
          </w:p>
        </w:tc>
        <w:tc>
          <w:tcPr>
            <w:tcW w:w="886" w:type="dxa"/>
          </w:tcPr>
          <w:p w14:paraId="77279002"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589" w:type="dxa"/>
            <w:vMerge w:val="restart"/>
          </w:tcPr>
          <w:p w14:paraId="43CC9968"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17" w:type="dxa"/>
            <w:vMerge w:val="restart"/>
          </w:tcPr>
          <w:p w14:paraId="1B260E37"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95" w:type="dxa"/>
            <w:vMerge w:val="restart"/>
          </w:tcPr>
          <w:p w14:paraId="1DFC08E2"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r>
      <w:tr w:rsidR="00A7190D" w:rsidRPr="00A7190D" w14:paraId="0809128A" w14:textId="77777777">
        <w:tc>
          <w:tcPr>
            <w:tcW w:w="2473" w:type="dxa"/>
            <w:vMerge/>
          </w:tcPr>
          <w:p w14:paraId="7ABCA4A8"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657" w:type="dxa"/>
          </w:tcPr>
          <w:p w14:paraId="3205BCBD" w14:textId="77777777" w:rsidR="003327A9" w:rsidRPr="00A7190D" w:rsidRDefault="003327A9" w:rsidP="00B111DA">
            <w:pPr>
              <w:tabs>
                <w:tab w:val="left" w:pos="720"/>
              </w:tabs>
              <w:rPr>
                <w:rFonts w:ascii="Calibri" w:hAnsi="Calibri" w:cs="Calibri"/>
                <w:color w:val="000000" w:themeColor="text1"/>
                <w:sz w:val="16"/>
                <w:szCs w:val="16"/>
                <w:lang w:eastAsia="en-US"/>
              </w:rPr>
            </w:pPr>
            <w:r w:rsidRPr="00A7190D">
              <w:rPr>
                <w:rFonts w:ascii="Calibri" w:hAnsi="Calibri" w:cs="Calibri"/>
                <w:color w:val="000000" w:themeColor="text1"/>
                <w:sz w:val="16"/>
                <w:szCs w:val="16"/>
                <w:lang w:eastAsia="en-US"/>
              </w:rPr>
              <w:t xml:space="preserve">realistyczne modele i/lub eksponaty </w:t>
            </w:r>
            <w:proofErr w:type="spellStart"/>
            <w:r w:rsidRPr="00A7190D">
              <w:rPr>
                <w:rFonts w:ascii="Calibri" w:hAnsi="Calibri" w:cs="Calibri"/>
                <w:color w:val="000000" w:themeColor="text1"/>
                <w:sz w:val="16"/>
                <w:szCs w:val="16"/>
                <w:lang w:eastAsia="en-US"/>
              </w:rPr>
              <w:t>dermoplastyczne</w:t>
            </w:r>
            <w:proofErr w:type="spellEnd"/>
          </w:p>
        </w:tc>
        <w:tc>
          <w:tcPr>
            <w:tcW w:w="886" w:type="dxa"/>
          </w:tcPr>
          <w:p w14:paraId="2126744E"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589" w:type="dxa"/>
            <w:vMerge/>
          </w:tcPr>
          <w:p w14:paraId="5B489F6A"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17" w:type="dxa"/>
            <w:vMerge/>
          </w:tcPr>
          <w:p w14:paraId="0C187F80"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95" w:type="dxa"/>
            <w:vMerge/>
          </w:tcPr>
          <w:p w14:paraId="22E00ABF"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r>
      <w:tr w:rsidR="00A7190D" w:rsidRPr="00A7190D" w14:paraId="35FBF429" w14:textId="77777777">
        <w:trPr>
          <w:trHeight w:val="629"/>
        </w:trPr>
        <w:tc>
          <w:tcPr>
            <w:tcW w:w="2473" w:type="dxa"/>
            <w:vMerge/>
          </w:tcPr>
          <w:p w14:paraId="5F18E0BE"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657" w:type="dxa"/>
          </w:tcPr>
          <w:p w14:paraId="5872C418" w14:textId="77777777" w:rsidR="003327A9" w:rsidRPr="00A7190D" w:rsidRDefault="003327A9" w:rsidP="00B111DA">
            <w:pPr>
              <w:tabs>
                <w:tab w:val="left" w:pos="720"/>
              </w:tabs>
              <w:rPr>
                <w:rFonts w:ascii="Calibri" w:hAnsi="Calibri" w:cs="Calibri"/>
                <w:color w:val="000000" w:themeColor="text1"/>
                <w:sz w:val="16"/>
                <w:szCs w:val="16"/>
                <w:lang w:eastAsia="en-US"/>
              </w:rPr>
            </w:pPr>
            <w:r w:rsidRPr="00A7190D">
              <w:rPr>
                <w:rFonts w:ascii="Calibri" w:hAnsi="Calibri" w:cs="Calibri"/>
                <w:color w:val="000000" w:themeColor="text1"/>
                <w:sz w:val="16"/>
                <w:szCs w:val="16"/>
                <w:lang w:eastAsia="en-US"/>
              </w:rPr>
              <w:t>interaktywne stanowisko multimedialne</w:t>
            </w:r>
          </w:p>
        </w:tc>
        <w:tc>
          <w:tcPr>
            <w:tcW w:w="886" w:type="dxa"/>
          </w:tcPr>
          <w:p w14:paraId="45D9BC36"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589" w:type="dxa"/>
            <w:vMerge/>
          </w:tcPr>
          <w:p w14:paraId="4D16483F"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17" w:type="dxa"/>
            <w:vMerge/>
          </w:tcPr>
          <w:p w14:paraId="6ADE708D"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95" w:type="dxa"/>
            <w:vMerge/>
          </w:tcPr>
          <w:p w14:paraId="7290BEFD"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r>
      <w:tr w:rsidR="00A7190D" w:rsidRPr="00A7190D" w14:paraId="0A970CCA" w14:textId="77777777">
        <w:trPr>
          <w:trHeight w:val="1328"/>
        </w:trPr>
        <w:tc>
          <w:tcPr>
            <w:tcW w:w="2473" w:type="dxa"/>
            <w:vMerge/>
          </w:tcPr>
          <w:p w14:paraId="1DD2934D"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657" w:type="dxa"/>
          </w:tcPr>
          <w:p w14:paraId="3269B29C" w14:textId="2F9688F3" w:rsidR="003327A9" w:rsidRPr="00A7190D" w:rsidRDefault="00667EDF" w:rsidP="00B111DA">
            <w:pPr>
              <w:tabs>
                <w:tab w:val="left" w:pos="720"/>
              </w:tabs>
              <w:rPr>
                <w:rFonts w:ascii="Calibri" w:hAnsi="Calibri" w:cs="Calibri"/>
                <w:color w:val="000000" w:themeColor="text1"/>
                <w:sz w:val="16"/>
                <w:szCs w:val="16"/>
                <w:lang w:eastAsia="en-US"/>
              </w:rPr>
            </w:pPr>
            <w:r w:rsidRPr="00A7190D">
              <w:rPr>
                <w:rFonts w:ascii="Calibri" w:hAnsi="Calibri" w:cs="Calibri"/>
                <w:color w:val="000000" w:themeColor="text1"/>
                <w:sz w:val="16"/>
                <w:szCs w:val="16"/>
                <w:lang w:eastAsia="en-US"/>
              </w:rPr>
              <w:t>I</w:t>
            </w:r>
            <w:r w:rsidR="003327A9" w:rsidRPr="00A7190D">
              <w:rPr>
                <w:rFonts w:ascii="Calibri" w:hAnsi="Calibri" w:cs="Calibri"/>
                <w:color w:val="000000" w:themeColor="text1"/>
                <w:sz w:val="16"/>
                <w:szCs w:val="16"/>
                <w:lang w:eastAsia="en-US"/>
              </w:rPr>
              <w:t>nteraktywne stanowisko edukacyjne (zawierające grę</w:t>
            </w:r>
            <w:r w:rsidRPr="00A7190D">
              <w:rPr>
                <w:rFonts w:ascii="Calibri" w:hAnsi="Calibri" w:cs="Calibri"/>
                <w:color w:val="000000" w:themeColor="text1"/>
                <w:sz w:val="16"/>
                <w:szCs w:val="16"/>
                <w:lang w:eastAsia="en-US"/>
              </w:rPr>
              <w:t>/y</w:t>
            </w:r>
            <w:r w:rsidR="003327A9" w:rsidRPr="00A7190D">
              <w:rPr>
                <w:rFonts w:ascii="Calibri" w:hAnsi="Calibri" w:cs="Calibri"/>
                <w:color w:val="000000" w:themeColor="text1"/>
                <w:sz w:val="16"/>
                <w:szCs w:val="16"/>
                <w:lang w:eastAsia="en-US"/>
              </w:rPr>
              <w:t xml:space="preserve"> i/lub zabawę</w:t>
            </w:r>
            <w:r w:rsidRPr="00A7190D">
              <w:rPr>
                <w:rFonts w:ascii="Calibri" w:hAnsi="Calibri" w:cs="Calibri"/>
                <w:color w:val="000000" w:themeColor="text1"/>
                <w:sz w:val="16"/>
                <w:szCs w:val="16"/>
                <w:lang w:eastAsia="en-US"/>
              </w:rPr>
              <w:t>/y</w:t>
            </w:r>
            <w:r w:rsidR="003327A9" w:rsidRPr="00A7190D">
              <w:rPr>
                <w:rFonts w:ascii="Calibri" w:hAnsi="Calibri" w:cs="Calibri"/>
                <w:color w:val="000000" w:themeColor="text1"/>
                <w:sz w:val="16"/>
                <w:szCs w:val="16"/>
                <w:lang w:eastAsia="en-US"/>
              </w:rPr>
              <w:t xml:space="preserve"> edukacyjną</w:t>
            </w:r>
            <w:r w:rsidRPr="00A7190D">
              <w:rPr>
                <w:rFonts w:ascii="Calibri" w:hAnsi="Calibri" w:cs="Calibri"/>
                <w:color w:val="000000" w:themeColor="text1"/>
                <w:sz w:val="16"/>
                <w:szCs w:val="16"/>
                <w:lang w:eastAsia="en-US"/>
              </w:rPr>
              <w:t>/e</w:t>
            </w:r>
            <w:r w:rsidR="003327A9" w:rsidRPr="00A7190D">
              <w:rPr>
                <w:rFonts w:ascii="Calibri" w:hAnsi="Calibri" w:cs="Calibri"/>
                <w:color w:val="000000" w:themeColor="text1"/>
                <w:sz w:val="16"/>
                <w:szCs w:val="16"/>
                <w:lang w:eastAsia="en-US"/>
              </w:rPr>
              <w:t>)</w:t>
            </w:r>
          </w:p>
        </w:tc>
        <w:tc>
          <w:tcPr>
            <w:tcW w:w="886" w:type="dxa"/>
          </w:tcPr>
          <w:p w14:paraId="1BF5E902"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589" w:type="dxa"/>
            <w:vMerge/>
          </w:tcPr>
          <w:p w14:paraId="43F8BF81"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17" w:type="dxa"/>
            <w:vMerge/>
          </w:tcPr>
          <w:p w14:paraId="38D7802B"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95" w:type="dxa"/>
            <w:vMerge/>
          </w:tcPr>
          <w:p w14:paraId="3E5CD653"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r>
      <w:tr w:rsidR="00A7190D" w:rsidRPr="00A7190D" w14:paraId="3F3739F0" w14:textId="77777777">
        <w:trPr>
          <w:trHeight w:val="51"/>
        </w:trPr>
        <w:tc>
          <w:tcPr>
            <w:tcW w:w="2473" w:type="dxa"/>
            <w:vMerge/>
          </w:tcPr>
          <w:p w14:paraId="5FD264AB"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2543" w:type="dxa"/>
            <w:gridSpan w:val="2"/>
            <w:shd w:val="clear" w:color="auto" w:fill="E7E6E6"/>
          </w:tcPr>
          <w:p w14:paraId="256CD24F" w14:textId="77777777" w:rsidR="003327A9" w:rsidRPr="00A7190D" w:rsidRDefault="003327A9" w:rsidP="00B111DA">
            <w:pPr>
              <w:tabs>
                <w:tab w:val="left" w:pos="0"/>
              </w:tabs>
              <w:ind w:right="-2"/>
              <w:jc w:val="center"/>
              <w:rPr>
                <w:rFonts w:ascii="Calibri" w:hAnsi="Calibri" w:cs="Calibri"/>
                <w:color w:val="000000" w:themeColor="text1"/>
                <w:sz w:val="18"/>
                <w:szCs w:val="18"/>
                <w:lang w:eastAsia="en-US"/>
              </w:rPr>
            </w:pPr>
          </w:p>
        </w:tc>
        <w:tc>
          <w:tcPr>
            <w:tcW w:w="1589" w:type="dxa"/>
            <w:vMerge/>
          </w:tcPr>
          <w:p w14:paraId="5ACCE089"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17" w:type="dxa"/>
            <w:vMerge/>
          </w:tcPr>
          <w:p w14:paraId="00CEDEAF"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c>
          <w:tcPr>
            <w:tcW w:w="1295" w:type="dxa"/>
            <w:vMerge/>
          </w:tcPr>
          <w:p w14:paraId="1B419D2B" w14:textId="77777777" w:rsidR="003327A9" w:rsidRPr="00A7190D" w:rsidRDefault="003327A9" w:rsidP="00B111DA">
            <w:pPr>
              <w:tabs>
                <w:tab w:val="left" w:pos="0"/>
              </w:tabs>
              <w:ind w:right="-2"/>
              <w:jc w:val="center"/>
              <w:rPr>
                <w:rFonts w:ascii="Calibri" w:hAnsi="Calibri" w:cs="Calibri"/>
                <w:b/>
                <w:bCs/>
                <w:color w:val="000000" w:themeColor="text1"/>
                <w:sz w:val="18"/>
                <w:szCs w:val="18"/>
                <w:lang w:eastAsia="en-US"/>
              </w:rPr>
            </w:pPr>
          </w:p>
        </w:tc>
      </w:tr>
    </w:tbl>
    <w:p w14:paraId="44B67DD2" w14:textId="77777777" w:rsidR="003327A9" w:rsidRPr="00A7190D" w:rsidRDefault="003327A9" w:rsidP="00046CF3">
      <w:pPr>
        <w:ind w:left="284" w:hanging="284"/>
        <w:jc w:val="both"/>
        <w:rPr>
          <w:rFonts w:ascii="Calibri" w:hAnsi="Calibri" w:cs="Calibri"/>
          <w:color w:val="000000" w:themeColor="text1"/>
          <w:sz w:val="18"/>
          <w:szCs w:val="18"/>
        </w:rPr>
      </w:pPr>
      <w:r w:rsidRPr="00A7190D">
        <w:rPr>
          <w:rFonts w:ascii="Calibri" w:hAnsi="Calibri" w:cs="Calibri"/>
          <w:color w:val="000000" w:themeColor="text1"/>
          <w:sz w:val="18"/>
          <w:szCs w:val="18"/>
        </w:rPr>
        <w:t>** Wykonawca zobowiązany jest podać informacje w celu potwierdzenia spełnienia warunków udziału w postępowaniu określonych w rozdziale V ust. 1 pkt. 3 SIWZ.</w:t>
      </w:r>
    </w:p>
    <w:p w14:paraId="2805CA57" w14:textId="77777777" w:rsidR="003327A9" w:rsidRPr="00A7190D" w:rsidRDefault="003327A9" w:rsidP="00046CF3">
      <w:pPr>
        <w:jc w:val="both"/>
        <w:textAlignment w:val="baseline"/>
        <w:rPr>
          <w:i/>
          <w:iCs/>
          <w:color w:val="000000" w:themeColor="text1"/>
          <w:sz w:val="22"/>
          <w:szCs w:val="22"/>
        </w:rPr>
      </w:pPr>
    </w:p>
    <w:p w14:paraId="01303869" w14:textId="77777777" w:rsidR="003327A9" w:rsidRPr="00A7190D" w:rsidRDefault="003327A9" w:rsidP="00046CF3">
      <w:pPr>
        <w:tabs>
          <w:tab w:val="left" w:pos="1800"/>
        </w:tabs>
        <w:jc w:val="right"/>
        <w:rPr>
          <w:rFonts w:ascii="Calibri" w:hAnsi="Calibri" w:cs="Calibri"/>
          <w:color w:val="000000" w:themeColor="text1"/>
          <w:sz w:val="20"/>
          <w:szCs w:val="20"/>
        </w:rPr>
      </w:pPr>
      <w:r w:rsidRPr="00A7190D">
        <w:rPr>
          <w:rFonts w:ascii="Calibri" w:hAnsi="Calibri" w:cs="Calibri"/>
          <w:color w:val="000000" w:themeColor="text1"/>
          <w:sz w:val="20"/>
          <w:szCs w:val="20"/>
        </w:rPr>
        <w:t>.................................. , dnia ......................      …….……….........................................................</w:t>
      </w:r>
    </w:p>
    <w:p w14:paraId="31F0CE97" w14:textId="77777777" w:rsidR="003327A9" w:rsidRPr="00A7190D" w:rsidRDefault="003327A9" w:rsidP="00046CF3">
      <w:pPr>
        <w:tabs>
          <w:tab w:val="left" w:pos="5740"/>
        </w:tabs>
        <w:jc w:val="right"/>
        <w:rPr>
          <w:rFonts w:ascii="Calibri" w:hAnsi="Calibri" w:cs="Calibri"/>
          <w:i/>
          <w:iCs/>
          <w:color w:val="000000" w:themeColor="text1"/>
          <w:sz w:val="16"/>
          <w:szCs w:val="16"/>
        </w:rPr>
      </w:pPr>
      <w:r w:rsidRPr="00A7190D">
        <w:rPr>
          <w:rFonts w:ascii="Calibri" w:hAnsi="Calibri" w:cs="Calibri"/>
          <w:i/>
          <w:iCs/>
          <w:color w:val="000000" w:themeColor="text1"/>
          <w:sz w:val="16"/>
          <w:szCs w:val="16"/>
        </w:rPr>
        <w:t>(podpis osoby upoważnionej do reprezentacji)</w:t>
      </w:r>
    </w:p>
    <w:p w14:paraId="7E324467" w14:textId="77777777" w:rsidR="003327A9" w:rsidRPr="00A7190D" w:rsidRDefault="003327A9" w:rsidP="00AB526B">
      <w:pPr>
        <w:tabs>
          <w:tab w:val="left" w:pos="0"/>
        </w:tabs>
        <w:spacing w:line="276" w:lineRule="auto"/>
        <w:ind w:right="-2"/>
        <w:jc w:val="right"/>
        <w:rPr>
          <w:rFonts w:ascii="Calibri" w:hAnsi="Calibri" w:cs="Calibri"/>
          <w:b/>
          <w:bCs/>
          <w:color w:val="000000" w:themeColor="text1"/>
          <w:lang w:eastAsia="en-US"/>
        </w:rPr>
      </w:pPr>
    </w:p>
    <w:p w14:paraId="69772F0B" w14:textId="77777777" w:rsidR="003327A9" w:rsidRPr="00A7190D" w:rsidRDefault="003327A9" w:rsidP="00AB526B">
      <w:pPr>
        <w:tabs>
          <w:tab w:val="left" w:pos="0"/>
        </w:tabs>
        <w:spacing w:line="276" w:lineRule="auto"/>
        <w:ind w:right="-2"/>
        <w:jc w:val="right"/>
        <w:rPr>
          <w:rFonts w:ascii="Calibri" w:hAnsi="Calibri" w:cs="Calibri"/>
          <w:b/>
          <w:bCs/>
          <w:color w:val="000000" w:themeColor="text1"/>
          <w:lang w:eastAsia="en-US"/>
        </w:rPr>
      </w:pPr>
    </w:p>
    <w:p w14:paraId="1C54B8C0" w14:textId="77777777" w:rsidR="003327A9" w:rsidRPr="00A7190D" w:rsidRDefault="003327A9" w:rsidP="00AB526B">
      <w:pPr>
        <w:tabs>
          <w:tab w:val="left" w:pos="0"/>
        </w:tabs>
        <w:spacing w:line="276" w:lineRule="auto"/>
        <w:ind w:right="-2"/>
        <w:jc w:val="right"/>
        <w:rPr>
          <w:rFonts w:ascii="Calibri" w:hAnsi="Calibri" w:cs="Calibri"/>
          <w:b/>
          <w:bCs/>
          <w:color w:val="000000" w:themeColor="text1"/>
          <w:lang w:eastAsia="en-US"/>
        </w:rPr>
      </w:pPr>
    </w:p>
    <w:p w14:paraId="79406BF9" w14:textId="77777777" w:rsidR="003327A9" w:rsidRPr="00A7190D" w:rsidRDefault="003327A9" w:rsidP="00AB526B">
      <w:pPr>
        <w:tabs>
          <w:tab w:val="left" w:pos="0"/>
        </w:tabs>
        <w:spacing w:line="276" w:lineRule="auto"/>
        <w:ind w:right="-2"/>
        <w:jc w:val="right"/>
        <w:rPr>
          <w:rFonts w:ascii="Calibri" w:hAnsi="Calibri" w:cs="Calibri"/>
          <w:b/>
          <w:bCs/>
          <w:color w:val="000000" w:themeColor="text1"/>
          <w:lang w:eastAsia="en-US"/>
        </w:rPr>
      </w:pPr>
    </w:p>
    <w:p w14:paraId="377B2193" w14:textId="77777777" w:rsidR="003327A9" w:rsidRPr="00A7190D" w:rsidRDefault="003327A9" w:rsidP="00AB526B">
      <w:pPr>
        <w:tabs>
          <w:tab w:val="left" w:pos="0"/>
        </w:tabs>
        <w:spacing w:line="276" w:lineRule="auto"/>
        <w:ind w:right="-2"/>
        <w:jc w:val="right"/>
        <w:rPr>
          <w:rFonts w:ascii="Calibri" w:hAnsi="Calibri" w:cs="Calibri"/>
          <w:b/>
          <w:bCs/>
          <w:color w:val="000000" w:themeColor="text1"/>
          <w:lang w:eastAsia="en-US"/>
        </w:rPr>
      </w:pPr>
    </w:p>
    <w:p w14:paraId="09C3D075" w14:textId="77777777" w:rsidR="003327A9" w:rsidRPr="00A7190D" w:rsidRDefault="003327A9" w:rsidP="00AB526B">
      <w:pPr>
        <w:tabs>
          <w:tab w:val="left" w:pos="0"/>
        </w:tabs>
        <w:spacing w:line="276" w:lineRule="auto"/>
        <w:ind w:right="-2"/>
        <w:jc w:val="right"/>
        <w:rPr>
          <w:rFonts w:ascii="Calibri" w:hAnsi="Calibri" w:cs="Calibri"/>
          <w:b/>
          <w:bCs/>
          <w:color w:val="000000" w:themeColor="text1"/>
          <w:lang w:eastAsia="en-US"/>
        </w:rPr>
      </w:pPr>
    </w:p>
    <w:p w14:paraId="3820D9FE" w14:textId="77777777" w:rsidR="003327A9" w:rsidRPr="00A7190D" w:rsidRDefault="003327A9" w:rsidP="00AB526B">
      <w:pPr>
        <w:tabs>
          <w:tab w:val="left" w:pos="0"/>
        </w:tabs>
        <w:spacing w:line="276" w:lineRule="auto"/>
        <w:ind w:right="-2"/>
        <w:jc w:val="right"/>
        <w:rPr>
          <w:rFonts w:ascii="Calibri" w:hAnsi="Calibri" w:cs="Calibri"/>
          <w:b/>
          <w:bCs/>
          <w:color w:val="000000" w:themeColor="text1"/>
          <w:lang w:eastAsia="en-US"/>
        </w:rPr>
      </w:pPr>
    </w:p>
    <w:p w14:paraId="5F57B5AB" w14:textId="77777777" w:rsidR="003327A9" w:rsidRPr="00A7190D" w:rsidRDefault="003327A9" w:rsidP="00AB526B">
      <w:pPr>
        <w:tabs>
          <w:tab w:val="left" w:pos="0"/>
        </w:tabs>
        <w:spacing w:line="276" w:lineRule="auto"/>
        <w:ind w:right="-2"/>
        <w:jc w:val="right"/>
        <w:rPr>
          <w:rFonts w:ascii="Calibri" w:hAnsi="Calibri" w:cs="Calibri"/>
          <w:b/>
          <w:bCs/>
          <w:color w:val="000000" w:themeColor="text1"/>
          <w:lang w:eastAsia="en-US"/>
        </w:rPr>
      </w:pPr>
    </w:p>
    <w:p w14:paraId="42E15D81" w14:textId="77777777" w:rsidR="003327A9" w:rsidRPr="00A7190D" w:rsidRDefault="003327A9" w:rsidP="00073F7C">
      <w:pPr>
        <w:tabs>
          <w:tab w:val="left" w:pos="0"/>
        </w:tabs>
        <w:spacing w:line="276" w:lineRule="auto"/>
        <w:ind w:right="-2"/>
        <w:rPr>
          <w:rFonts w:ascii="Calibri" w:hAnsi="Calibri" w:cs="Calibri"/>
          <w:b/>
          <w:bCs/>
          <w:color w:val="000000" w:themeColor="text1"/>
          <w:lang w:eastAsia="en-US"/>
        </w:rPr>
      </w:pPr>
    </w:p>
    <w:p w14:paraId="5ACCE56B" w14:textId="26BF44EF" w:rsidR="003327A9" w:rsidRPr="00A7190D" w:rsidRDefault="003327A9" w:rsidP="00AB526B">
      <w:pPr>
        <w:tabs>
          <w:tab w:val="left" w:pos="0"/>
        </w:tabs>
        <w:spacing w:line="276" w:lineRule="auto"/>
        <w:ind w:right="-2"/>
        <w:jc w:val="right"/>
        <w:rPr>
          <w:rFonts w:ascii="Calibri" w:hAnsi="Calibri" w:cs="Calibri"/>
          <w:b/>
          <w:bCs/>
          <w:color w:val="000000" w:themeColor="text1"/>
          <w:lang w:eastAsia="en-US"/>
        </w:rPr>
      </w:pPr>
      <w:r w:rsidRPr="00A7190D">
        <w:rPr>
          <w:rFonts w:ascii="Calibri" w:hAnsi="Calibri" w:cs="Calibri"/>
          <w:b/>
          <w:bCs/>
          <w:color w:val="000000" w:themeColor="text1"/>
          <w:lang w:eastAsia="en-US"/>
        </w:rPr>
        <w:lastRenderedPageBreak/>
        <w:t>Załącznik nr 7</w:t>
      </w:r>
      <w:r w:rsidR="007E4525" w:rsidRPr="00A7190D">
        <w:rPr>
          <w:rFonts w:ascii="Calibri" w:hAnsi="Calibri" w:cs="Calibri"/>
          <w:b/>
          <w:bCs/>
          <w:color w:val="000000" w:themeColor="text1"/>
          <w:lang w:eastAsia="en-US"/>
        </w:rPr>
        <w:t xml:space="preserve"> </w:t>
      </w:r>
      <w:r w:rsidRPr="00A7190D">
        <w:rPr>
          <w:rFonts w:ascii="Calibri" w:hAnsi="Calibri" w:cs="Calibri"/>
          <w:b/>
          <w:bCs/>
          <w:color w:val="000000" w:themeColor="text1"/>
          <w:lang w:eastAsia="en-US"/>
        </w:rPr>
        <w:t>do SIWZ / załącznik nr 1 do umowy</w:t>
      </w:r>
    </w:p>
    <w:p w14:paraId="1886BA1F" w14:textId="77777777" w:rsidR="003327A9" w:rsidRPr="00A7190D" w:rsidRDefault="003327A9" w:rsidP="00AB526B">
      <w:pPr>
        <w:spacing w:line="276" w:lineRule="auto"/>
        <w:jc w:val="both"/>
        <w:rPr>
          <w:rFonts w:ascii="Calibri" w:hAnsi="Calibri" w:cs="Calibri"/>
          <w:color w:val="000000" w:themeColor="text1"/>
        </w:rPr>
      </w:pPr>
    </w:p>
    <w:p w14:paraId="039EEDA0" w14:textId="77777777" w:rsidR="003327A9" w:rsidRPr="00A7190D" w:rsidRDefault="003327A9" w:rsidP="00AB526B">
      <w:pPr>
        <w:spacing w:line="276" w:lineRule="auto"/>
        <w:jc w:val="both"/>
        <w:rPr>
          <w:rFonts w:ascii="Calibri" w:hAnsi="Calibri" w:cs="Calibri"/>
          <w:color w:val="000000" w:themeColor="text1"/>
        </w:rPr>
      </w:pPr>
    </w:p>
    <w:p w14:paraId="030ED15B" w14:textId="77777777" w:rsidR="003327A9" w:rsidRPr="00A7190D" w:rsidRDefault="003327A9" w:rsidP="00916550">
      <w:pPr>
        <w:spacing w:line="276" w:lineRule="auto"/>
        <w:jc w:val="center"/>
        <w:rPr>
          <w:rFonts w:ascii="Calibri" w:hAnsi="Calibri" w:cs="Calibri"/>
          <w:b/>
          <w:bCs/>
          <w:color w:val="000000" w:themeColor="text1"/>
        </w:rPr>
      </w:pPr>
      <w:r w:rsidRPr="00A7190D">
        <w:rPr>
          <w:rFonts w:ascii="Calibri" w:hAnsi="Calibri" w:cs="Calibri"/>
          <w:b/>
          <w:bCs/>
          <w:color w:val="000000" w:themeColor="text1"/>
        </w:rPr>
        <w:t>OPIS PRZEDMIOTU ZAMÓWIENIA</w:t>
      </w:r>
    </w:p>
    <w:p w14:paraId="6A82510E" w14:textId="77777777" w:rsidR="003327A9" w:rsidRPr="00A7190D" w:rsidRDefault="003327A9" w:rsidP="00916550">
      <w:pPr>
        <w:spacing w:line="276" w:lineRule="auto"/>
        <w:jc w:val="center"/>
        <w:rPr>
          <w:rFonts w:ascii="Calibri" w:hAnsi="Calibri" w:cs="Calibri"/>
          <w:b/>
          <w:bCs/>
          <w:color w:val="000000" w:themeColor="text1"/>
        </w:rPr>
      </w:pPr>
    </w:p>
    <w:p w14:paraId="246C891A" w14:textId="53C09F00" w:rsidR="003327A9" w:rsidRPr="00A7190D" w:rsidRDefault="003327A9" w:rsidP="00667EDF">
      <w:pPr>
        <w:spacing w:line="276" w:lineRule="auto"/>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Przedmiotem zamówienia jest zaprojektowanie i wykonanie aranżacji ekspozycji przyrodniczej wraz </w:t>
      </w:r>
      <w:r w:rsidR="003E590E" w:rsidRPr="00A7190D">
        <w:rPr>
          <w:rFonts w:ascii="Calibri" w:hAnsi="Calibri" w:cs="Calibri"/>
          <w:color w:val="000000" w:themeColor="text1"/>
          <w:sz w:val="22"/>
          <w:szCs w:val="22"/>
        </w:rPr>
        <w:br/>
      </w:r>
      <w:r w:rsidRPr="00A7190D">
        <w:rPr>
          <w:rFonts w:ascii="Calibri" w:hAnsi="Calibri" w:cs="Calibri"/>
          <w:color w:val="000000" w:themeColor="text1"/>
          <w:sz w:val="22"/>
          <w:szCs w:val="22"/>
        </w:rPr>
        <w:t xml:space="preserve">z niezbędnym wyposażeniem </w:t>
      </w:r>
      <w:proofErr w:type="spellStart"/>
      <w:r w:rsidRPr="00A7190D">
        <w:rPr>
          <w:rFonts w:ascii="Calibri" w:hAnsi="Calibri" w:cs="Calibri"/>
          <w:color w:val="000000" w:themeColor="text1"/>
          <w:sz w:val="22"/>
          <w:szCs w:val="22"/>
        </w:rPr>
        <w:t>sal</w:t>
      </w:r>
      <w:proofErr w:type="spellEnd"/>
      <w:r w:rsidRPr="00A7190D">
        <w:rPr>
          <w:rFonts w:ascii="Calibri" w:hAnsi="Calibri" w:cs="Calibri"/>
          <w:color w:val="000000" w:themeColor="text1"/>
          <w:sz w:val="22"/>
          <w:szCs w:val="22"/>
        </w:rPr>
        <w:t xml:space="preserve">: edukacyjnej, wystawowej, prowadzącego do </w:t>
      </w:r>
      <w:proofErr w:type="spellStart"/>
      <w:r w:rsidRPr="00A7190D">
        <w:rPr>
          <w:rFonts w:ascii="Calibri" w:hAnsi="Calibri" w:cs="Calibri"/>
          <w:color w:val="000000" w:themeColor="text1"/>
          <w:sz w:val="22"/>
          <w:szCs w:val="22"/>
        </w:rPr>
        <w:t>sal</w:t>
      </w:r>
      <w:proofErr w:type="spellEnd"/>
      <w:r w:rsidRPr="00A7190D">
        <w:rPr>
          <w:rFonts w:ascii="Calibri" w:hAnsi="Calibri" w:cs="Calibri"/>
          <w:color w:val="000000" w:themeColor="text1"/>
          <w:sz w:val="22"/>
          <w:szCs w:val="22"/>
        </w:rPr>
        <w:t xml:space="preserve"> korytarza wraz </w:t>
      </w:r>
      <w:r w:rsidR="003E590E" w:rsidRPr="00A7190D">
        <w:rPr>
          <w:rFonts w:ascii="Calibri" w:hAnsi="Calibri" w:cs="Calibri"/>
          <w:color w:val="000000" w:themeColor="text1"/>
          <w:sz w:val="22"/>
          <w:szCs w:val="22"/>
        </w:rPr>
        <w:br/>
      </w:r>
      <w:r w:rsidRPr="00A7190D">
        <w:rPr>
          <w:rFonts w:ascii="Calibri" w:hAnsi="Calibri" w:cs="Calibri"/>
          <w:color w:val="000000" w:themeColor="text1"/>
          <w:sz w:val="22"/>
          <w:szCs w:val="22"/>
        </w:rPr>
        <w:t xml:space="preserve">z klatką schodową i korytarzem wejściowym do budynku – siedziby Zespołu Parków Krajobrazowych </w:t>
      </w:r>
      <w:r w:rsidR="003E590E" w:rsidRPr="00A7190D">
        <w:rPr>
          <w:rFonts w:ascii="Calibri" w:hAnsi="Calibri" w:cs="Calibri"/>
          <w:color w:val="000000" w:themeColor="text1"/>
          <w:sz w:val="22"/>
          <w:szCs w:val="22"/>
        </w:rPr>
        <w:br/>
      </w:r>
      <w:r w:rsidRPr="00A7190D">
        <w:rPr>
          <w:rFonts w:ascii="Calibri" w:hAnsi="Calibri" w:cs="Calibri"/>
          <w:color w:val="000000" w:themeColor="text1"/>
          <w:sz w:val="22"/>
          <w:szCs w:val="22"/>
        </w:rPr>
        <w:t xml:space="preserve">w Jerzwałdzie. </w:t>
      </w:r>
    </w:p>
    <w:p w14:paraId="72D478AB" w14:textId="77777777" w:rsidR="003327A9" w:rsidRPr="00A7190D" w:rsidRDefault="003327A9" w:rsidP="00667EDF">
      <w:pPr>
        <w:spacing w:line="276" w:lineRule="auto"/>
        <w:jc w:val="both"/>
        <w:rPr>
          <w:rFonts w:ascii="Calibri" w:hAnsi="Calibri" w:cs="Calibri"/>
          <w:color w:val="000000" w:themeColor="text1"/>
          <w:sz w:val="22"/>
          <w:szCs w:val="22"/>
        </w:rPr>
      </w:pPr>
    </w:p>
    <w:p w14:paraId="5C262A3C" w14:textId="5D035AE0" w:rsidR="003327A9" w:rsidRPr="00A7190D" w:rsidRDefault="003327A9" w:rsidP="00667EDF">
      <w:pPr>
        <w:spacing w:line="276" w:lineRule="auto"/>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Zamawiający dysponuje </w:t>
      </w:r>
      <w:r w:rsidRPr="00A7190D">
        <w:rPr>
          <w:rFonts w:ascii="Calibri" w:hAnsi="Calibri" w:cs="Calibri"/>
          <w:b/>
          <w:bCs/>
          <w:color w:val="000000" w:themeColor="text1"/>
          <w:sz w:val="22"/>
          <w:szCs w:val="22"/>
        </w:rPr>
        <w:t xml:space="preserve">Założeniami </w:t>
      </w:r>
      <w:proofErr w:type="spellStart"/>
      <w:r w:rsidRPr="00A7190D">
        <w:rPr>
          <w:rFonts w:ascii="Calibri" w:hAnsi="Calibri" w:cs="Calibri"/>
          <w:b/>
          <w:bCs/>
          <w:color w:val="000000" w:themeColor="text1"/>
          <w:sz w:val="22"/>
          <w:szCs w:val="22"/>
        </w:rPr>
        <w:t>funkcjonalno</w:t>
      </w:r>
      <w:proofErr w:type="spellEnd"/>
      <w:r w:rsidRPr="00A7190D">
        <w:rPr>
          <w:rFonts w:ascii="Calibri" w:hAnsi="Calibri" w:cs="Calibri"/>
          <w:b/>
          <w:bCs/>
          <w:color w:val="000000" w:themeColor="text1"/>
          <w:sz w:val="22"/>
          <w:szCs w:val="22"/>
        </w:rPr>
        <w:t xml:space="preserve"> – programowymi:  Zaprojektowanie </w:t>
      </w:r>
      <w:r w:rsidR="007E4525" w:rsidRPr="00A7190D">
        <w:rPr>
          <w:rFonts w:ascii="Calibri" w:hAnsi="Calibri" w:cs="Calibri"/>
          <w:b/>
          <w:bCs/>
          <w:color w:val="000000" w:themeColor="text1"/>
          <w:sz w:val="22"/>
          <w:szCs w:val="22"/>
        </w:rPr>
        <w:br/>
      </w:r>
      <w:r w:rsidRPr="00A7190D">
        <w:rPr>
          <w:rFonts w:ascii="Calibri" w:hAnsi="Calibri" w:cs="Calibri"/>
          <w:b/>
          <w:bCs/>
          <w:color w:val="000000" w:themeColor="text1"/>
          <w:sz w:val="22"/>
          <w:szCs w:val="22"/>
        </w:rPr>
        <w:t xml:space="preserve">i wykonanie aranżacji ekspozycji przyrodniczej wraz z niezbędnym wyposażeniem </w:t>
      </w:r>
      <w:proofErr w:type="spellStart"/>
      <w:r w:rsidRPr="00A7190D">
        <w:rPr>
          <w:rFonts w:ascii="Calibri" w:hAnsi="Calibri" w:cs="Calibri"/>
          <w:b/>
          <w:bCs/>
          <w:color w:val="000000" w:themeColor="text1"/>
          <w:sz w:val="22"/>
          <w:szCs w:val="22"/>
        </w:rPr>
        <w:t>sal</w:t>
      </w:r>
      <w:proofErr w:type="spellEnd"/>
      <w:r w:rsidRPr="00A7190D">
        <w:rPr>
          <w:rFonts w:ascii="Calibri" w:hAnsi="Calibri" w:cs="Calibri"/>
          <w:b/>
          <w:bCs/>
          <w:color w:val="000000" w:themeColor="text1"/>
          <w:sz w:val="22"/>
          <w:szCs w:val="22"/>
        </w:rPr>
        <w:t xml:space="preserve">: edukacyjnej, wystawowej, prowadzącego do </w:t>
      </w:r>
      <w:proofErr w:type="spellStart"/>
      <w:r w:rsidRPr="00A7190D">
        <w:rPr>
          <w:rFonts w:ascii="Calibri" w:hAnsi="Calibri" w:cs="Calibri"/>
          <w:b/>
          <w:bCs/>
          <w:color w:val="000000" w:themeColor="text1"/>
          <w:sz w:val="22"/>
          <w:szCs w:val="22"/>
        </w:rPr>
        <w:t>sal</w:t>
      </w:r>
      <w:proofErr w:type="spellEnd"/>
      <w:r w:rsidRPr="00A7190D">
        <w:rPr>
          <w:rFonts w:ascii="Calibri" w:hAnsi="Calibri" w:cs="Calibri"/>
          <w:b/>
          <w:bCs/>
          <w:color w:val="000000" w:themeColor="text1"/>
          <w:sz w:val="22"/>
          <w:szCs w:val="22"/>
        </w:rPr>
        <w:t xml:space="preserve"> korytarza wraz z klatką schodową i korytarzem wejściowym do budynku – siedziby Zespołu Parków Krajobrazowych w Jerzwałdzie.” </w:t>
      </w:r>
      <w:r w:rsidR="003D74E7" w:rsidRPr="00A7190D">
        <w:rPr>
          <w:rFonts w:ascii="Calibri" w:hAnsi="Calibri" w:cs="Calibri"/>
          <w:b/>
          <w:bCs/>
          <w:color w:val="000000" w:themeColor="text1"/>
        </w:rPr>
        <w:t xml:space="preserve">Dla uproszczenia adaptowane i nowo aranżowane </w:t>
      </w:r>
      <w:r w:rsidRPr="00A7190D">
        <w:rPr>
          <w:rFonts w:ascii="Calibri" w:hAnsi="Calibri" w:cs="Calibri"/>
          <w:b/>
          <w:bCs/>
          <w:color w:val="000000" w:themeColor="text1"/>
          <w:sz w:val="22"/>
          <w:szCs w:val="22"/>
        </w:rPr>
        <w:t xml:space="preserve">sale w dalszej części dokumentu nazwano: Centrum Edukacji Ekologicznej. </w:t>
      </w:r>
      <w:r w:rsidRPr="00A7190D">
        <w:rPr>
          <w:rFonts w:ascii="Calibri" w:hAnsi="Calibri" w:cs="Calibri"/>
          <w:color w:val="000000" w:themeColor="text1"/>
          <w:sz w:val="22"/>
          <w:szCs w:val="22"/>
        </w:rPr>
        <w:t xml:space="preserve">Dokument ten zawiera szczegółowe treści programowe, założenia dotyczące funkcji poszczególnych pomieszczeń oraz wskazania dotyczące siedlisk, gatunków roślin i zwierząt, rzut pomieszczeń  oraz koncepcję </w:t>
      </w:r>
      <w:r w:rsidR="003D74E7" w:rsidRPr="00A7190D">
        <w:rPr>
          <w:rFonts w:ascii="Calibri" w:hAnsi="Calibri" w:cs="Calibri"/>
          <w:color w:val="000000" w:themeColor="text1"/>
          <w:sz w:val="22"/>
          <w:szCs w:val="22"/>
        </w:rPr>
        <w:t>adaptacji i nowej aranżacji</w:t>
      </w:r>
      <w:r w:rsidRPr="00A7190D">
        <w:rPr>
          <w:rFonts w:ascii="Calibri" w:hAnsi="Calibri" w:cs="Calibri"/>
          <w:color w:val="000000" w:themeColor="text1"/>
          <w:sz w:val="22"/>
          <w:szCs w:val="22"/>
        </w:rPr>
        <w:t xml:space="preserve"> </w:t>
      </w:r>
      <w:proofErr w:type="spellStart"/>
      <w:r w:rsidRPr="00A7190D">
        <w:rPr>
          <w:rFonts w:ascii="Calibri" w:hAnsi="Calibri" w:cs="Calibri"/>
          <w:color w:val="000000" w:themeColor="text1"/>
          <w:sz w:val="22"/>
          <w:szCs w:val="22"/>
        </w:rPr>
        <w:t>sal</w:t>
      </w:r>
      <w:proofErr w:type="spellEnd"/>
      <w:r w:rsidRPr="00A7190D">
        <w:rPr>
          <w:rFonts w:ascii="Calibri" w:hAnsi="Calibri" w:cs="Calibri"/>
          <w:color w:val="000000" w:themeColor="text1"/>
          <w:sz w:val="22"/>
          <w:szCs w:val="22"/>
        </w:rPr>
        <w:t xml:space="preserve"> (załączniki nr 8-1</w:t>
      </w:r>
      <w:r w:rsidR="003E590E" w:rsidRPr="00A7190D">
        <w:rPr>
          <w:rFonts w:ascii="Calibri" w:hAnsi="Calibri" w:cs="Calibri"/>
          <w:color w:val="000000" w:themeColor="text1"/>
          <w:sz w:val="22"/>
          <w:szCs w:val="22"/>
        </w:rPr>
        <w:t>1</w:t>
      </w:r>
      <w:r w:rsidRPr="00A7190D">
        <w:rPr>
          <w:rFonts w:ascii="Calibri" w:hAnsi="Calibri" w:cs="Calibri"/>
          <w:color w:val="000000" w:themeColor="text1"/>
          <w:sz w:val="22"/>
          <w:szCs w:val="22"/>
        </w:rPr>
        <w:t xml:space="preserve"> do SIWZ).</w:t>
      </w:r>
    </w:p>
    <w:p w14:paraId="3F973B63" w14:textId="77777777" w:rsidR="00667EDF" w:rsidRPr="00A7190D" w:rsidRDefault="00667EDF" w:rsidP="00667EDF">
      <w:pPr>
        <w:spacing w:line="276" w:lineRule="auto"/>
        <w:jc w:val="both"/>
        <w:rPr>
          <w:rFonts w:ascii="Calibri" w:hAnsi="Calibri" w:cs="Calibri"/>
          <w:color w:val="000000" w:themeColor="text1"/>
          <w:sz w:val="22"/>
          <w:szCs w:val="22"/>
        </w:rPr>
      </w:pPr>
    </w:p>
    <w:p w14:paraId="3F2F3236" w14:textId="3D1090FE" w:rsidR="003327A9" w:rsidRPr="00A7190D" w:rsidRDefault="003327A9" w:rsidP="00667EDF">
      <w:pPr>
        <w:spacing w:line="276" w:lineRule="auto"/>
        <w:jc w:val="both"/>
        <w:rPr>
          <w:rFonts w:ascii="Calibri" w:hAnsi="Calibri" w:cs="Calibri"/>
          <w:color w:val="000000" w:themeColor="text1"/>
          <w:sz w:val="22"/>
          <w:szCs w:val="22"/>
        </w:rPr>
      </w:pPr>
      <w:r w:rsidRPr="00A7190D">
        <w:rPr>
          <w:rFonts w:ascii="Calibri" w:hAnsi="Calibri" w:cs="Calibri"/>
          <w:color w:val="000000" w:themeColor="text1"/>
          <w:sz w:val="22"/>
          <w:szCs w:val="22"/>
        </w:rPr>
        <w:t xml:space="preserve">Wykonawca zobowiązany jest do opracowania projektu wykonawczego, na podstawie koncepcji oraz do wykonania ekspozycji wraz z niezbędnym wyposażeniem. </w:t>
      </w:r>
      <w:r w:rsidRPr="00A7190D">
        <w:rPr>
          <w:rFonts w:ascii="Calibri" w:hAnsi="Calibri" w:cs="Calibri"/>
          <w:b/>
          <w:bCs/>
          <w:color w:val="000000" w:themeColor="text1"/>
          <w:sz w:val="22"/>
          <w:szCs w:val="22"/>
        </w:rPr>
        <w:t>Projekt przed przystąpieniem do wykonania ekspozycji wymagać będą akceptacji Zamawiającego.</w:t>
      </w:r>
    </w:p>
    <w:p w14:paraId="10A62979" w14:textId="77777777" w:rsidR="003327A9" w:rsidRPr="00A7190D" w:rsidRDefault="003327A9" w:rsidP="00667EDF">
      <w:pPr>
        <w:numPr>
          <w:ilvl w:val="0"/>
          <w:numId w:val="33"/>
        </w:numPr>
        <w:spacing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Odbiorcami działań prowadzonych w  Centrum Edukacji Ekologicznej  są zarówno grupy zorganizowane, jak i odbiorcy indywidualni. Wiek odbiorców jest bardzo zróżnicowany, począwszy od młodszych grup przedszkolnych do odbiorców dojrzałych.  </w:t>
      </w:r>
    </w:p>
    <w:p w14:paraId="5191B0FE" w14:textId="77777777" w:rsidR="003327A9" w:rsidRPr="00A7190D" w:rsidRDefault="003327A9" w:rsidP="00667EDF">
      <w:pPr>
        <w:numPr>
          <w:ilvl w:val="0"/>
          <w:numId w:val="33"/>
        </w:numPr>
        <w:spacing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Centrum Edukacji Ekologicznej Jerzwałd ma  służyć przede wszystkim do prowadzenia zajęć z edukacji przyrodniczej, ekologicznej, jak i promować obszar Parku Krajobrazowego Pojezierza Iławskiego  i Parku Krajobrazowego Wzgórz Dylewskich poprzez udostępnienie wystaw turystom indywidualnym.</w:t>
      </w:r>
    </w:p>
    <w:p w14:paraId="5D3FD64A" w14:textId="77777777" w:rsidR="003327A9" w:rsidRPr="00A7190D" w:rsidRDefault="003327A9" w:rsidP="00667EDF">
      <w:pPr>
        <w:numPr>
          <w:ilvl w:val="0"/>
          <w:numId w:val="33"/>
        </w:numPr>
        <w:spacing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Poszczególne zagadnienia i związane z nimi problemy mają zostać przedstawione w postaci instalacji, dioram, wielkoformatowych zdjęć, oraz multimediów oraz  ew. innych zaproponowanych przez wykonawcę środków.</w:t>
      </w:r>
    </w:p>
    <w:p w14:paraId="750CC2CD" w14:textId="77777777" w:rsidR="003327A9" w:rsidRPr="00A7190D" w:rsidRDefault="003327A9" w:rsidP="00667EDF">
      <w:pPr>
        <w:numPr>
          <w:ilvl w:val="0"/>
          <w:numId w:val="33"/>
        </w:numPr>
        <w:spacing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Wystawa ma uwzględniać także 12 stanowisk informacyjno-edukacyjnych (przy  dioramach, makiecie, ekranach ) zaproponowanych przez wykonawcę, przy których to stanowiskach zwiedzający ma możliwość poszerzenia wiedzy na określony temat i/lub wykazania się  aktywnością przy korzystaniu z zabaw edukacyjnych, dodatkowych pomocy dydaktycznych  i innych nowatorskich rozwiązań. Z zaproponowanych 12 stanowisk max. 8, mają stanowić elementy multimedialne np. ekrany dotykowe itp. Pozostałe stanowiska edukacyjne to np. gry i zabawy manualne, dodatkowe pomoce (lupy, układanki, klapki do podnoszenia, koła z cyklami </w:t>
      </w:r>
      <w:r w:rsidRPr="00A7190D">
        <w:rPr>
          <w:rFonts w:ascii="Calibri" w:hAnsi="Calibri" w:cs="Calibri"/>
          <w:color w:val="000000" w:themeColor="text1"/>
          <w:sz w:val="22"/>
          <w:szCs w:val="22"/>
          <w:lang w:eastAsia="en-US"/>
        </w:rPr>
        <w:lastRenderedPageBreak/>
        <w:t>rozwojowymi itp.), winny być proste w obsłudze i w przyszłej eksploatacji, wywoływać interakcję oraz dostosowane głównie do dzieci z przedszkoli i szkół podstawowych. Gry powinny rozwijać zdolności manualne i dostarczać wiedzy na temat bioróżnorodności PK Pojezierza Iławskiego i PK Wzgórz Dylewskich.</w:t>
      </w:r>
    </w:p>
    <w:p w14:paraId="059A1E39" w14:textId="77777777" w:rsidR="003327A9" w:rsidRPr="00A7190D" w:rsidRDefault="003327A9" w:rsidP="00667EDF">
      <w:pPr>
        <w:numPr>
          <w:ilvl w:val="0"/>
          <w:numId w:val="33"/>
        </w:numPr>
        <w:spacing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Prezentowane treści merytoryczne zawarte w multimediach należy wykonać w języku polskim. Materiały tekstowe przygotowane przez Zamawiającego muszą być sprawdzone przez korektora. Korekta tekstów leży w gestii Wykonawcy.</w:t>
      </w:r>
    </w:p>
    <w:p w14:paraId="04862BFB" w14:textId="77777777" w:rsidR="003327A9" w:rsidRPr="00A7190D" w:rsidRDefault="003327A9" w:rsidP="00916550">
      <w:pPr>
        <w:spacing w:line="276" w:lineRule="auto"/>
        <w:jc w:val="center"/>
        <w:rPr>
          <w:rFonts w:ascii="Calibri" w:hAnsi="Calibri" w:cs="Calibri"/>
          <w:b/>
          <w:bCs/>
          <w:color w:val="000000" w:themeColor="text1"/>
        </w:rPr>
      </w:pPr>
    </w:p>
    <w:p w14:paraId="2A51E34C" w14:textId="77777777" w:rsidR="003327A9" w:rsidRPr="00A7190D" w:rsidRDefault="003327A9" w:rsidP="00916550">
      <w:pPr>
        <w:spacing w:line="276" w:lineRule="auto"/>
        <w:jc w:val="center"/>
        <w:rPr>
          <w:rFonts w:ascii="Calibri" w:hAnsi="Calibri" w:cs="Calibri"/>
          <w:b/>
          <w:bCs/>
          <w:color w:val="000000" w:themeColor="text1"/>
        </w:rPr>
      </w:pPr>
      <w:r w:rsidRPr="00A7190D">
        <w:rPr>
          <w:rFonts w:ascii="Calibri" w:hAnsi="Calibri" w:cs="Calibri"/>
          <w:b/>
          <w:bCs/>
          <w:color w:val="000000" w:themeColor="text1"/>
        </w:rPr>
        <w:t xml:space="preserve">ZESTAWIENIE POSZCZEGÓLNYCH EKSPOZYCJI PRZYRODNICZYCH </w:t>
      </w:r>
      <w:r w:rsidRPr="00A7190D">
        <w:rPr>
          <w:rFonts w:ascii="Calibri" w:hAnsi="Calibri" w:cs="Calibri"/>
          <w:b/>
          <w:bCs/>
          <w:color w:val="000000" w:themeColor="text1"/>
        </w:rPr>
        <w:br/>
        <w:t>I STANOWISK INFORMACYJNO – EDUKACYJNYCH</w:t>
      </w:r>
    </w:p>
    <w:p w14:paraId="2289AD68" w14:textId="77777777" w:rsidR="003327A9" w:rsidRPr="00A7190D" w:rsidRDefault="003327A9" w:rsidP="00916550">
      <w:pPr>
        <w:spacing w:line="276" w:lineRule="auto"/>
        <w:jc w:val="center"/>
        <w:rPr>
          <w:rFonts w:ascii="Calibri" w:hAnsi="Calibri" w:cs="Calibri"/>
          <w:b/>
          <w:bCs/>
          <w:color w:val="000000" w:themeColor="text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2816"/>
        <w:gridCol w:w="3353"/>
        <w:gridCol w:w="2643"/>
      </w:tblGrid>
      <w:tr w:rsidR="00A7190D" w:rsidRPr="00A7190D" w14:paraId="3AF9F1C4" w14:textId="77777777">
        <w:trPr>
          <w:trHeight w:val="756"/>
        </w:trPr>
        <w:tc>
          <w:tcPr>
            <w:tcW w:w="497" w:type="dxa"/>
          </w:tcPr>
          <w:p w14:paraId="16CE3D9C"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Lp.</w:t>
            </w:r>
          </w:p>
        </w:tc>
        <w:tc>
          <w:tcPr>
            <w:tcW w:w="0" w:type="auto"/>
          </w:tcPr>
          <w:p w14:paraId="011E4073"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Nazwa ekspozycji </w:t>
            </w:r>
          </w:p>
        </w:tc>
        <w:tc>
          <w:tcPr>
            <w:tcW w:w="0" w:type="auto"/>
          </w:tcPr>
          <w:p w14:paraId="009B26CA"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Rodzaj ekspozycji</w:t>
            </w:r>
          </w:p>
        </w:tc>
        <w:tc>
          <w:tcPr>
            <w:tcW w:w="0" w:type="auto"/>
          </w:tcPr>
          <w:p w14:paraId="5B2BD0E6"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Stanowisko </w:t>
            </w:r>
            <w:proofErr w:type="spellStart"/>
            <w:r w:rsidRPr="00A7190D">
              <w:rPr>
                <w:rFonts w:ascii="Calibri" w:hAnsi="Calibri" w:cs="Calibri"/>
                <w:b/>
                <w:bCs/>
                <w:color w:val="000000" w:themeColor="text1"/>
                <w:sz w:val="22"/>
                <w:szCs w:val="22"/>
                <w:lang w:eastAsia="en-US"/>
              </w:rPr>
              <w:t>informacyjno</w:t>
            </w:r>
            <w:proofErr w:type="spellEnd"/>
            <w:r w:rsidRPr="00A7190D">
              <w:rPr>
                <w:rFonts w:ascii="Calibri" w:hAnsi="Calibri" w:cs="Calibri"/>
                <w:b/>
                <w:bCs/>
                <w:color w:val="000000" w:themeColor="text1"/>
                <w:sz w:val="22"/>
                <w:szCs w:val="22"/>
                <w:lang w:eastAsia="en-US"/>
              </w:rPr>
              <w:t xml:space="preserve"> –edukacyjne</w:t>
            </w:r>
          </w:p>
        </w:tc>
      </w:tr>
      <w:tr w:rsidR="00A7190D" w:rsidRPr="00A7190D" w14:paraId="40B93764" w14:textId="77777777">
        <w:tc>
          <w:tcPr>
            <w:tcW w:w="9286" w:type="dxa"/>
            <w:gridSpan w:val="4"/>
          </w:tcPr>
          <w:p w14:paraId="21BCAE24"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Korytarz na parterze </w:t>
            </w:r>
          </w:p>
          <w:p w14:paraId="5E716EEC" w14:textId="77777777" w:rsidR="003327A9" w:rsidRPr="00A7190D" w:rsidRDefault="003327A9" w:rsidP="00B111DA">
            <w:pPr>
              <w:spacing w:line="276" w:lineRule="auto"/>
              <w:rPr>
                <w:rFonts w:ascii="Calibri" w:hAnsi="Calibri" w:cs="Calibri"/>
                <w:color w:val="000000" w:themeColor="text1"/>
                <w:lang w:eastAsia="en-US"/>
              </w:rPr>
            </w:pPr>
          </w:p>
        </w:tc>
      </w:tr>
      <w:tr w:rsidR="00A7190D" w:rsidRPr="00A7190D" w14:paraId="1F8156D7" w14:textId="77777777">
        <w:tc>
          <w:tcPr>
            <w:tcW w:w="497" w:type="dxa"/>
          </w:tcPr>
          <w:p w14:paraId="1C8EC123"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1.</w:t>
            </w:r>
          </w:p>
        </w:tc>
        <w:tc>
          <w:tcPr>
            <w:tcW w:w="0" w:type="auto"/>
          </w:tcPr>
          <w:p w14:paraId="2B940BF8"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Instalacja  nawiązująca do ekspozycji z napisem </w:t>
            </w:r>
            <w:r w:rsidRPr="00A7190D">
              <w:rPr>
                <w:rFonts w:ascii="Calibri" w:hAnsi="Calibri" w:cs="Calibri"/>
                <w:b/>
                <w:bCs/>
                <w:color w:val="000000" w:themeColor="text1"/>
                <w:sz w:val="22"/>
                <w:szCs w:val="22"/>
                <w:lang w:eastAsia="en-US"/>
              </w:rPr>
              <w:t>Centrum Edukacji Ekologicznej  w Jerzwałdzie</w:t>
            </w:r>
          </w:p>
        </w:tc>
        <w:tc>
          <w:tcPr>
            <w:tcW w:w="0" w:type="auto"/>
          </w:tcPr>
          <w:p w14:paraId="699C0208"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 Instalacja/Wielkoformatowe, podświetlane zdjęcie oraz napis </w:t>
            </w:r>
            <w:r w:rsidRPr="00A7190D">
              <w:rPr>
                <w:rFonts w:ascii="Calibri" w:hAnsi="Calibri" w:cs="Calibri"/>
                <w:b/>
                <w:bCs/>
                <w:color w:val="000000" w:themeColor="text1"/>
                <w:sz w:val="22"/>
                <w:szCs w:val="22"/>
                <w:lang w:eastAsia="en-US"/>
              </w:rPr>
              <w:t>Centrum Edukacji Ekologicznej  w Jerzwałdzie</w:t>
            </w:r>
          </w:p>
        </w:tc>
        <w:tc>
          <w:tcPr>
            <w:tcW w:w="0" w:type="auto"/>
          </w:tcPr>
          <w:p w14:paraId="2106DE0D"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Nie </w:t>
            </w:r>
          </w:p>
        </w:tc>
      </w:tr>
      <w:tr w:rsidR="00A7190D" w:rsidRPr="00A7190D" w14:paraId="4D615F1B" w14:textId="77777777">
        <w:tc>
          <w:tcPr>
            <w:tcW w:w="497" w:type="dxa"/>
          </w:tcPr>
          <w:p w14:paraId="3FED3FD6"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2. </w:t>
            </w:r>
          </w:p>
        </w:tc>
        <w:tc>
          <w:tcPr>
            <w:tcW w:w="0" w:type="auto"/>
          </w:tcPr>
          <w:p w14:paraId="0BB6C465"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Bioróżnorodność  pól łąk</w:t>
            </w:r>
          </w:p>
        </w:tc>
        <w:tc>
          <w:tcPr>
            <w:tcW w:w="0" w:type="auto"/>
          </w:tcPr>
          <w:p w14:paraId="7D990D63"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Grafika /instalacja  na ścianach</w:t>
            </w:r>
          </w:p>
          <w:p w14:paraId="73A37FBB"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m.in. grafika przedstawiająca cykl rozwojowy rusałki pawik, powiększone do skali makro bezkręgowce zawieszone pod sufitem</w:t>
            </w:r>
          </w:p>
        </w:tc>
        <w:tc>
          <w:tcPr>
            <w:tcW w:w="0" w:type="auto"/>
          </w:tcPr>
          <w:p w14:paraId="62681102"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Nie</w:t>
            </w:r>
          </w:p>
        </w:tc>
      </w:tr>
      <w:tr w:rsidR="00A7190D" w:rsidRPr="00A7190D" w14:paraId="0AC864A9" w14:textId="77777777">
        <w:tc>
          <w:tcPr>
            <w:tcW w:w="9286" w:type="dxa"/>
            <w:gridSpan w:val="4"/>
          </w:tcPr>
          <w:p w14:paraId="2B8A5F6F"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Klatka schodowa</w:t>
            </w:r>
          </w:p>
          <w:p w14:paraId="767BE9E1" w14:textId="77777777" w:rsidR="003327A9" w:rsidRPr="00A7190D" w:rsidRDefault="003327A9" w:rsidP="00B111DA">
            <w:pPr>
              <w:spacing w:line="276" w:lineRule="auto"/>
              <w:rPr>
                <w:rFonts w:ascii="Calibri" w:hAnsi="Calibri" w:cs="Calibri"/>
                <w:b/>
                <w:bCs/>
                <w:color w:val="000000" w:themeColor="text1"/>
                <w:lang w:eastAsia="en-US"/>
              </w:rPr>
            </w:pPr>
          </w:p>
        </w:tc>
      </w:tr>
      <w:tr w:rsidR="00A7190D" w:rsidRPr="00A7190D" w14:paraId="4C091F6F" w14:textId="77777777">
        <w:tc>
          <w:tcPr>
            <w:tcW w:w="497" w:type="dxa"/>
          </w:tcPr>
          <w:p w14:paraId="44CA6E0D"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1.</w:t>
            </w:r>
          </w:p>
        </w:tc>
        <w:tc>
          <w:tcPr>
            <w:tcW w:w="0" w:type="auto"/>
          </w:tcPr>
          <w:p w14:paraId="24ECCD94"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Ptaki szponiaste</w:t>
            </w:r>
          </w:p>
        </w:tc>
        <w:tc>
          <w:tcPr>
            <w:tcW w:w="0" w:type="auto"/>
          </w:tcPr>
          <w:p w14:paraId="2B976CFA"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Instalacja/grafika</w:t>
            </w:r>
          </w:p>
          <w:p w14:paraId="6B3C6DDD"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Modele ptaków szponiastych w skali 1:1 podwieszone na suficie</w:t>
            </w:r>
          </w:p>
          <w:p w14:paraId="084F9639" w14:textId="77777777" w:rsidR="003327A9" w:rsidRPr="00A7190D" w:rsidRDefault="003327A9" w:rsidP="00B111DA">
            <w:pPr>
              <w:spacing w:line="276" w:lineRule="auto"/>
              <w:rPr>
                <w:rFonts w:ascii="Calibri" w:hAnsi="Calibri" w:cs="Calibri"/>
                <w:color w:val="000000" w:themeColor="text1"/>
                <w:lang w:eastAsia="en-US"/>
              </w:rPr>
            </w:pPr>
          </w:p>
        </w:tc>
        <w:tc>
          <w:tcPr>
            <w:tcW w:w="0" w:type="auto"/>
          </w:tcPr>
          <w:p w14:paraId="7042C193"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Nie</w:t>
            </w:r>
          </w:p>
        </w:tc>
      </w:tr>
      <w:tr w:rsidR="00A7190D" w:rsidRPr="00A7190D" w14:paraId="73314689" w14:textId="77777777">
        <w:tc>
          <w:tcPr>
            <w:tcW w:w="497" w:type="dxa"/>
          </w:tcPr>
          <w:p w14:paraId="1507C90F"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2.</w:t>
            </w:r>
          </w:p>
        </w:tc>
        <w:tc>
          <w:tcPr>
            <w:tcW w:w="0" w:type="auto"/>
          </w:tcPr>
          <w:p w14:paraId="66B8EEDB"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Mapa Parku Krajobrazowego Pojezierza Iławskiego i Parku Krajobrazowego Wzgórz Dylewskich</w:t>
            </w:r>
          </w:p>
        </w:tc>
        <w:tc>
          <w:tcPr>
            <w:tcW w:w="0" w:type="auto"/>
          </w:tcPr>
          <w:p w14:paraId="5FB0406B"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u w:val="single"/>
                <w:lang w:eastAsia="en-US"/>
              </w:rPr>
              <w:t>Dwie</w:t>
            </w:r>
            <w:r w:rsidRPr="00A7190D">
              <w:rPr>
                <w:rFonts w:ascii="Calibri" w:hAnsi="Calibri" w:cs="Calibri"/>
                <w:color w:val="000000" w:themeColor="text1"/>
                <w:sz w:val="22"/>
                <w:szCs w:val="22"/>
                <w:lang w:eastAsia="en-US"/>
              </w:rPr>
              <w:t xml:space="preserve"> wielkoformatowe mapy. Zdjęcia opisujące PKPI i PKWD. Wielkoformatowe zdjęcie na zabudowie wejścia z klatki schodowej na korytarz na podkładzie PCV.</w:t>
            </w:r>
          </w:p>
        </w:tc>
        <w:tc>
          <w:tcPr>
            <w:tcW w:w="0" w:type="auto"/>
          </w:tcPr>
          <w:p w14:paraId="07A42230"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Nie</w:t>
            </w:r>
          </w:p>
          <w:p w14:paraId="3EC052B2" w14:textId="77777777" w:rsidR="003327A9" w:rsidRPr="00A7190D" w:rsidRDefault="003327A9" w:rsidP="00B111DA">
            <w:pPr>
              <w:spacing w:line="276" w:lineRule="auto"/>
              <w:rPr>
                <w:rFonts w:ascii="Calibri" w:hAnsi="Calibri" w:cs="Calibri"/>
                <w:color w:val="000000" w:themeColor="text1"/>
                <w:lang w:eastAsia="en-US"/>
              </w:rPr>
            </w:pPr>
          </w:p>
        </w:tc>
      </w:tr>
      <w:tr w:rsidR="00A7190D" w:rsidRPr="00A7190D" w14:paraId="4CB8CB06" w14:textId="77777777">
        <w:tc>
          <w:tcPr>
            <w:tcW w:w="9286" w:type="dxa"/>
            <w:gridSpan w:val="4"/>
          </w:tcPr>
          <w:p w14:paraId="446BE7BC"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Korytarz na piętrze</w:t>
            </w:r>
          </w:p>
          <w:p w14:paraId="7AA5FBC6" w14:textId="77777777" w:rsidR="003327A9" w:rsidRPr="00A7190D" w:rsidRDefault="003327A9" w:rsidP="00B111DA">
            <w:pPr>
              <w:spacing w:line="276" w:lineRule="auto"/>
              <w:rPr>
                <w:rFonts w:ascii="Calibri" w:hAnsi="Calibri" w:cs="Calibri"/>
                <w:b/>
                <w:bCs/>
                <w:color w:val="000000" w:themeColor="text1"/>
                <w:lang w:eastAsia="en-US"/>
              </w:rPr>
            </w:pPr>
          </w:p>
        </w:tc>
      </w:tr>
      <w:tr w:rsidR="00A7190D" w:rsidRPr="00A7190D" w14:paraId="6AA59A98" w14:textId="77777777">
        <w:tc>
          <w:tcPr>
            <w:tcW w:w="497" w:type="dxa"/>
          </w:tcPr>
          <w:p w14:paraId="685174D4"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lastRenderedPageBreak/>
              <w:t>1.</w:t>
            </w:r>
          </w:p>
        </w:tc>
        <w:tc>
          <w:tcPr>
            <w:tcW w:w="0" w:type="auto"/>
          </w:tcPr>
          <w:p w14:paraId="17FBC614"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Korytarz wystawienniczy</w:t>
            </w:r>
          </w:p>
        </w:tc>
        <w:tc>
          <w:tcPr>
            <w:tcW w:w="0" w:type="auto"/>
          </w:tcPr>
          <w:p w14:paraId="30EAB7AC"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Dostawa konstrukcji wystawienniczych </w:t>
            </w:r>
          </w:p>
        </w:tc>
        <w:tc>
          <w:tcPr>
            <w:tcW w:w="0" w:type="auto"/>
          </w:tcPr>
          <w:p w14:paraId="3795031F"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Nie</w:t>
            </w:r>
          </w:p>
        </w:tc>
      </w:tr>
      <w:tr w:rsidR="00A7190D" w:rsidRPr="00A7190D" w14:paraId="7DFE4658" w14:textId="77777777">
        <w:tc>
          <w:tcPr>
            <w:tcW w:w="9286" w:type="dxa"/>
            <w:gridSpan w:val="4"/>
          </w:tcPr>
          <w:p w14:paraId="6E28AD5B"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Sala wystawowa </w:t>
            </w:r>
          </w:p>
          <w:p w14:paraId="298F6ABB" w14:textId="77777777" w:rsidR="003327A9" w:rsidRPr="00A7190D" w:rsidRDefault="003327A9" w:rsidP="00B111DA">
            <w:pPr>
              <w:spacing w:line="276" w:lineRule="auto"/>
              <w:rPr>
                <w:rFonts w:ascii="Calibri" w:hAnsi="Calibri" w:cs="Calibri"/>
                <w:color w:val="000000" w:themeColor="text1"/>
                <w:lang w:eastAsia="en-US"/>
              </w:rPr>
            </w:pPr>
          </w:p>
        </w:tc>
      </w:tr>
      <w:tr w:rsidR="00A7190D" w:rsidRPr="00A7190D" w14:paraId="789112CA" w14:textId="77777777">
        <w:tc>
          <w:tcPr>
            <w:tcW w:w="497" w:type="dxa"/>
          </w:tcPr>
          <w:p w14:paraId="1EDDA9F0"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1. </w:t>
            </w:r>
          </w:p>
        </w:tc>
        <w:tc>
          <w:tcPr>
            <w:tcW w:w="0" w:type="auto"/>
          </w:tcPr>
          <w:p w14:paraId="38CD1B5A"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Buczyna pomorska w aspekcie wiosennym</w:t>
            </w:r>
          </w:p>
        </w:tc>
        <w:tc>
          <w:tcPr>
            <w:tcW w:w="0" w:type="auto"/>
          </w:tcPr>
          <w:p w14:paraId="2F9F2A42"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Diorama, fragment środowiska z gatunkami roślin i zwierząt</w:t>
            </w:r>
          </w:p>
        </w:tc>
        <w:tc>
          <w:tcPr>
            <w:tcW w:w="0" w:type="auto"/>
          </w:tcPr>
          <w:p w14:paraId="0824E24C"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Tak- stanowisko multimedialne - ekran dotykowy 22”</w:t>
            </w:r>
          </w:p>
          <w:p w14:paraId="0A0A398E"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Informacje o siedlisku i gatunkach. Słuchawki do odsłuchiwania głosów ptaków.</w:t>
            </w:r>
          </w:p>
          <w:p w14:paraId="454EBC0D" w14:textId="77777777" w:rsidR="003327A9" w:rsidRPr="00A7190D" w:rsidRDefault="003327A9" w:rsidP="00B111DA">
            <w:pPr>
              <w:spacing w:line="276" w:lineRule="auto"/>
              <w:rPr>
                <w:rFonts w:ascii="Calibri" w:hAnsi="Calibri" w:cs="Calibri"/>
                <w:b/>
                <w:bCs/>
                <w:color w:val="000000" w:themeColor="text1"/>
                <w:lang w:eastAsia="en-US"/>
              </w:rPr>
            </w:pPr>
          </w:p>
        </w:tc>
      </w:tr>
      <w:tr w:rsidR="00A7190D" w:rsidRPr="00A7190D" w14:paraId="17A45B5C" w14:textId="77777777">
        <w:tc>
          <w:tcPr>
            <w:tcW w:w="497" w:type="dxa"/>
          </w:tcPr>
          <w:p w14:paraId="708AC7F1"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2. </w:t>
            </w:r>
          </w:p>
        </w:tc>
        <w:tc>
          <w:tcPr>
            <w:tcW w:w="0" w:type="auto"/>
          </w:tcPr>
          <w:p w14:paraId="17254C6F"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Mieszkańcy sędziwego drzewa </w:t>
            </w:r>
          </w:p>
        </w:tc>
        <w:tc>
          <w:tcPr>
            <w:tcW w:w="0" w:type="auto"/>
          </w:tcPr>
          <w:p w14:paraId="0CF1F6C0"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Instalacja przestrzenna – model drzewa </w:t>
            </w:r>
          </w:p>
        </w:tc>
        <w:tc>
          <w:tcPr>
            <w:tcW w:w="0" w:type="auto"/>
          </w:tcPr>
          <w:p w14:paraId="3993CE9C"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Tak-stanowisko multimedialne  </w:t>
            </w:r>
          </w:p>
          <w:p w14:paraId="766A0C9D"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b/>
                <w:bCs/>
                <w:color w:val="000000" w:themeColor="text1"/>
                <w:sz w:val="22"/>
                <w:szCs w:val="22"/>
                <w:lang w:eastAsia="en-US"/>
              </w:rPr>
              <w:t xml:space="preserve"> ekran dotykowy  40” wewnątrz pnia</w:t>
            </w:r>
            <w:r w:rsidRPr="00A7190D">
              <w:rPr>
                <w:rFonts w:ascii="Calibri" w:hAnsi="Calibri" w:cs="Calibri"/>
                <w:color w:val="000000" w:themeColor="text1"/>
                <w:sz w:val="22"/>
                <w:szCs w:val="22"/>
                <w:lang w:eastAsia="en-US"/>
              </w:rPr>
              <w:t>(schronienia zwierząt ,dziuple, miejsca żerowania, lupy,).</w:t>
            </w:r>
          </w:p>
          <w:p w14:paraId="5D72C9FC" w14:textId="77777777" w:rsidR="003327A9" w:rsidRPr="00A7190D" w:rsidRDefault="003327A9" w:rsidP="00B111DA">
            <w:pPr>
              <w:spacing w:line="276" w:lineRule="auto"/>
              <w:rPr>
                <w:rFonts w:ascii="Calibri" w:hAnsi="Calibri" w:cs="Calibri"/>
                <w:color w:val="000000" w:themeColor="text1"/>
                <w:lang w:eastAsia="en-US"/>
              </w:rPr>
            </w:pPr>
          </w:p>
          <w:p w14:paraId="17BBB891" w14:textId="77777777" w:rsidR="003327A9" w:rsidRPr="00A7190D" w:rsidRDefault="003327A9" w:rsidP="00B111DA">
            <w:pPr>
              <w:spacing w:line="276" w:lineRule="auto"/>
              <w:rPr>
                <w:rFonts w:ascii="Calibri" w:hAnsi="Calibri" w:cs="Calibri"/>
                <w:color w:val="000000" w:themeColor="text1"/>
                <w:lang w:eastAsia="en-US"/>
              </w:rPr>
            </w:pPr>
          </w:p>
        </w:tc>
      </w:tr>
      <w:tr w:rsidR="00A7190D" w:rsidRPr="00A7190D" w14:paraId="47979352" w14:textId="77777777">
        <w:tc>
          <w:tcPr>
            <w:tcW w:w="497" w:type="dxa"/>
          </w:tcPr>
          <w:p w14:paraId="1751933E"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3. </w:t>
            </w:r>
          </w:p>
        </w:tc>
        <w:tc>
          <w:tcPr>
            <w:tcW w:w="0" w:type="auto"/>
          </w:tcPr>
          <w:p w14:paraId="2F8A7B8E"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Dziuplaki</w:t>
            </w:r>
          </w:p>
        </w:tc>
        <w:tc>
          <w:tcPr>
            <w:tcW w:w="0" w:type="auto"/>
          </w:tcPr>
          <w:p w14:paraId="6EB2BBBE"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Instalacja na ścianie </w:t>
            </w:r>
          </w:p>
          <w:p w14:paraId="59D95AF6"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przekrój przez dziuplę</w:t>
            </w:r>
          </w:p>
          <w:p w14:paraId="028381C9"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grafiki przedstawiające gatunki dziuplaków</w:t>
            </w:r>
          </w:p>
        </w:tc>
        <w:tc>
          <w:tcPr>
            <w:tcW w:w="0" w:type="auto"/>
          </w:tcPr>
          <w:p w14:paraId="0A16BD83"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Tak – stanowisko manualne</w:t>
            </w:r>
          </w:p>
          <w:p w14:paraId="2570F4A1"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np. wiszące klapki na zasadzie kołonotatnika z informacjami.</w:t>
            </w:r>
          </w:p>
          <w:p w14:paraId="79658B22" w14:textId="77777777" w:rsidR="003327A9" w:rsidRPr="00A7190D" w:rsidRDefault="003327A9" w:rsidP="00B111DA">
            <w:pPr>
              <w:spacing w:line="276" w:lineRule="auto"/>
              <w:rPr>
                <w:rFonts w:ascii="Calibri" w:hAnsi="Calibri" w:cs="Calibri"/>
                <w:color w:val="000000" w:themeColor="text1"/>
                <w:lang w:eastAsia="en-US"/>
              </w:rPr>
            </w:pPr>
          </w:p>
        </w:tc>
      </w:tr>
      <w:tr w:rsidR="00A7190D" w:rsidRPr="00A7190D" w14:paraId="33A89FD5" w14:textId="77777777">
        <w:tc>
          <w:tcPr>
            <w:tcW w:w="497" w:type="dxa"/>
          </w:tcPr>
          <w:p w14:paraId="1CFB8BAE"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4. </w:t>
            </w:r>
          </w:p>
        </w:tc>
        <w:tc>
          <w:tcPr>
            <w:tcW w:w="0" w:type="auto"/>
          </w:tcPr>
          <w:p w14:paraId="792A5259"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Martwe drzewo tętni życiem</w:t>
            </w:r>
          </w:p>
        </w:tc>
        <w:tc>
          <w:tcPr>
            <w:tcW w:w="0" w:type="auto"/>
          </w:tcPr>
          <w:p w14:paraId="67A60CC0"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Instalacja naścienna</w:t>
            </w:r>
          </w:p>
        </w:tc>
        <w:tc>
          <w:tcPr>
            <w:tcW w:w="0" w:type="auto"/>
          </w:tcPr>
          <w:p w14:paraId="68441BA8"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b/>
                <w:bCs/>
                <w:color w:val="000000" w:themeColor="text1"/>
                <w:sz w:val="22"/>
                <w:szCs w:val="22"/>
                <w:lang w:eastAsia="en-US"/>
              </w:rPr>
              <w:t xml:space="preserve">Tak- stanowisko multimedialne ekran dotykowy 22”. </w:t>
            </w:r>
            <w:r w:rsidRPr="00A7190D">
              <w:rPr>
                <w:rFonts w:ascii="Calibri" w:hAnsi="Calibri" w:cs="Calibri"/>
                <w:color w:val="000000" w:themeColor="text1"/>
                <w:sz w:val="22"/>
                <w:szCs w:val="22"/>
                <w:lang w:eastAsia="en-US"/>
              </w:rPr>
              <w:t xml:space="preserve">Informacje o siedlisku i gatunkach. </w:t>
            </w:r>
          </w:p>
          <w:p w14:paraId="17E5EA2E"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b/>
                <w:bCs/>
                <w:color w:val="000000" w:themeColor="text1"/>
                <w:sz w:val="22"/>
                <w:szCs w:val="22"/>
                <w:lang w:eastAsia="en-US"/>
              </w:rPr>
              <w:t>Stanowisko manualne</w:t>
            </w:r>
            <w:r w:rsidRPr="00A7190D">
              <w:rPr>
                <w:rFonts w:ascii="Calibri" w:hAnsi="Calibri" w:cs="Calibri"/>
                <w:color w:val="000000" w:themeColor="text1"/>
                <w:sz w:val="22"/>
                <w:szCs w:val="22"/>
                <w:lang w:eastAsia="en-US"/>
              </w:rPr>
              <w:t xml:space="preserve">:  </w:t>
            </w:r>
          </w:p>
          <w:p w14:paraId="6A559AA2"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-np.  klapki ukrywające gatunki organizmów żyjące w martwym drewnie, lupy, skrytki</w:t>
            </w:r>
          </w:p>
          <w:p w14:paraId="711A3455"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koło z cyklem rozwojowym drzewa.</w:t>
            </w:r>
          </w:p>
          <w:p w14:paraId="155687E9" w14:textId="77777777" w:rsidR="003327A9" w:rsidRPr="00A7190D" w:rsidRDefault="003327A9" w:rsidP="00B111DA">
            <w:pPr>
              <w:spacing w:line="276" w:lineRule="auto"/>
              <w:rPr>
                <w:rFonts w:ascii="Calibri" w:hAnsi="Calibri" w:cs="Calibri"/>
                <w:b/>
                <w:bCs/>
                <w:color w:val="000000" w:themeColor="text1"/>
                <w:lang w:eastAsia="en-US"/>
              </w:rPr>
            </w:pPr>
          </w:p>
        </w:tc>
      </w:tr>
      <w:tr w:rsidR="00A7190D" w:rsidRPr="00A7190D" w14:paraId="4DDEDB7C" w14:textId="77777777">
        <w:tc>
          <w:tcPr>
            <w:tcW w:w="497" w:type="dxa"/>
          </w:tcPr>
          <w:p w14:paraId="67086BF8"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lastRenderedPageBreak/>
              <w:t xml:space="preserve">5. </w:t>
            </w:r>
          </w:p>
        </w:tc>
        <w:tc>
          <w:tcPr>
            <w:tcW w:w="0" w:type="auto"/>
          </w:tcPr>
          <w:p w14:paraId="4922EEC5"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Drzewo świadkiem historii</w:t>
            </w:r>
          </w:p>
        </w:tc>
        <w:tc>
          <w:tcPr>
            <w:tcW w:w="0" w:type="auto"/>
          </w:tcPr>
          <w:p w14:paraId="5C2EE810"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Instalacja naścienna</w:t>
            </w:r>
          </w:p>
        </w:tc>
        <w:tc>
          <w:tcPr>
            <w:tcW w:w="0" w:type="auto"/>
          </w:tcPr>
          <w:p w14:paraId="0E898841"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Tak – stanowisko manualne</w:t>
            </w:r>
          </w:p>
          <w:p w14:paraId="4D3CE24E"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Pień drzewa z datami odnoszącymi się do historii regionu, kraju, świata.</w:t>
            </w:r>
          </w:p>
          <w:p w14:paraId="33C2A91F" w14:textId="77777777" w:rsidR="003327A9" w:rsidRPr="00A7190D" w:rsidRDefault="003327A9" w:rsidP="00B111DA">
            <w:pPr>
              <w:spacing w:line="276" w:lineRule="auto"/>
              <w:rPr>
                <w:rFonts w:ascii="Calibri" w:hAnsi="Calibri" w:cs="Calibri"/>
                <w:color w:val="000000" w:themeColor="text1"/>
                <w:lang w:eastAsia="en-US"/>
              </w:rPr>
            </w:pPr>
          </w:p>
        </w:tc>
      </w:tr>
      <w:tr w:rsidR="00A7190D" w:rsidRPr="00A7190D" w14:paraId="55B4BD6D" w14:textId="77777777">
        <w:tc>
          <w:tcPr>
            <w:tcW w:w="497" w:type="dxa"/>
          </w:tcPr>
          <w:p w14:paraId="7996F9FD"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6. </w:t>
            </w:r>
          </w:p>
        </w:tc>
        <w:tc>
          <w:tcPr>
            <w:tcW w:w="0" w:type="auto"/>
          </w:tcPr>
          <w:p w14:paraId="300145DD"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Jeziora Parku Krajobrazowego  Pojezierza Iławskiego </w:t>
            </w:r>
          </w:p>
        </w:tc>
        <w:tc>
          <w:tcPr>
            <w:tcW w:w="0" w:type="auto"/>
          </w:tcPr>
          <w:p w14:paraId="3BE1F8F1"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Diorama przedstawiająca gatunki roślin i zwierząt typowego jeziora mezotroficznego</w:t>
            </w:r>
          </w:p>
        </w:tc>
        <w:tc>
          <w:tcPr>
            <w:tcW w:w="0" w:type="auto"/>
          </w:tcPr>
          <w:p w14:paraId="6717FE3B"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Tak-stanowisko multimedialne ekran dotykowy  48” </w:t>
            </w:r>
          </w:p>
          <w:p w14:paraId="1E80FE9E" w14:textId="77777777" w:rsidR="003327A9" w:rsidRPr="00A7190D" w:rsidRDefault="003327A9" w:rsidP="00B111DA">
            <w:pPr>
              <w:spacing w:line="276" w:lineRule="auto"/>
              <w:rPr>
                <w:rFonts w:ascii="Calibri" w:hAnsi="Calibri" w:cs="Calibri"/>
                <w:b/>
                <w:bCs/>
                <w:color w:val="000000" w:themeColor="text1"/>
                <w:lang w:eastAsia="en-US"/>
              </w:rPr>
            </w:pPr>
          </w:p>
        </w:tc>
      </w:tr>
      <w:tr w:rsidR="00A7190D" w:rsidRPr="00A7190D" w14:paraId="3BD3429D" w14:textId="77777777">
        <w:tc>
          <w:tcPr>
            <w:tcW w:w="497" w:type="dxa"/>
          </w:tcPr>
          <w:p w14:paraId="11D3EA1F"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7. </w:t>
            </w:r>
          </w:p>
        </w:tc>
        <w:tc>
          <w:tcPr>
            <w:tcW w:w="0" w:type="auto"/>
          </w:tcPr>
          <w:p w14:paraId="09C973D8"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Jezioro Jeziorak</w:t>
            </w:r>
          </w:p>
        </w:tc>
        <w:tc>
          <w:tcPr>
            <w:tcW w:w="0" w:type="auto"/>
          </w:tcPr>
          <w:p w14:paraId="106DCB03"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Wielkoformatowe zdjęcie </w:t>
            </w:r>
          </w:p>
          <w:p w14:paraId="5F11E5A4" w14:textId="77777777" w:rsidR="003327A9" w:rsidRPr="00A7190D" w:rsidRDefault="003327A9" w:rsidP="00B111DA">
            <w:pPr>
              <w:spacing w:line="276" w:lineRule="auto"/>
              <w:rPr>
                <w:rFonts w:ascii="Calibri" w:hAnsi="Calibri" w:cs="Calibri"/>
                <w:color w:val="000000" w:themeColor="text1"/>
                <w:lang w:eastAsia="en-US"/>
              </w:rPr>
            </w:pPr>
          </w:p>
        </w:tc>
        <w:tc>
          <w:tcPr>
            <w:tcW w:w="0" w:type="auto"/>
          </w:tcPr>
          <w:p w14:paraId="4CA39D38"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Nie</w:t>
            </w:r>
          </w:p>
        </w:tc>
      </w:tr>
      <w:tr w:rsidR="00A7190D" w:rsidRPr="00A7190D" w14:paraId="310050F4" w14:textId="77777777">
        <w:tc>
          <w:tcPr>
            <w:tcW w:w="497" w:type="dxa"/>
          </w:tcPr>
          <w:p w14:paraId="32AF4FA3"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8. </w:t>
            </w:r>
          </w:p>
        </w:tc>
        <w:tc>
          <w:tcPr>
            <w:tcW w:w="0" w:type="auto"/>
          </w:tcPr>
          <w:p w14:paraId="0A8EE873"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Płazy Parków</w:t>
            </w:r>
          </w:p>
        </w:tc>
        <w:tc>
          <w:tcPr>
            <w:tcW w:w="0" w:type="auto"/>
          </w:tcPr>
          <w:p w14:paraId="27783B27"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Diorama</w:t>
            </w:r>
          </w:p>
        </w:tc>
        <w:tc>
          <w:tcPr>
            <w:tcW w:w="0" w:type="auto"/>
          </w:tcPr>
          <w:p w14:paraId="4A82038F"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Tak – stanowisko multimedialne ekran dotykowy 15”</w:t>
            </w:r>
          </w:p>
          <w:p w14:paraId="78CF6E38"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Informacje o gatunkach, układanki, gry itp. Cykl rozwojowy płazów, rozpoznawanie kijanek, jaj, głosy płazów.</w:t>
            </w:r>
          </w:p>
          <w:p w14:paraId="48C4626A" w14:textId="77777777" w:rsidR="003327A9" w:rsidRPr="00A7190D" w:rsidRDefault="003327A9" w:rsidP="00B111DA">
            <w:pPr>
              <w:spacing w:line="276" w:lineRule="auto"/>
              <w:rPr>
                <w:rFonts w:ascii="Calibri" w:hAnsi="Calibri" w:cs="Calibri"/>
                <w:color w:val="000000" w:themeColor="text1"/>
                <w:lang w:eastAsia="en-US"/>
              </w:rPr>
            </w:pPr>
          </w:p>
        </w:tc>
      </w:tr>
      <w:tr w:rsidR="00A7190D" w:rsidRPr="00A7190D" w14:paraId="68B70C04" w14:textId="77777777">
        <w:tc>
          <w:tcPr>
            <w:tcW w:w="497" w:type="dxa"/>
          </w:tcPr>
          <w:p w14:paraId="742E6F50"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9. </w:t>
            </w:r>
          </w:p>
        </w:tc>
        <w:tc>
          <w:tcPr>
            <w:tcW w:w="0" w:type="auto"/>
          </w:tcPr>
          <w:p w14:paraId="347145A0"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Ważki PK Pojezierza Iławskiego</w:t>
            </w:r>
          </w:p>
        </w:tc>
        <w:tc>
          <w:tcPr>
            <w:tcW w:w="0" w:type="auto"/>
          </w:tcPr>
          <w:p w14:paraId="7888E4D0"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Zdjęcia, instalacja – cykl rozwojowy ważek</w:t>
            </w:r>
          </w:p>
        </w:tc>
        <w:tc>
          <w:tcPr>
            <w:tcW w:w="0" w:type="auto"/>
          </w:tcPr>
          <w:p w14:paraId="36BEE9A9"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Tak – stanowisko manualne, </w:t>
            </w:r>
            <w:r w:rsidRPr="00A7190D">
              <w:rPr>
                <w:rFonts w:ascii="Calibri" w:hAnsi="Calibri" w:cs="Calibri"/>
                <w:color w:val="000000" w:themeColor="text1"/>
                <w:sz w:val="22"/>
                <w:szCs w:val="22"/>
                <w:lang w:eastAsia="en-US"/>
              </w:rPr>
              <w:t>lupy, koło z cyklem rozwojowym ważek</w:t>
            </w:r>
            <w:r w:rsidRPr="00A7190D">
              <w:rPr>
                <w:rFonts w:ascii="Calibri" w:hAnsi="Calibri" w:cs="Calibri"/>
                <w:b/>
                <w:bCs/>
                <w:color w:val="000000" w:themeColor="text1"/>
                <w:sz w:val="22"/>
                <w:szCs w:val="22"/>
                <w:lang w:eastAsia="en-US"/>
              </w:rPr>
              <w:t>.</w:t>
            </w:r>
          </w:p>
          <w:p w14:paraId="5516DA06" w14:textId="77777777" w:rsidR="003327A9" w:rsidRPr="00A7190D" w:rsidRDefault="003327A9" w:rsidP="00B111DA">
            <w:pPr>
              <w:spacing w:line="276" w:lineRule="auto"/>
              <w:rPr>
                <w:rFonts w:ascii="Calibri" w:hAnsi="Calibri" w:cs="Calibri"/>
                <w:b/>
                <w:bCs/>
                <w:color w:val="000000" w:themeColor="text1"/>
                <w:lang w:eastAsia="en-US"/>
              </w:rPr>
            </w:pPr>
          </w:p>
        </w:tc>
      </w:tr>
      <w:tr w:rsidR="00A7190D" w:rsidRPr="00A7190D" w14:paraId="1813F026" w14:textId="77777777">
        <w:tc>
          <w:tcPr>
            <w:tcW w:w="497" w:type="dxa"/>
          </w:tcPr>
          <w:p w14:paraId="5154EE9D"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10. </w:t>
            </w:r>
          </w:p>
        </w:tc>
        <w:tc>
          <w:tcPr>
            <w:tcW w:w="0" w:type="auto"/>
          </w:tcPr>
          <w:p w14:paraId="4252CBDC"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Torfowisko wysokie</w:t>
            </w:r>
          </w:p>
        </w:tc>
        <w:tc>
          <w:tcPr>
            <w:tcW w:w="0" w:type="auto"/>
          </w:tcPr>
          <w:p w14:paraId="7D63940E"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Zdjęcie wielkoformatowe</w:t>
            </w:r>
          </w:p>
        </w:tc>
        <w:tc>
          <w:tcPr>
            <w:tcW w:w="0" w:type="auto"/>
          </w:tcPr>
          <w:p w14:paraId="7033D4D2"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b/>
                <w:bCs/>
                <w:color w:val="000000" w:themeColor="text1"/>
                <w:sz w:val="22"/>
                <w:szCs w:val="22"/>
                <w:lang w:eastAsia="en-US"/>
              </w:rPr>
              <w:t xml:space="preserve">Tak – stanowisko manualne, </w:t>
            </w:r>
            <w:r w:rsidRPr="00A7190D">
              <w:rPr>
                <w:rFonts w:ascii="Calibri" w:hAnsi="Calibri" w:cs="Calibri"/>
                <w:color w:val="000000" w:themeColor="text1"/>
                <w:sz w:val="22"/>
                <w:szCs w:val="22"/>
                <w:lang w:eastAsia="en-US"/>
              </w:rPr>
              <w:t>lupy, np. klapki pod którymi znajdują się obiekty, lub pytania/odpowiedzi, cylinder z tłokiem pokazujący zdolności retencyjne torfowisk.</w:t>
            </w:r>
          </w:p>
          <w:p w14:paraId="0F786052" w14:textId="77777777" w:rsidR="003327A9" w:rsidRPr="00A7190D" w:rsidRDefault="003327A9" w:rsidP="00B111DA">
            <w:pPr>
              <w:spacing w:line="276" w:lineRule="auto"/>
              <w:rPr>
                <w:rFonts w:ascii="Calibri" w:hAnsi="Calibri" w:cs="Calibri"/>
                <w:b/>
                <w:bCs/>
                <w:color w:val="000000" w:themeColor="text1"/>
                <w:lang w:eastAsia="en-US"/>
              </w:rPr>
            </w:pPr>
          </w:p>
        </w:tc>
      </w:tr>
      <w:tr w:rsidR="00A7190D" w:rsidRPr="00A7190D" w14:paraId="55DD552C" w14:textId="77777777">
        <w:tc>
          <w:tcPr>
            <w:tcW w:w="497" w:type="dxa"/>
          </w:tcPr>
          <w:p w14:paraId="4FF0AAC9"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11. </w:t>
            </w:r>
          </w:p>
        </w:tc>
        <w:tc>
          <w:tcPr>
            <w:tcW w:w="0" w:type="auto"/>
          </w:tcPr>
          <w:p w14:paraId="5ED4B7B6"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Wzgórza  Dylewskie </w:t>
            </w:r>
          </w:p>
        </w:tc>
        <w:tc>
          <w:tcPr>
            <w:tcW w:w="0" w:type="auto"/>
          </w:tcPr>
          <w:p w14:paraId="2198A107"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Mapa wielkoformatowa przedstawiająca budowę geomorfologiczną Wzgórz</w:t>
            </w:r>
          </w:p>
        </w:tc>
        <w:tc>
          <w:tcPr>
            <w:tcW w:w="0" w:type="auto"/>
          </w:tcPr>
          <w:p w14:paraId="77665033"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Tak – stanowisko multimedialne </w:t>
            </w:r>
          </w:p>
          <w:p w14:paraId="2B1F9962"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4 ekrany dotykowe  15” – informacje o genezie </w:t>
            </w:r>
            <w:r w:rsidRPr="00A7190D">
              <w:rPr>
                <w:rFonts w:ascii="Calibri" w:hAnsi="Calibri" w:cs="Calibri"/>
                <w:color w:val="000000" w:themeColor="text1"/>
                <w:sz w:val="22"/>
                <w:szCs w:val="22"/>
                <w:lang w:eastAsia="en-US"/>
              </w:rPr>
              <w:lastRenderedPageBreak/>
              <w:t>powstania Wzgórz Dylewskich, budowa, typy skał, gry, układanki nawiązujące do tematu.</w:t>
            </w:r>
          </w:p>
          <w:p w14:paraId="764C0AF5"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Eksponaty – skały ze Wzgórz Dylewskich, skamieniałości umieszczone w przeszklonych gablotach. </w:t>
            </w:r>
          </w:p>
          <w:p w14:paraId="5E4D4859" w14:textId="77777777" w:rsidR="003327A9" w:rsidRPr="00A7190D" w:rsidRDefault="003327A9" w:rsidP="00B111DA">
            <w:pPr>
              <w:spacing w:line="276" w:lineRule="auto"/>
              <w:rPr>
                <w:rFonts w:ascii="Calibri" w:hAnsi="Calibri" w:cs="Calibri"/>
                <w:color w:val="000000" w:themeColor="text1"/>
                <w:lang w:eastAsia="en-US"/>
              </w:rPr>
            </w:pPr>
          </w:p>
        </w:tc>
      </w:tr>
      <w:tr w:rsidR="00A7190D" w:rsidRPr="00A7190D" w14:paraId="09B25E85" w14:textId="77777777">
        <w:tc>
          <w:tcPr>
            <w:tcW w:w="497" w:type="dxa"/>
          </w:tcPr>
          <w:p w14:paraId="271966D5"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lastRenderedPageBreak/>
              <w:t>12.</w:t>
            </w:r>
          </w:p>
        </w:tc>
        <w:tc>
          <w:tcPr>
            <w:tcW w:w="0" w:type="auto"/>
          </w:tcPr>
          <w:p w14:paraId="148AB7CC"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Komody interaktywne</w:t>
            </w:r>
          </w:p>
        </w:tc>
        <w:tc>
          <w:tcPr>
            <w:tcW w:w="0" w:type="auto"/>
          </w:tcPr>
          <w:p w14:paraId="28B9CC5A"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Dwie komody  zawierające szuflady z różnymi eksponatami przyrodniczymi. </w:t>
            </w:r>
          </w:p>
        </w:tc>
        <w:tc>
          <w:tcPr>
            <w:tcW w:w="0" w:type="auto"/>
          </w:tcPr>
          <w:p w14:paraId="7AE157DB"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Tak – stanowisko manualne i multimedialne</w:t>
            </w:r>
          </w:p>
          <w:p w14:paraId="31F4717C"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Ekran dotykowy 40” – zawiera opisy eksponatów przyrodniczych, umieszczonych w komodach.</w:t>
            </w:r>
          </w:p>
        </w:tc>
      </w:tr>
      <w:tr w:rsidR="00A7190D" w:rsidRPr="00A7190D" w14:paraId="39F943F7" w14:textId="77777777">
        <w:tc>
          <w:tcPr>
            <w:tcW w:w="9286" w:type="dxa"/>
            <w:gridSpan w:val="4"/>
          </w:tcPr>
          <w:p w14:paraId="1AE0B7D6"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Sala dydaktyczna/ wykładowa </w:t>
            </w:r>
          </w:p>
        </w:tc>
      </w:tr>
      <w:tr w:rsidR="00A7190D" w:rsidRPr="00A7190D" w14:paraId="2A3C1A32" w14:textId="77777777">
        <w:tc>
          <w:tcPr>
            <w:tcW w:w="497" w:type="dxa"/>
          </w:tcPr>
          <w:p w14:paraId="2AB12F8D"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1.</w:t>
            </w:r>
          </w:p>
        </w:tc>
        <w:tc>
          <w:tcPr>
            <w:tcW w:w="0" w:type="auto"/>
          </w:tcPr>
          <w:p w14:paraId="6A79FF60"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Wyposażenie sali dydaktycznej/wykładowej</w:t>
            </w:r>
          </w:p>
        </w:tc>
        <w:tc>
          <w:tcPr>
            <w:tcW w:w="0" w:type="auto"/>
          </w:tcPr>
          <w:p w14:paraId="6546E6D5"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Dostarczenie sprzętu </w:t>
            </w:r>
          </w:p>
        </w:tc>
        <w:tc>
          <w:tcPr>
            <w:tcW w:w="0" w:type="auto"/>
          </w:tcPr>
          <w:p w14:paraId="6C1254DD"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 xml:space="preserve">Tak – stanowiska multimedialne </w:t>
            </w:r>
          </w:p>
          <w:p w14:paraId="164E9A2C"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1. Monitor wielkoformatowy 55”, </w:t>
            </w:r>
          </w:p>
          <w:p w14:paraId="607D556F"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2. Komputery z monitorami (4 szt.) 27” </w:t>
            </w:r>
          </w:p>
          <w:p w14:paraId="43438028"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3. Projektor i ekran </w:t>
            </w:r>
          </w:p>
          <w:p w14:paraId="0F98498A"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rozwijany elektrycznie</w:t>
            </w:r>
          </w:p>
          <w:p w14:paraId="6049DFCA"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4. Mikroskopy z kamerami do obserwacji obiektów przyrodniczych ( 4 szt.)</w:t>
            </w:r>
          </w:p>
          <w:p w14:paraId="0D1B2C1E"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 xml:space="preserve">5. Regały na eksponaty </w:t>
            </w:r>
          </w:p>
          <w:p w14:paraId="6678254E"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6. Nagłośnienie</w:t>
            </w:r>
          </w:p>
        </w:tc>
      </w:tr>
      <w:tr w:rsidR="00A7190D" w:rsidRPr="00A7190D" w14:paraId="64CF3AF0" w14:textId="77777777">
        <w:tc>
          <w:tcPr>
            <w:tcW w:w="9286" w:type="dxa"/>
            <w:gridSpan w:val="4"/>
          </w:tcPr>
          <w:p w14:paraId="5EC5C97A"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Pomieszczenie techniczne</w:t>
            </w:r>
          </w:p>
        </w:tc>
      </w:tr>
      <w:tr w:rsidR="00A7190D" w:rsidRPr="00A7190D" w14:paraId="707EBB26" w14:textId="77777777">
        <w:tc>
          <w:tcPr>
            <w:tcW w:w="497" w:type="dxa"/>
          </w:tcPr>
          <w:p w14:paraId="7D14FF6C"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1.</w:t>
            </w:r>
          </w:p>
        </w:tc>
        <w:tc>
          <w:tcPr>
            <w:tcW w:w="0" w:type="auto"/>
          </w:tcPr>
          <w:p w14:paraId="2997C434"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Pomieszczenie techniczne</w:t>
            </w:r>
          </w:p>
        </w:tc>
        <w:tc>
          <w:tcPr>
            <w:tcW w:w="0" w:type="auto"/>
          </w:tcPr>
          <w:p w14:paraId="3E4EBD02" w14:textId="77777777" w:rsidR="003327A9" w:rsidRPr="00A7190D" w:rsidRDefault="003327A9" w:rsidP="00B111DA">
            <w:pPr>
              <w:spacing w:line="276" w:lineRule="auto"/>
              <w:rPr>
                <w:rFonts w:ascii="Calibri" w:hAnsi="Calibri" w:cs="Calibri"/>
                <w:color w:val="000000" w:themeColor="text1"/>
                <w:lang w:eastAsia="en-US"/>
              </w:rPr>
            </w:pPr>
            <w:r w:rsidRPr="00A7190D">
              <w:rPr>
                <w:rFonts w:ascii="Calibri" w:hAnsi="Calibri" w:cs="Calibri"/>
                <w:color w:val="000000" w:themeColor="text1"/>
                <w:sz w:val="22"/>
                <w:szCs w:val="22"/>
                <w:lang w:eastAsia="en-US"/>
              </w:rPr>
              <w:t>Dostarczenie sprzętu</w:t>
            </w:r>
          </w:p>
        </w:tc>
        <w:tc>
          <w:tcPr>
            <w:tcW w:w="0" w:type="auto"/>
          </w:tcPr>
          <w:p w14:paraId="6DB5BF74" w14:textId="77777777" w:rsidR="003327A9" w:rsidRPr="00A7190D" w:rsidRDefault="003327A9" w:rsidP="00B111DA">
            <w:pPr>
              <w:spacing w:line="276" w:lineRule="auto"/>
              <w:rPr>
                <w:rFonts w:ascii="Calibri" w:hAnsi="Calibri" w:cs="Calibri"/>
                <w:b/>
                <w:bCs/>
                <w:color w:val="000000" w:themeColor="text1"/>
                <w:lang w:eastAsia="en-US"/>
              </w:rPr>
            </w:pPr>
            <w:r w:rsidRPr="00A7190D">
              <w:rPr>
                <w:rFonts w:ascii="Calibri" w:hAnsi="Calibri" w:cs="Calibri"/>
                <w:b/>
                <w:bCs/>
                <w:color w:val="000000" w:themeColor="text1"/>
                <w:sz w:val="22"/>
                <w:szCs w:val="22"/>
                <w:lang w:eastAsia="en-US"/>
              </w:rPr>
              <w:t>Nie</w:t>
            </w:r>
          </w:p>
        </w:tc>
      </w:tr>
    </w:tbl>
    <w:p w14:paraId="48DEA44E" w14:textId="77777777" w:rsidR="003327A9" w:rsidRPr="00A7190D" w:rsidRDefault="003327A9" w:rsidP="00916550">
      <w:pPr>
        <w:spacing w:line="276" w:lineRule="auto"/>
        <w:rPr>
          <w:rFonts w:ascii="Calibri" w:hAnsi="Calibri" w:cs="Calibri"/>
          <w:color w:val="000000" w:themeColor="text1"/>
        </w:rPr>
      </w:pPr>
    </w:p>
    <w:p w14:paraId="081A8482" w14:textId="69A122F6" w:rsidR="003327A9" w:rsidRPr="00A7190D" w:rsidRDefault="003327A9" w:rsidP="003B527E">
      <w:pPr>
        <w:rPr>
          <w:rFonts w:ascii="Calibri" w:hAnsi="Calibri" w:cs="Calibri"/>
          <w:color w:val="000000" w:themeColor="text1"/>
        </w:rPr>
      </w:pPr>
      <w:r w:rsidRPr="00A7190D">
        <w:rPr>
          <w:rFonts w:ascii="Calibri" w:hAnsi="Calibri" w:cs="Calibri"/>
          <w:color w:val="000000" w:themeColor="text1"/>
        </w:rPr>
        <w:br w:type="page"/>
      </w:r>
    </w:p>
    <w:p w14:paraId="7C5A2373" w14:textId="77777777" w:rsidR="003327A9" w:rsidRPr="00A7190D" w:rsidRDefault="003327A9" w:rsidP="00AB526B">
      <w:pPr>
        <w:spacing w:line="276" w:lineRule="auto"/>
        <w:jc w:val="right"/>
        <w:rPr>
          <w:rFonts w:ascii="Calibri" w:hAnsi="Calibri" w:cs="Calibri"/>
          <w:b/>
          <w:bCs/>
          <w:color w:val="000000" w:themeColor="text1"/>
        </w:rPr>
      </w:pPr>
      <w:r w:rsidRPr="00A7190D">
        <w:rPr>
          <w:rFonts w:ascii="Calibri" w:hAnsi="Calibri" w:cs="Calibri"/>
          <w:b/>
          <w:bCs/>
          <w:color w:val="000000" w:themeColor="text1"/>
        </w:rPr>
        <w:lastRenderedPageBreak/>
        <w:t>Załącznik nr 8 do SIWZ / załącznik nr 2 do umowy</w:t>
      </w:r>
    </w:p>
    <w:p w14:paraId="290EE3C5" w14:textId="77777777" w:rsidR="003327A9" w:rsidRPr="00A7190D" w:rsidRDefault="003327A9" w:rsidP="00AB526B">
      <w:pPr>
        <w:spacing w:line="276" w:lineRule="auto"/>
        <w:jc w:val="right"/>
        <w:rPr>
          <w:rFonts w:ascii="Calibri" w:hAnsi="Calibri" w:cs="Calibri"/>
          <w:color w:val="000000" w:themeColor="text1"/>
        </w:rPr>
      </w:pPr>
    </w:p>
    <w:p w14:paraId="3B44D31C" w14:textId="77777777" w:rsidR="003327A9" w:rsidRPr="00A7190D" w:rsidRDefault="003327A9" w:rsidP="00AB526B">
      <w:pPr>
        <w:spacing w:line="276" w:lineRule="auto"/>
        <w:jc w:val="right"/>
        <w:rPr>
          <w:rFonts w:ascii="Calibri" w:hAnsi="Calibri" w:cs="Calibri"/>
          <w:color w:val="000000" w:themeColor="text1"/>
        </w:rPr>
      </w:pPr>
    </w:p>
    <w:p w14:paraId="5A63AB24" w14:textId="77777777" w:rsidR="003327A9" w:rsidRPr="00A7190D" w:rsidRDefault="003327A9" w:rsidP="00AB526B">
      <w:pPr>
        <w:spacing w:line="276" w:lineRule="auto"/>
        <w:jc w:val="right"/>
        <w:rPr>
          <w:rFonts w:ascii="Calibri" w:hAnsi="Calibri" w:cs="Calibri"/>
          <w:color w:val="000000" w:themeColor="text1"/>
        </w:rPr>
      </w:pPr>
    </w:p>
    <w:p w14:paraId="3CA97957" w14:textId="77777777" w:rsidR="003327A9" w:rsidRPr="00A7190D" w:rsidRDefault="003327A9" w:rsidP="00AB526B">
      <w:pPr>
        <w:spacing w:line="276" w:lineRule="auto"/>
        <w:jc w:val="center"/>
        <w:rPr>
          <w:rFonts w:ascii="Calibri" w:hAnsi="Calibri" w:cs="Calibri"/>
          <w:b/>
          <w:bCs/>
          <w:color w:val="000000" w:themeColor="text1"/>
        </w:rPr>
      </w:pPr>
    </w:p>
    <w:p w14:paraId="4CA0E2B6" w14:textId="77777777" w:rsidR="003327A9" w:rsidRPr="00A7190D" w:rsidRDefault="003327A9" w:rsidP="00AB526B">
      <w:pPr>
        <w:spacing w:line="276" w:lineRule="auto"/>
        <w:jc w:val="center"/>
        <w:rPr>
          <w:rFonts w:ascii="Calibri" w:hAnsi="Calibri" w:cs="Calibri"/>
          <w:b/>
          <w:bCs/>
          <w:color w:val="000000" w:themeColor="text1"/>
        </w:rPr>
      </w:pPr>
    </w:p>
    <w:p w14:paraId="53262D5E" w14:textId="77777777" w:rsidR="003327A9" w:rsidRPr="00A7190D" w:rsidRDefault="003327A9" w:rsidP="00AB526B">
      <w:pPr>
        <w:spacing w:line="276" w:lineRule="auto"/>
        <w:jc w:val="center"/>
        <w:rPr>
          <w:rFonts w:ascii="Calibri" w:hAnsi="Calibri" w:cs="Calibri"/>
          <w:b/>
          <w:bCs/>
          <w:color w:val="000000" w:themeColor="text1"/>
        </w:rPr>
      </w:pPr>
    </w:p>
    <w:p w14:paraId="7AA75366" w14:textId="77777777" w:rsidR="003327A9" w:rsidRPr="00A7190D" w:rsidRDefault="003327A9" w:rsidP="00AB526B">
      <w:pPr>
        <w:spacing w:line="276" w:lineRule="auto"/>
        <w:jc w:val="center"/>
        <w:rPr>
          <w:rFonts w:ascii="Calibri" w:hAnsi="Calibri" w:cs="Calibri"/>
          <w:b/>
          <w:bCs/>
          <w:color w:val="000000" w:themeColor="text1"/>
        </w:rPr>
      </w:pPr>
    </w:p>
    <w:p w14:paraId="0037719C" w14:textId="77777777" w:rsidR="003327A9" w:rsidRPr="00A7190D" w:rsidRDefault="003327A9" w:rsidP="00AB526B">
      <w:pPr>
        <w:spacing w:line="276" w:lineRule="auto"/>
        <w:jc w:val="center"/>
        <w:rPr>
          <w:rFonts w:ascii="Calibri" w:hAnsi="Calibri" w:cs="Calibri"/>
          <w:b/>
          <w:bCs/>
          <w:color w:val="000000" w:themeColor="text1"/>
        </w:rPr>
      </w:pPr>
    </w:p>
    <w:p w14:paraId="6A0E2365" w14:textId="77777777" w:rsidR="003327A9" w:rsidRPr="00A7190D" w:rsidRDefault="003327A9" w:rsidP="00AB526B">
      <w:pPr>
        <w:spacing w:line="276" w:lineRule="auto"/>
        <w:jc w:val="center"/>
        <w:rPr>
          <w:rFonts w:ascii="Calibri" w:hAnsi="Calibri" w:cs="Calibri"/>
          <w:b/>
          <w:bCs/>
          <w:color w:val="000000" w:themeColor="text1"/>
        </w:rPr>
      </w:pPr>
      <w:r w:rsidRPr="00A7190D">
        <w:rPr>
          <w:rFonts w:ascii="Calibri" w:hAnsi="Calibri" w:cs="Calibri"/>
          <w:b/>
          <w:bCs/>
          <w:color w:val="000000" w:themeColor="text1"/>
        </w:rPr>
        <w:t>RZUT POMIESZCZEŃ</w:t>
      </w:r>
    </w:p>
    <w:p w14:paraId="3B70BC99" w14:textId="77777777" w:rsidR="003327A9" w:rsidRPr="00A7190D" w:rsidRDefault="003327A9" w:rsidP="00AB526B">
      <w:pPr>
        <w:spacing w:line="276" w:lineRule="auto"/>
        <w:jc w:val="right"/>
        <w:rPr>
          <w:rFonts w:ascii="Calibri" w:hAnsi="Calibri" w:cs="Calibri"/>
          <w:color w:val="000000" w:themeColor="text1"/>
        </w:rPr>
      </w:pPr>
    </w:p>
    <w:p w14:paraId="6F0018D0" w14:textId="77777777" w:rsidR="003327A9" w:rsidRPr="00A7190D" w:rsidRDefault="003327A9" w:rsidP="00AB526B">
      <w:pPr>
        <w:spacing w:line="276" w:lineRule="auto"/>
        <w:jc w:val="right"/>
        <w:rPr>
          <w:rFonts w:ascii="Calibri" w:hAnsi="Calibri" w:cs="Calibri"/>
          <w:color w:val="000000" w:themeColor="text1"/>
        </w:rPr>
      </w:pPr>
    </w:p>
    <w:p w14:paraId="71C4DE98" w14:textId="77777777" w:rsidR="003327A9" w:rsidRPr="00A7190D" w:rsidRDefault="003327A9" w:rsidP="00AB526B">
      <w:pPr>
        <w:spacing w:line="276" w:lineRule="auto"/>
        <w:jc w:val="right"/>
        <w:rPr>
          <w:rFonts w:ascii="Calibri" w:hAnsi="Calibri" w:cs="Calibri"/>
          <w:color w:val="000000" w:themeColor="text1"/>
        </w:rPr>
      </w:pPr>
    </w:p>
    <w:p w14:paraId="289C50F3" w14:textId="77777777" w:rsidR="003327A9" w:rsidRPr="00A7190D" w:rsidRDefault="003327A9" w:rsidP="00AB526B">
      <w:pPr>
        <w:spacing w:line="276" w:lineRule="auto"/>
        <w:jc w:val="right"/>
        <w:rPr>
          <w:rFonts w:ascii="Calibri" w:hAnsi="Calibri" w:cs="Calibri"/>
          <w:color w:val="000000" w:themeColor="text1"/>
        </w:rPr>
      </w:pPr>
    </w:p>
    <w:p w14:paraId="0FDA4B21" w14:textId="77777777" w:rsidR="003327A9" w:rsidRPr="00A7190D" w:rsidRDefault="003327A9" w:rsidP="00AB526B">
      <w:pPr>
        <w:spacing w:line="276" w:lineRule="auto"/>
        <w:jc w:val="right"/>
        <w:rPr>
          <w:rFonts w:ascii="Calibri" w:hAnsi="Calibri" w:cs="Calibri"/>
          <w:color w:val="000000" w:themeColor="text1"/>
        </w:rPr>
      </w:pPr>
    </w:p>
    <w:p w14:paraId="4480E417" w14:textId="77777777" w:rsidR="003327A9" w:rsidRPr="00A7190D" w:rsidRDefault="003327A9" w:rsidP="00AB526B">
      <w:pPr>
        <w:spacing w:line="276" w:lineRule="auto"/>
        <w:jc w:val="right"/>
        <w:rPr>
          <w:rFonts w:ascii="Calibri" w:hAnsi="Calibri" w:cs="Calibri"/>
          <w:color w:val="000000" w:themeColor="text1"/>
        </w:rPr>
      </w:pPr>
    </w:p>
    <w:p w14:paraId="1FBB1B8D" w14:textId="77777777" w:rsidR="003327A9" w:rsidRPr="00A7190D" w:rsidRDefault="003327A9" w:rsidP="00AB526B">
      <w:pPr>
        <w:spacing w:line="276" w:lineRule="auto"/>
        <w:jc w:val="right"/>
        <w:rPr>
          <w:rFonts w:ascii="Calibri" w:hAnsi="Calibri" w:cs="Calibri"/>
          <w:color w:val="000000" w:themeColor="text1"/>
        </w:rPr>
      </w:pPr>
    </w:p>
    <w:p w14:paraId="681CB7DA" w14:textId="77777777" w:rsidR="003327A9" w:rsidRPr="00A7190D" w:rsidRDefault="003327A9" w:rsidP="00AB526B">
      <w:pPr>
        <w:spacing w:line="276" w:lineRule="auto"/>
        <w:jc w:val="right"/>
        <w:rPr>
          <w:rFonts w:ascii="Calibri" w:hAnsi="Calibri" w:cs="Calibri"/>
          <w:color w:val="000000" w:themeColor="text1"/>
        </w:rPr>
      </w:pPr>
    </w:p>
    <w:p w14:paraId="30C618E9" w14:textId="77777777" w:rsidR="003327A9" w:rsidRPr="00A7190D" w:rsidRDefault="003327A9" w:rsidP="00AB526B">
      <w:pPr>
        <w:spacing w:line="276" w:lineRule="auto"/>
        <w:jc w:val="right"/>
        <w:rPr>
          <w:rFonts w:ascii="Calibri" w:hAnsi="Calibri" w:cs="Calibri"/>
          <w:color w:val="000000" w:themeColor="text1"/>
        </w:rPr>
      </w:pPr>
    </w:p>
    <w:p w14:paraId="3AB68001" w14:textId="77777777" w:rsidR="003327A9" w:rsidRPr="00A7190D" w:rsidRDefault="003327A9" w:rsidP="00AB526B">
      <w:pPr>
        <w:spacing w:line="276" w:lineRule="auto"/>
        <w:jc w:val="right"/>
        <w:rPr>
          <w:rFonts w:ascii="Calibri" w:hAnsi="Calibri" w:cs="Calibri"/>
          <w:color w:val="000000" w:themeColor="text1"/>
        </w:rPr>
      </w:pPr>
    </w:p>
    <w:p w14:paraId="06598CA5" w14:textId="77777777" w:rsidR="003327A9" w:rsidRPr="00A7190D" w:rsidRDefault="003327A9" w:rsidP="00AB526B">
      <w:pPr>
        <w:spacing w:line="276" w:lineRule="auto"/>
        <w:jc w:val="right"/>
        <w:rPr>
          <w:rFonts w:ascii="Calibri" w:hAnsi="Calibri" w:cs="Calibri"/>
          <w:color w:val="000000" w:themeColor="text1"/>
        </w:rPr>
      </w:pPr>
    </w:p>
    <w:p w14:paraId="34754718" w14:textId="77777777" w:rsidR="003327A9" w:rsidRPr="00A7190D" w:rsidRDefault="003327A9" w:rsidP="00AB526B">
      <w:pPr>
        <w:spacing w:line="276" w:lineRule="auto"/>
        <w:jc w:val="right"/>
        <w:rPr>
          <w:rFonts w:ascii="Calibri" w:hAnsi="Calibri" w:cs="Calibri"/>
          <w:color w:val="000000" w:themeColor="text1"/>
        </w:rPr>
      </w:pPr>
    </w:p>
    <w:p w14:paraId="1235438E" w14:textId="77777777" w:rsidR="003327A9" w:rsidRPr="00A7190D" w:rsidRDefault="003327A9" w:rsidP="00AB526B">
      <w:pPr>
        <w:spacing w:line="276" w:lineRule="auto"/>
        <w:jc w:val="right"/>
        <w:rPr>
          <w:rFonts w:ascii="Calibri" w:hAnsi="Calibri" w:cs="Calibri"/>
          <w:color w:val="000000" w:themeColor="text1"/>
        </w:rPr>
      </w:pPr>
    </w:p>
    <w:p w14:paraId="206D5E47" w14:textId="77777777" w:rsidR="003327A9" w:rsidRPr="00A7190D" w:rsidRDefault="003327A9" w:rsidP="00AB526B">
      <w:pPr>
        <w:spacing w:line="276" w:lineRule="auto"/>
        <w:jc w:val="right"/>
        <w:rPr>
          <w:rFonts w:ascii="Calibri" w:hAnsi="Calibri" w:cs="Calibri"/>
          <w:color w:val="000000" w:themeColor="text1"/>
        </w:rPr>
      </w:pPr>
    </w:p>
    <w:p w14:paraId="1EC68C68" w14:textId="77777777" w:rsidR="003327A9" w:rsidRPr="00A7190D" w:rsidRDefault="003327A9" w:rsidP="00AB526B">
      <w:pPr>
        <w:spacing w:line="276" w:lineRule="auto"/>
        <w:jc w:val="right"/>
        <w:rPr>
          <w:rFonts w:ascii="Calibri" w:hAnsi="Calibri" w:cs="Calibri"/>
          <w:color w:val="000000" w:themeColor="text1"/>
        </w:rPr>
      </w:pPr>
    </w:p>
    <w:p w14:paraId="4205379D" w14:textId="77777777" w:rsidR="003327A9" w:rsidRPr="00A7190D" w:rsidRDefault="003327A9" w:rsidP="00AB526B">
      <w:pPr>
        <w:spacing w:line="276" w:lineRule="auto"/>
        <w:jc w:val="right"/>
        <w:rPr>
          <w:rFonts w:ascii="Calibri" w:hAnsi="Calibri" w:cs="Calibri"/>
          <w:color w:val="000000" w:themeColor="text1"/>
        </w:rPr>
      </w:pPr>
    </w:p>
    <w:p w14:paraId="5D3366F6" w14:textId="77777777" w:rsidR="003327A9" w:rsidRPr="00A7190D" w:rsidRDefault="003327A9" w:rsidP="007777C0">
      <w:pPr>
        <w:rPr>
          <w:rFonts w:ascii="Calibri" w:hAnsi="Calibri" w:cs="Calibri"/>
          <w:color w:val="000000" w:themeColor="text1"/>
        </w:rPr>
      </w:pPr>
      <w:r w:rsidRPr="00A7190D">
        <w:rPr>
          <w:rFonts w:ascii="Calibri" w:hAnsi="Calibri" w:cs="Calibri"/>
          <w:color w:val="000000" w:themeColor="text1"/>
        </w:rPr>
        <w:br w:type="page"/>
      </w:r>
    </w:p>
    <w:p w14:paraId="1801DEE9" w14:textId="77777777" w:rsidR="003327A9" w:rsidRPr="00A7190D" w:rsidRDefault="003327A9" w:rsidP="00AB526B">
      <w:pPr>
        <w:spacing w:line="276" w:lineRule="auto"/>
        <w:jc w:val="right"/>
        <w:rPr>
          <w:rFonts w:ascii="Calibri" w:hAnsi="Calibri" w:cs="Calibri"/>
          <w:b/>
          <w:bCs/>
          <w:color w:val="000000" w:themeColor="text1"/>
        </w:rPr>
      </w:pPr>
      <w:r w:rsidRPr="00A7190D">
        <w:rPr>
          <w:rFonts w:ascii="Calibri" w:hAnsi="Calibri" w:cs="Calibri"/>
          <w:b/>
          <w:bCs/>
          <w:color w:val="000000" w:themeColor="text1"/>
        </w:rPr>
        <w:lastRenderedPageBreak/>
        <w:t>Załącznik nr 9 do SIWZ/ załącznik nr 3 do umowy</w:t>
      </w:r>
    </w:p>
    <w:p w14:paraId="1AD14792" w14:textId="77777777" w:rsidR="003327A9" w:rsidRPr="00A7190D" w:rsidRDefault="003327A9" w:rsidP="00AB526B">
      <w:pPr>
        <w:spacing w:line="276" w:lineRule="auto"/>
        <w:jc w:val="right"/>
        <w:rPr>
          <w:rFonts w:ascii="Calibri" w:hAnsi="Calibri" w:cs="Calibri"/>
          <w:color w:val="000000" w:themeColor="text1"/>
        </w:rPr>
      </w:pPr>
    </w:p>
    <w:p w14:paraId="69B364FB" w14:textId="77777777" w:rsidR="003327A9" w:rsidRPr="00A7190D" w:rsidRDefault="003327A9" w:rsidP="00AB526B">
      <w:pPr>
        <w:spacing w:line="276" w:lineRule="auto"/>
        <w:rPr>
          <w:rFonts w:ascii="Calibri" w:hAnsi="Calibri" w:cs="Calibri"/>
          <w:color w:val="000000" w:themeColor="text1"/>
        </w:rPr>
      </w:pPr>
    </w:p>
    <w:p w14:paraId="2235F330" w14:textId="77777777" w:rsidR="003327A9" w:rsidRPr="00A7190D" w:rsidRDefault="003327A9" w:rsidP="00D03F34">
      <w:pPr>
        <w:spacing w:line="276" w:lineRule="auto"/>
        <w:jc w:val="center"/>
        <w:rPr>
          <w:rFonts w:ascii="Calibri" w:hAnsi="Calibri" w:cs="Calibri"/>
          <w:b/>
          <w:bCs/>
          <w:color w:val="000000" w:themeColor="text1"/>
        </w:rPr>
      </w:pPr>
      <w:r w:rsidRPr="00A7190D">
        <w:rPr>
          <w:rFonts w:ascii="Calibri" w:hAnsi="Calibri" w:cs="Calibri"/>
          <w:b/>
          <w:bCs/>
          <w:color w:val="000000" w:themeColor="text1"/>
        </w:rPr>
        <w:t>ZAŁOŻENIA FUNKCJONALNO -PROGRAMOWE SAL: EDUKACYJNEJ, WYSTAWOWEJ, PROWADZĄCEGO DO SAL KORYTARZA WRAZ Z KLATKĄ SCHODOWĄ I KORYTARZEM WEJŚCIOWYM DO BUDYNKU ZESPOŁU PARKÓW KRAJOBRAZOWYCH POJEZIERZA IŁAWSKIEGO I WZGÓRZ DYLEWSKICH, JERZWAŁD 62, 14-230 ZALEWO</w:t>
      </w:r>
    </w:p>
    <w:p w14:paraId="0ABF3189" w14:textId="77777777" w:rsidR="003327A9" w:rsidRPr="00A7190D" w:rsidRDefault="003327A9" w:rsidP="00D03F34">
      <w:pPr>
        <w:spacing w:before="100" w:beforeAutospacing="1" w:after="100" w:afterAutospacing="1" w:line="276" w:lineRule="auto"/>
        <w:jc w:val="both"/>
        <w:rPr>
          <w:rFonts w:ascii="Calibri" w:hAnsi="Calibri" w:cs="Calibri"/>
          <w:b/>
          <w:bCs/>
          <w:color w:val="000000" w:themeColor="text1"/>
        </w:rPr>
      </w:pPr>
      <w:r w:rsidRPr="00A7190D">
        <w:rPr>
          <w:rFonts w:ascii="Calibri" w:hAnsi="Calibri" w:cs="Calibri"/>
          <w:b/>
          <w:bCs/>
          <w:color w:val="000000" w:themeColor="text1"/>
        </w:rPr>
        <w:t>I. Wstęp</w:t>
      </w:r>
    </w:p>
    <w:p w14:paraId="63DC17FA" w14:textId="77777777" w:rsidR="003327A9" w:rsidRPr="00A7190D" w:rsidRDefault="003327A9" w:rsidP="00D03F34">
      <w:pPr>
        <w:spacing w:line="276" w:lineRule="auto"/>
        <w:ind w:firstLine="708"/>
        <w:jc w:val="both"/>
        <w:rPr>
          <w:rFonts w:ascii="Calibri" w:hAnsi="Calibri" w:cs="Calibri"/>
          <w:color w:val="000000" w:themeColor="text1"/>
        </w:rPr>
      </w:pPr>
      <w:r w:rsidRPr="00A7190D">
        <w:rPr>
          <w:rFonts w:ascii="Calibri" w:hAnsi="Calibri" w:cs="Calibri"/>
          <w:color w:val="000000" w:themeColor="text1"/>
        </w:rPr>
        <w:t xml:space="preserve">Zespół Parków Krajobrazowych Pojezierza Iławskiego i Wzgórz Dylewskich od 1995 roku ma siedzibę we wsi Jerzwałd. W budynku siedziby znajduje się sala wystawiennicza oraz dydaktyczna, w oparciu o którą prowadzone są zajęcia edukacyjne dla grup zorganizowanych oraz odbiorców indywidualnych. Na parterze budynku, znajduje się pomieszczenie z biblioteką wiejską oraz sala wykorzystywana przez mieszkańców wsi na cele publiczne. </w:t>
      </w:r>
    </w:p>
    <w:p w14:paraId="0D90CF67" w14:textId="77777777" w:rsidR="003327A9" w:rsidRPr="00A7190D" w:rsidRDefault="003327A9" w:rsidP="00D03F34">
      <w:pPr>
        <w:spacing w:line="276" w:lineRule="auto"/>
        <w:ind w:firstLine="708"/>
        <w:jc w:val="both"/>
        <w:rPr>
          <w:rFonts w:ascii="Calibri" w:hAnsi="Calibri" w:cs="Calibri"/>
          <w:color w:val="000000" w:themeColor="text1"/>
        </w:rPr>
      </w:pPr>
      <w:r w:rsidRPr="00A7190D">
        <w:rPr>
          <w:rFonts w:ascii="Calibri" w:hAnsi="Calibri" w:cs="Calibri"/>
          <w:color w:val="000000" w:themeColor="text1"/>
        </w:rPr>
        <w:t>Istniejąca wystawa edukacyjna powstała w 1997 roku i wymaga nowej, atrakcyjnej  aranżacji, co znacząco poszerzy ofertę edukacyjną regionu.  Przyczyni się do podniesienia poziomu wiedzy i będzie przekładać się na wzrost potencjału lokalnego, dbałości o lokalne zasoby przyrodnicze i kulturowe.</w:t>
      </w:r>
    </w:p>
    <w:p w14:paraId="07716662" w14:textId="77777777" w:rsidR="003327A9" w:rsidRPr="00A7190D" w:rsidRDefault="003327A9" w:rsidP="00D03F34">
      <w:pPr>
        <w:spacing w:line="276" w:lineRule="auto"/>
        <w:ind w:firstLine="708"/>
        <w:jc w:val="both"/>
        <w:rPr>
          <w:rFonts w:ascii="Calibri" w:hAnsi="Calibri" w:cs="Calibri"/>
          <w:color w:val="000000" w:themeColor="text1"/>
        </w:rPr>
      </w:pPr>
      <w:r w:rsidRPr="00A7190D">
        <w:rPr>
          <w:rFonts w:ascii="Calibri" w:hAnsi="Calibri" w:cs="Calibri"/>
          <w:color w:val="000000" w:themeColor="text1"/>
        </w:rPr>
        <w:t xml:space="preserve">Siedziba Zespołu Parków Krajobrazowych znajduje się na terenie Parku Krajobrazowego Pojezierza Iławskiego. Drugi z parków – Park Krajobrazowy Wzgórz Dylewskich oddalony jest od Jerzwałdu o ok. 60 km. </w:t>
      </w:r>
    </w:p>
    <w:p w14:paraId="2471676A" w14:textId="77777777" w:rsidR="003327A9" w:rsidRPr="00A7190D" w:rsidRDefault="003327A9" w:rsidP="00D03F34">
      <w:pPr>
        <w:spacing w:line="276" w:lineRule="auto"/>
        <w:jc w:val="both"/>
        <w:rPr>
          <w:rFonts w:ascii="Calibri" w:hAnsi="Calibri" w:cs="Calibri"/>
          <w:color w:val="000000" w:themeColor="text1"/>
        </w:rPr>
      </w:pPr>
    </w:p>
    <w:p w14:paraId="2D990E9F"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Cele edukacji ekologicznej realizowanej przez Zespół Parków Krajobrazowych Pojezierza Iławskiego i Wzgórz Dylewskich </w:t>
      </w:r>
    </w:p>
    <w:p w14:paraId="63D2BDAE" w14:textId="77777777" w:rsidR="003327A9" w:rsidRPr="00A7190D" w:rsidRDefault="003327A9" w:rsidP="00D03F34">
      <w:pPr>
        <w:spacing w:line="276" w:lineRule="auto"/>
        <w:jc w:val="both"/>
        <w:rPr>
          <w:rFonts w:ascii="Calibri" w:hAnsi="Calibri" w:cs="Calibri"/>
          <w:color w:val="000000" w:themeColor="text1"/>
        </w:rPr>
      </w:pPr>
    </w:p>
    <w:p w14:paraId="26C3A6D6"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Edukacja ekologiczna, realizowana przez Zespół Parków Krajobrazowych  w sposób istotny przyczynia się do realizacji zapisów i zaleceń Strategii Rozwoju Województwa Warmińsko – Mazurskiego.</w:t>
      </w:r>
    </w:p>
    <w:p w14:paraId="3AE4256D"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Cele ogólne prowadzonej edukacji ekologicznej:</w:t>
      </w:r>
    </w:p>
    <w:p w14:paraId="5D7C9D97" w14:textId="77777777" w:rsidR="003327A9" w:rsidRPr="00A7190D" w:rsidRDefault="003327A9" w:rsidP="00A12A58">
      <w:pPr>
        <w:numPr>
          <w:ilvl w:val="0"/>
          <w:numId w:val="29"/>
        </w:numPr>
        <w:spacing w:line="276" w:lineRule="auto"/>
        <w:jc w:val="both"/>
        <w:rPr>
          <w:rFonts w:ascii="Calibri" w:hAnsi="Calibri" w:cs="Calibri"/>
          <w:color w:val="000000" w:themeColor="text1"/>
        </w:rPr>
      </w:pPr>
      <w:r w:rsidRPr="00A7190D">
        <w:rPr>
          <w:rFonts w:ascii="Calibri" w:hAnsi="Calibri" w:cs="Calibri"/>
          <w:color w:val="000000" w:themeColor="text1"/>
        </w:rPr>
        <w:t>Zapoznanie z walorami przyrodniczymi, historycznymi i kulturowymi Parku Krajobrazowego Pojezierza Iławskiego i Parku Krajobrazowego Wzgórz Dylewskich.</w:t>
      </w:r>
    </w:p>
    <w:p w14:paraId="10B67F47" w14:textId="77777777" w:rsidR="003327A9" w:rsidRPr="00A7190D" w:rsidRDefault="003327A9" w:rsidP="00A12A58">
      <w:pPr>
        <w:numPr>
          <w:ilvl w:val="0"/>
          <w:numId w:val="29"/>
        </w:numPr>
        <w:spacing w:line="276" w:lineRule="auto"/>
        <w:jc w:val="both"/>
        <w:rPr>
          <w:rFonts w:ascii="Calibri" w:hAnsi="Calibri" w:cs="Calibri"/>
          <w:color w:val="000000" w:themeColor="text1"/>
        </w:rPr>
      </w:pPr>
      <w:r w:rsidRPr="00A7190D">
        <w:rPr>
          <w:rFonts w:ascii="Calibri" w:hAnsi="Calibri" w:cs="Calibri"/>
          <w:color w:val="000000" w:themeColor="text1"/>
        </w:rPr>
        <w:t>Rozbudzenie ciekawości i pogłębianie wiedzy na temat siedlisk i gatunków, występujących w regionie Pojezierza Iławskiego i Wzgórz Dylewskich.</w:t>
      </w:r>
    </w:p>
    <w:p w14:paraId="443D7CF7" w14:textId="77777777" w:rsidR="003327A9" w:rsidRPr="00A7190D" w:rsidRDefault="003327A9" w:rsidP="00A12A58">
      <w:pPr>
        <w:numPr>
          <w:ilvl w:val="0"/>
          <w:numId w:val="29"/>
        </w:numPr>
        <w:spacing w:line="276" w:lineRule="auto"/>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Kreowanie postaw pro środowiskowych, mających na celu ochronę różnorodności przyrodniczej. </w:t>
      </w:r>
    </w:p>
    <w:p w14:paraId="05EFF616" w14:textId="77777777" w:rsidR="003327A9" w:rsidRPr="00A7190D" w:rsidRDefault="003327A9" w:rsidP="00A12A58">
      <w:pPr>
        <w:numPr>
          <w:ilvl w:val="0"/>
          <w:numId w:val="29"/>
        </w:numPr>
        <w:spacing w:line="276" w:lineRule="auto"/>
        <w:jc w:val="both"/>
        <w:rPr>
          <w:rFonts w:ascii="Calibri" w:hAnsi="Calibri" w:cs="Calibri"/>
          <w:color w:val="000000" w:themeColor="text1"/>
        </w:rPr>
      </w:pPr>
      <w:r w:rsidRPr="00A7190D">
        <w:rPr>
          <w:rFonts w:ascii="Calibri" w:hAnsi="Calibri" w:cs="Calibri"/>
          <w:color w:val="000000" w:themeColor="text1"/>
        </w:rPr>
        <w:lastRenderedPageBreak/>
        <w:t>Kształtowanie nawyków kultury ekologicznej oraz poczucia moralnej i obywatelskiej odpowiedzialności za ochronę dóbr przyrody.</w:t>
      </w:r>
    </w:p>
    <w:p w14:paraId="61C0621D" w14:textId="77777777" w:rsidR="003327A9" w:rsidRPr="00A7190D" w:rsidRDefault="003327A9" w:rsidP="00D03F34">
      <w:pPr>
        <w:spacing w:line="276" w:lineRule="auto"/>
        <w:ind w:left="720"/>
        <w:jc w:val="both"/>
        <w:rPr>
          <w:rFonts w:ascii="Calibri" w:hAnsi="Calibri" w:cs="Calibri"/>
          <w:color w:val="000000" w:themeColor="text1"/>
        </w:rPr>
      </w:pPr>
    </w:p>
    <w:p w14:paraId="2C80CE40" w14:textId="77777777" w:rsidR="003327A9" w:rsidRPr="00A7190D" w:rsidRDefault="003327A9" w:rsidP="00D03F34">
      <w:pPr>
        <w:autoSpaceDE w:val="0"/>
        <w:autoSpaceDN w:val="0"/>
        <w:adjustRightInd w:val="0"/>
        <w:spacing w:line="276" w:lineRule="auto"/>
        <w:jc w:val="both"/>
        <w:rPr>
          <w:rFonts w:ascii="Calibri" w:hAnsi="Calibri" w:cs="Calibri"/>
          <w:color w:val="000000" w:themeColor="text1"/>
        </w:rPr>
      </w:pPr>
      <w:r w:rsidRPr="00A7190D">
        <w:rPr>
          <w:rFonts w:ascii="Calibri" w:hAnsi="Calibri" w:cs="Calibri"/>
          <w:color w:val="000000" w:themeColor="text1"/>
        </w:rPr>
        <w:t>W siedzibie ZPK w Jerzwałdzie, istniejące zaplecze w postaci sali wystawowej, dydaktycznej  jest miejscem prowadzenia aktywnej edukacji przyrodniczej dla zorganizowanych grup szkolnych, turystów. Jest również miejscem  spotkań lokalnej społeczności. Znaczącą rolę w działalności edukacyjnej ZPK odgrywają także cykliczne imprezy ekologiczne. Należą do nich m.in.: konkursy przyrodnicze, akcje edukacyjne, wystawy czasowe prac plastycznych i fotograficznych, warsztaty przyrodnicze dla dzieci, młodzieży i dorosłych.</w:t>
      </w:r>
    </w:p>
    <w:p w14:paraId="64752D50" w14:textId="77777777" w:rsidR="003327A9" w:rsidRPr="00A7190D" w:rsidRDefault="003327A9" w:rsidP="00D03F34">
      <w:pPr>
        <w:autoSpaceDE w:val="0"/>
        <w:autoSpaceDN w:val="0"/>
        <w:adjustRightInd w:val="0"/>
        <w:spacing w:line="276" w:lineRule="auto"/>
        <w:jc w:val="both"/>
        <w:rPr>
          <w:rFonts w:ascii="Calibri" w:hAnsi="Calibri" w:cs="Calibri"/>
          <w:color w:val="000000" w:themeColor="text1"/>
        </w:rPr>
      </w:pPr>
    </w:p>
    <w:p w14:paraId="7E583B83"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II. Ogólne założenia funkcjonalno-programowe nowej ekspozycji przyrodniczej </w:t>
      </w:r>
    </w:p>
    <w:p w14:paraId="19F00E8C"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Koncepcja nowej ekspozycji przyrodniczej oparta jest na następujących założeniach ogólnych:</w:t>
      </w:r>
    </w:p>
    <w:p w14:paraId="296AD160" w14:textId="77777777" w:rsidR="003327A9" w:rsidRPr="00A7190D" w:rsidRDefault="003327A9" w:rsidP="00A12A58">
      <w:pPr>
        <w:numPr>
          <w:ilvl w:val="0"/>
          <w:numId w:val="30"/>
        </w:numPr>
        <w:spacing w:line="276" w:lineRule="auto"/>
        <w:jc w:val="both"/>
        <w:rPr>
          <w:rFonts w:ascii="Calibri" w:hAnsi="Calibri" w:cs="Calibri"/>
          <w:color w:val="000000" w:themeColor="text1"/>
        </w:rPr>
      </w:pPr>
      <w:r w:rsidRPr="00A7190D">
        <w:rPr>
          <w:rFonts w:ascii="Calibri" w:hAnsi="Calibri" w:cs="Calibri"/>
          <w:color w:val="000000" w:themeColor="text1"/>
        </w:rPr>
        <w:t xml:space="preserve">proponowany typ przekazu – przyrodnicza wystawa umożliwiająca prowadzenie zajęć grupowych (15-20 osób jednorazowo), jak i zwiedzanie samodzielne lub z przewodnikiem, </w:t>
      </w:r>
    </w:p>
    <w:p w14:paraId="01EF126A" w14:textId="77777777" w:rsidR="003327A9" w:rsidRPr="00A7190D" w:rsidRDefault="003327A9" w:rsidP="00A12A58">
      <w:pPr>
        <w:numPr>
          <w:ilvl w:val="0"/>
          <w:numId w:val="30"/>
        </w:numPr>
        <w:spacing w:line="276" w:lineRule="auto"/>
        <w:jc w:val="both"/>
        <w:rPr>
          <w:rFonts w:ascii="Calibri" w:hAnsi="Calibri" w:cs="Calibri"/>
          <w:color w:val="000000" w:themeColor="text1"/>
        </w:rPr>
      </w:pPr>
      <w:r w:rsidRPr="00A7190D">
        <w:rPr>
          <w:rFonts w:ascii="Calibri" w:hAnsi="Calibri" w:cs="Calibri"/>
          <w:color w:val="000000" w:themeColor="text1"/>
        </w:rPr>
        <w:t xml:space="preserve">stanowiska informacyjno-edukacyjne umożliwiające interakcję z odbiorcą, </w:t>
      </w:r>
    </w:p>
    <w:p w14:paraId="4BA22B5F" w14:textId="77777777" w:rsidR="003327A9" w:rsidRPr="00A7190D" w:rsidRDefault="003327A9" w:rsidP="00A12A58">
      <w:pPr>
        <w:numPr>
          <w:ilvl w:val="0"/>
          <w:numId w:val="30"/>
        </w:numPr>
        <w:spacing w:line="276" w:lineRule="auto"/>
        <w:jc w:val="both"/>
        <w:rPr>
          <w:rFonts w:ascii="Calibri" w:hAnsi="Calibri" w:cs="Calibri"/>
          <w:color w:val="000000" w:themeColor="text1"/>
        </w:rPr>
      </w:pPr>
      <w:r w:rsidRPr="00A7190D">
        <w:rPr>
          <w:rFonts w:ascii="Calibri" w:hAnsi="Calibri" w:cs="Calibri"/>
          <w:color w:val="000000" w:themeColor="text1"/>
        </w:rPr>
        <w:t>projektowany sprzęt elektroniczny i oświetlenie powinny być energooszczędne, przy szacowaniu urządzeń multimedialnych należy uwzględnić koszty ich podłączenia.</w:t>
      </w:r>
    </w:p>
    <w:p w14:paraId="2766C491" w14:textId="77777777" w:rsidR="003327A9" w:rsidRPr="00A7190D" w:rsidRDefault="003327A9" w:rsidP="00A12A58">
      <w:pPr>
        <w:numPr>
          <w:ilvl w:val="0"/>
          <w:numId w:val="30"/>
        </w:numPr>
        <w:spacing w:line="276" w:lineRule="auto"/>
        <w:jc w:val="both"/>
        <w:rPr>
          <w:rFonts w:ascii="Calibri" w:hAnsi="Calibri" w:cs="Calibri"/>
          <w:color w:val="000000" w:themeColor="text1"/>
        </w:rPr>
      </w:pPr>
      <w:r w:rsidRPr="00A7190D">
        <w:rPr>
          <w:rFonts w:ascii="Calibri" w:hAnsi="Calibri" w:cs="Calibri"/>
          <w:color w:val="000000" w:themeColor="text1"/>
        </w:rPr>
        <w:t>treści przekazu dostosowane do osób w różnym wieku oraz na dwóch poziomach: podstawowym i rozszerzonym czyli „od ogółu do szczegółu”.</w:t>
      </w:r>
    </w:p>
    <w:p w14:paraId="2C8FAC1E" w14:textId="77777777" w:rsidR="003327A9" w:rsidRPr="00A7190D" w:rsidRDefault="003327A9" w:rsidP="00D03F34">
      <w:pPr>
        <w:spacing w:line="276" w:lineRule="auto"/>
        <w:ind w:left="780"/>
        <w:jc w:val="both"/>
        <w:rPr>
          <w:rFonts w:ascii="Calibri" w:hAnsi="Calibri" w:cs="Calibri"/>
          <w:color w:val="000000" w:themeColor="text1"/>
        </w:rPr>
      </w:pPr>
    </w:p>
    <w:p w14:paraId="1ECAD2A4"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Grupę odbiorców stanowią: dzieci i młodzież w wieku szkolnym z regionu Pojezierza Iławskiego i Wzgórz Dylewskich, turyści z Polski i zagranicy. W związku z szeroką  i zróżnicowaną grupą odbiorców ważne jest aby treści ekspozycji oraz  formy i treści organizowanych przedsięwzięć przedstawione będą w atrakcyjnej i zrozumiałej formie.</w:t>
      </w:r>
    </w:p>
    <w:p w14:paraId="65FFABF3" w14:textId="77777777" w:rsidR="003327A9" w:rsidRPr="00A7190D" w:rsidRDefault="003327A9" w:rsidP="00D03F34">
      <w:pPr>
        <w:spacing w:line="276" w:lineRule="auto"/>
        <w:jc w:val="both"/>
        <w:rPr>
          <w:rFonts w:ascii="Calibri" w:hAnsi="Calibri" w:cs="Calibri"/>
          <w:color w:val="000000" w:themeColor="text1"/>
        </w:rPr>
      </w:pPr>
    </w:p>
    <w:p w14:paraId="1C748955" w14:textId="77777777" w:rsidR="003327A9" w:rsidRPr="00A7190D" w:rsidRDefault="003327A9" w:rsidP="00D03F34">
      <w:pPr>
        <w:spacing w:line="276" w:lineRule="auto"/>
        <w:rPr>
          <w:rFonts w:ascii="Calibri" w:hAnsi="Calibri" w:cs="Calibri"/>
          <w:b/>
          <w:bCs/>
          <w:color w:val="000000" w:themeColor="text1"/>
        </w:rPr>
      </w:pPr>
      <w:r w:rsidRPr="00A7190D">
        <w:rPr>
          <w:rFonts w:ascii="Calibri" w:hAnsi="Calibri" w:cs="Calibri"/>
          <w:b/>
          <w:bCs/>
          <w:color w:val="000000" w:themeColor="text1"/>
        </w:rPr>
        <w:t xml:space="preserve">III. Scenariusz  ekspozycji  </w:t>
      </w:r>
    </w:p>
    <w:p w14:paraId="3DC5459D"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 Nowa ekspozycja znajdować się będzie w budynku siedziby Zespołu Parków Krajobrazowych Pojezierza Iławskiego i Wzgórz Dylewskich., Jerzwałd 62, 14-230 Zalewo. Aranżacja ekspozycji przyrodniczej dotyczy pomieszczeń wymienianych poniżej. Poszczególne numery pomieszczeń odnoszą się  numeracji zamieszczonej na  rzucie przestrzeni, stanowiącym załącznik nr 8 do SIWZ.</w:t>
      </w:r>
    </w:p>
    <w:p w14:paraId="540C79AA" w14:textId="77777777" w:rsidR="003327A9" w:rsidRPr="00A7190D" w:rsidRDefault="003327A9" w:rsidP="00D03F34">
      <w:pPr>
        <w:spacing w:line="276" w:lineRule="auto"/>
        <w:jc w:val="both"/>
        <w:rPr>
          <w:rFonts w:ascii="Calibri" w:hAnsi="Calibri" w:cs="Calibri"/>
          <w:color w:val="000000" w:themeColor="text1"/>
        </w:rPr>
      </w:pPr>
    </w:p>
    <w:p w14:paraId="7DA46298"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01</w:t>
      </w:r>
      <w:r w:rsidRPr="00A7190D">
        <w:rPr>
          <w:rFonts w:ascii="Arial" w:hAnsi="Arial" w:cs="Arial"/>
          <w:color w:val="000000" w:themeColor="text1"/>
        </w:rPr>
        <w:tab/>
      </w:r>
      <w:r w:rsidRPr="00A7190D">
        <w:rPr>
          <w:rFonts w:ascii="Arial" w:hAnsi="Arial" w:cs="Arial"/>
          <w:color w:val="000000" w:themeColor="text1"/>
        </w:rPr>
        <w:tab/>
        <w:t xml:space="preserve"> -</w:t>
      </w:r>
      <w:r w:rsidRPr="00A7190D">
        <w:rPr>
          <w:rFonts w:ascii="Calibri" w:hAnsi="Calibri" w:cs="Calibri"/>
          <w:color w:val="000000" w:themeColor="text1"/>
        </w:rPr>
        <w:t xml:space="preserve"> korytarz  wejściowy (na paterze), pow. 18,43m²</w:t>
      </w:r>
    </w:p>
    <w:p w14:paraId="26675A61"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02</w:t>
      </w:r>
      <w:r w:rsidRPr="00A7190D">
        <w:rPr>
          <w:rFonts w:ascii="Calibri" w:hAnsi="Calibri" w:cs="Calibri"/>
          <w:b/>
          <w:bCs/>
          <w:color w:val="000000" w:themeColor="text1"/>
        </w:rPr>
        <w:tab/>
      </w:r>
      <w:r w:rsidRPr="00A7190D">
        <w:rPr>
          <w:rFonts w:ascii="Calibri" w:hAnsi="Calibri" w:cs="Calibri"/>
          <w:b/>
          <w:bCs/>
          <w:color w:val="000000" w:themeColor="text1"/>
        </w:rPr>
        <w:tab/>
      </w:r>
      <w:r w:rsidRPr="00A7190D">
        <w:rPr>
          <w:rFonts w:ascii="Calibri" w:hAnsi="Calibri" w:cs="Calibri"/>
          <w:color w:val="000000" w:themeColor="text1"/>
        </w:rPr>
        <w:t>- klatka schodowa, pow. 12,7m²</w:t>
      </w:r>
    </w:p>
    <w:p w14:paraId="66030A23"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03</w:t>
      </w:r>
      <w:r w:rsidRPr="00A7190D">
        <w:rPr>
          <w:rFonts w:ascii="Calibri" w:hAnsi="Calibri" w:cs="Calibri"/>
          <w:b/>
          <w:bCs/>
          <w:color w:val="000000" w:themeColor="text1"/>
        </w:rPr>
        <w:tab/>
      </w:r>
      <w:r w:rsidRPr="00A7190D">
        <w:rPr>
          <w:rFonts w:ascii="Calibri" w:hAnsi="Calibri" w:cs="Calibri"/>
          <w:b/>
          <w:bCs/>
          <w:color w:val="000000" w:themeColor="text1"/>
        </w:rPr>
        <w:tab/>
      </w:r>
      <w:r w:rsidRPr="00A7190D">
        <w:rPr>
          <w:rFonts w:ascii="Calibri" w:hAnsi="Calibri" w:cs="Calibri"/>
          <w:color w:val="000000" w:themeColor="text1"/>
        </w:rPr>
        <w:t>- korytarz wystawowy, pow. 25,44m²</w:t>
      </w:r>
    </w:p>
    <w:p w14:paraId="1DA8C4D2"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04</w:t>
      </w:r>
      <w:r w:rsidRPr="00A7190D">
        <w:rPr>
          <w:rFonts w:ascii="Calibri" w:hAnsi="Calibri" w:cs="Calibri"/>
          <w:b/>
          <w:bCs/>
          <w:color w:val="000000" w:themeColor="text1"/>
        </w:rPr>
        <w:tab/>
      </w:r>
      <w:r w:rsidRPr="00A7190D">
        <w:rPr>
          <w:rFonts w:ascii="Calibri" w:hAnsi="Calibri" w:cs="Calibri"/>
          <w:b/>
          <w:bCs/>
          <w:color w:val="000000" w:themeColor="text1"/>
        </w:rPr>
        <w:tab/>
      </w:r>
      <w:r w:rsidRPr="00A7190D">
        <w:rPr>
          <w:rFonts w:ascii="Calibri" w:hAnsi="Calibri" w:cs="Calibri"/>
          <w:color w:val="000000" w:themeColor="text1"/>
        </w:rPr>
        <w:t>- sala wystawowa o pow.  58,5 m</w:t>
      </w:r>
      <w:r w:rsidRPr="00A7190D">
        <w:rPr>
          <w:rFonts w:ascii="Calibri" w:hAnsi="Calibri" w:cs="Calibri"/>
          <w:color w:val="000000" w:themeColor="text1"/>
          <w:vertAlign w:val="superscript"/>
        </w:rPr>
        <w:t>2</w:t>
      </w:r>
    </w:p>
    <w:p w14:paraId="6E93798A"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lastRenderedPageBreak/>
        <w:t>05</w:t>
      </w:r>
      <w:r w:rsidRPr="00A7190D">
        <w:rPr>
          <w:rFonts w:ascii="Calibri" w:hAnsi="Calibri" w:cs="Calibri"/>
          <w:color w:val="000000" w:themeColor="text1"/>
        </w:rPr>
        <w:tab/>
      </w:r>
      <w:r w:rsidRPr="00A7190D">
        <w:rPr>
          <w:rFonts w:ascii="Calibri" w:hAnsi="Calibri" w:cs="Calibri"/>
          <w:color w:val="000000" w:themeColor="text1"/>
        </w:rPr>
        <w:tab/>
        <w:t xml:space="preserve"> - sala dydaktyczna - 35,49 m </w:t>
      </w:r>
      <w:r w:rsidRPr="00A7190D">
        <w:rPr>
          <w:rFonts w:ascii="Calibri" w:hAnsi="Calibri" w:cs="Calibri"/>
          <w:color w:val="000000" w:themeColor="text1"/>
          <w:vertAlign w:val="superscript"/>
        </w:rPr>
        <w:t>2</w:t>
      </w:r>
    </w:p>
    <w:p w14:paraId="2AAA8763"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06</w:t>
      </w:r>
      <w:r w:rsidRPr="00A7190D">
        <w:rPr>
          <w:rFonts w:ascii="Calibri" w:hAnsi="Calibri" w:cs="Calibri"/>
          <w:color w:val="000000" w:themeColor="text1"/>
        </w:rPr>
        <w:tab/>
      </w:r>
      <w:r w:rsidRPr="00A7190D">
        <w:rPr>
          <w:rFonts w:ascii="Calibri" w:hAnsi="Calibri" w:cs="Calibri"/>
          <w:color w:val="000000" w:themeColor="text1"/>
        </w:rPr>
        <w:tab/>
        <w:t>- pomieszczenie techniczne- zaplecze, pow. 9,1m²</w:t>
      </w:r>
    </w:p>
    <w:p w14:paraId="6B18BC4D" w14:textId="77777777" w:rsidR="003327A9" w:rsidRPr="00A7190D" w:rsidRDefault="003327A9" w:rsidP="00D03F34">
      <w:pPr>
        <w:spacing w:line="276" w:lineRule="auto"/>
        <w:jc w:val="both"/>
        <w:rPr>
          <w:rFonts w:ascii="Calibri" w:hAnsi="Calibri" w:cs="Calibri"/>
          <w:color w:val="000000" w:themeColor="text1"/>
        </w:rPr>
      </w:pPr>
    </w:p>
    <w:p w14:paraId="2EFCBFEC"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Uwaga: </w:t>
      </w:r>
    </w:p>
    <w:p w14:paraId="315B9495"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1. Do wszystkich pomieszczeń należy zaprojektować i oszacować  korespondujące do tematu ekspozycji pokrycie podłogowe. </w:t>
      </w:r>
    </w:p>
    <w:p w14:paraId="215FD56C"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2. Przy szacowaniu urządzeń multimedialnych należy uwzględnić koszty ich podłączenia. </w:t>
      </w:r>
    </w:p>
    <w:p w14:paraId="748B5A09" w14:textId="77777777" w:rsidR="003327A9" w:rsidRPr="00A7190D" w:rsidRDefault="003327A9" w:rsidP="00D03F34">
      <w:pPr>
        <w:spacing w:line="276" w:lineRule="auto"/>
        <w:ind w:left="360"/>
        <w:jc w:val="both"/>
        <w:rPr>
          <w:rFonts w:ascii="Calibri" w:hAnsi="Calibri" w:cs="Calibri"/>
          <w:color w:val="000000" w:themeColor="text1"/>
        </w:rPr>
      </w:pPr>
    </w:p>
    <w:p w14:paraId="210A0841" w14:textId="77777777" w:rsidR="003327A9" w:rsidRPr="00A7190D" w:rsidRDefault="003327A9" w:rsidP="00D03F34">
      <w:pPr>
        <w:spacing w:line="276" w:lineRule="auto"/>
        <w:jc w:val="both"/>
        <w:rPr>
          <w:rFonts w:ascii="Calibri" w:hAnsi="Calibri" w:cs="Calibri"/>
          <w:color w:val="000000" w:themeColor="text1"/>
          <w:u w:val="single"/>
        </w:rPr>
      </w:pPr>
      <w:r w:rsidRPr="00A7190D">
        <w:rPr>
          <w:rFonts w:ascii="Calibri" w:hAnsi="Calibri" w:cs="Calibri"/>
          <w:b/>
          <w:bCs/>
          <w:color w:val="000000" w:themeColor="text1"/>
          <w:u w:val="single"/>
        </w:rPr>
        <w:t>I. Korytarz wejściowy  na parterze nr 01, o pow. 18,43 m²</w:t>
      </w:r>
    </w:p>
    <w:p w14:paraId="18EB5831"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Korytarz wejściowy na parterze budynku jest przestrzenią publiczną wykorzystywaną codziennie przez mieszkańców wsi. Jest to przejście do biblioteki oraz wiejskiej sali spotkań. Planujemy wykorzystać tą przestrzeń do edukacji przyrodniczej.</w:t>
      </w:r>
    </w:p>
    <w:p w14:paraId="17A31A95" w14:textId="77777777" w:rsidR="003327A9" w:rsidRPr="00A7190D" w:rsidRDefault="003327A9" w:rsidP="00D03F34">
      <w:pPr>
        <w:spacing w:line="276" w:lineRule="auto"/>
        <w:jc w:val="both"/>
        <w:rPr>
          <w:rFonts w:ascii="Calibri" w:hAnsi="Calibri" w:cs="Calibri"/>
          <w:b/>
          <w:bCs/>
          <w:color w:val="000000" w:themeColor="text1"/>
          <w:u w:val="single"/>
        </w:rPr>
      </w:pPr>
    </w:p>
    <w:p w14:paraId="673F843E"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1) Nazwa ekspozycji: „Bioróżnorodność pól i łąk”</w:t>
      </w:r>
    </w:p>
    <w:p w14:paraId="0AC12E9F"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Cel: zwrócenie uwagi na ważność bioróżnorodności typowego wiejskiego krajobrazu pól i łąk. </w:t>
      </w:r>
    </w:p>
    <w:p w14:paraId="3026330C"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W tej przestrzeni należy zaplanować aranżację ścian korytarza i holu w oparciu o grafikę umieszczoną na ścianach. Można zastosować również płaskie modele ze świata roślin i zwierząt  agrocenoz wykonane np. w drewnie, pleksi. Do dyspozycji korytarz, w tym hol bez okien o długości ok. 6 m. </w:t>
      </w:r>
    </w:p>
    <w:p w14:paraId="4481306C" w14:textId="77777777" w:rsidR="003327A9" w:rsidRPr="00A7190D" w:rsidRDefault="003327A9" w:rsidP="00A12A58">
      <w:pPr>
        <w:numPr>
          <w:ilvl w:val="0"/>
          <w:numId w:val="73"/>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Grafika wymagana: Cykl rozwojowy rusałki pawik w skali makroskopowej. Tytuł nad grafiką: np. : </w:t>
      </w:r>
      <w:r w:rsidRPr="00A7190D">
        <w:rPr>
          <w:rFonts w:ascii="Calibri" w:hAnsi="Calibri" w:cs="Calibri"/>
          <w:i/>
          <w:iCs/>
          <w:color w:val="000000" w:themeColor="text1"/>
          <w:sz w:val="22"/>
          <w:szCs w:val="22"/>
          <w:lang w:eastAsia="en-US"/>
        </w:rPr>
        <w:t>Do czego potrzebna jest pokrzywa?</w:t>
      </w:r>
    </w:p>
    <w:p w14:paraId="2B2B69A4"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Grafika prezentująca cykl rozwojowy motyla z prostymi treściami tekstowymi mówiącymi o tym, że upraszczając krajobraz rolniczy i niszcząc rośliny tzw. chwasty, musimy stosować więcej chemii, co wpływa na pogorszenie produkowanej żywności. </w:t>
      </w:r>
    </w:p>
    <w:p w14:paraId="3B807A37" w14:textId="77777777" w:rsidR="003327A9" w:rsidRPr="00A7190D" w:rsidRDefault="003327A9" w:rsidP="00D03F34">
      <w:pPr>
        <w:spacing w:line="276" w:lineRule="auto"/>
        <w:jc w:val="both"/>
        <w:rPr>
          <w:rFonts w:ascii="Calibri" w:hAnsi="Calibri" w:cs="Calibri"/>
          <w:color w:val="000000" w:themeColor="text1"/>
        </w:rPr>
      </w:pPr>
    </w:p>
    <w:p w14:paraId="4ADD6E51" w14:textId="77777777" w:rsidR="003327A9" w:rsidRPr="00A7190D" w:rsidRDefault="003327A9" w:rsidP="00A12A58">
      <w:pPr>
        <w:numPr>
          <w:ilvl w:val="0"/>
          <w:numId w:val="72"/>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Na suficie podwieszone, powiększone w skali makro dorosłe osobniki bezkręgowców: pszczoła miodna, trzmiel, bielinek kapustnik, </w:t>
      </w:r>
      <w:proofErr w:type="spellStart"/>
      <w:r w:rsidRPr="00A7190D">
        <w:rPr>
          <w:rFonts w:ascii="Calibri" w:hAnsi="Calibri" w:cs="Calibri"/>
          <w:color w:val="000000" w:themeColor="text1"/>
          <w:sz w:val="22"/>
          <w:szCs w:val="22"/>
          <w:lang w:eastAsia="en-US"/>
        </w:rPr>
        <w:t>tygrzyk</w:t>
      </w:r>
      <w:proofErr w:type="spellEnd"/>
      <w:r w:rsidRPr="00A7190D">
        <w:rPr>
          <w:rFonts w:ascii="Calibri" w:hAnsi="Calibri" w:cs="Calibri"/>
          <w:color w:val="000000" w:themeColor="text1"/>
          <w:sz w:val="22"/>
          <w:szCs w:val="22"/>
          <w:lang w:eastAsia="en-US"/>
        </w:rPr>
        <w:t xml:space="preserve"> paskowany - samica.</w:t>
      </w:r>
    </w:p>
    <w:p w14:paraId="2BDDE734" w14:textId="77777777" w:rsidR="003327A9" w:rsidRPr="00A7190D" w:rsidRDefault="003327A9" w:rsidP="00D03F34">
      <w:pPr>
        <w:spacing w:line="276" w:lineRule="auto"/>
        <w:jc w:val="both"/>
        <w:rPr>
          <w:rFonts w:ascii="Calibri" w:hAnsi="Calibri" w:cs="Calibri"/>
          <w:b/>
          <w:bCs/>
          <w:color w:val="000000" w:themeColor="text1"/>
        </w:rPr>
      </w:pPr>
    </w:p>
    <w:p w14:paraId="7AFB7E31"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2) Ścianka z nadrukiem : Centrum Edukacji Ekologicznej w Jerzwałdzie </w:t>
      </w:r>
    </w:p>
    <w:p w14:paraId="1D2528DF"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Należy zaplanować w holu ściankę o powierzchni ok. 5m² z grafiką będącą zaproszeniem odwiedzających do wejścia na piętro. </w:t>
      </w:r>
    </w:p>
    <w:p w14:paraId="359DAB49" w14:textId="77777777" w:rsidR="003327A9" w:rsidRPr="00A7190D" w:rsidRDefault="003327A9" w:rsidP="00D03F34">
      <w:pPr>
        <w:spacing w:line="276" w:lineRule="auto"/>
        <w:jc w:val="both"/>
        <w:rPr>
          <w:rFonts w:ascii="Calibri" w:hAnsi="Calibri" w:cs="Calibri"/>
          <w:color w:val="000000" w:themeColor="text1"/>
        </w:rPr>
      </w:pPr>
    </w:p>
    <w:p w14:paraId="7CC0D2CD" w14:textId="77777777" w:rsidR="003327A9" w:rsidRPr="00A7190D" w:rsidRDefault="003327A9" w:rsidP="00D03F34">
      <w:pPr>
        <w:spacing w:line="276" w:lineRule="auto"/>
        <w:jc w:val="both"/>
        <w:rPr>
          <w:rFonts w:ascii="Calibri" w:hAnsi="Calibri" w:cs="Calibri"/>
          <w:b/>
          <w:bCs/>
          <w:color w:val="000000" w:themeColor="text1"/>
          <w:u w:val="single"/>
        </w:rPr>
      </w:pPr>
      <w:r w:rsidRPr="00A7190D">
        <w:rPr>
          <w:rFonts w:ascii="Calibri" w:hAnsi="Calibri" w:cs="Calibri"/>
          <w:b/>
          <w:bCs/>
          <w:color w:val="000000" w:themeColor="text1"/>
          <w:u w:val="single"/>
        </w:rPr>
        <w:t>II. Klatka schodowa nr 02,  o pow. 12,7 m²</w:t>
      </w:r>
    </w:p>
    <w:p w14:paraId="0C640706"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1) Nazwa ekspozycji: Ptaki szponiaste</w:t>
      </w:r>
    </w:p>
    <w:p w14:paraId="746E3117"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Co należy przedstawić: </w:t>
      </w:r>
    </w:p>
    <w:p w14:paraId="425E3D3C" w14:textId="77777777" w:rsidR="003327A9" w:rsidRPr="00A7190D" w:rsidRDefault="003327A9" w:rsidP="00A12A58">
      <w:pPr>
        <w:numPr>
          <w:ilvl w:val="0"/>
          <w:numId w:val="72"/>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lastRenderedPageBreak/>
        <w:t>Sylwetki ptaków szponiastych w locie, w skali 1:1, zawieszone pod sufitem. Widoczne od spodu cechy ubarwienia charakterystyczne dla gatunku. Gatunki występujące w PK Pojezierza Iławskiego: bielik, orlik krzykliwy, kania ruda, kania czarna, rybołów, jastrząb gołębiarz, krogulec, myszołów zwyczajny, trzmielojad, pustułka, kobuz, błotniak stawowy.</w:t>
      </w:r>
    </w:p>
    <w:p w14:paraId="346006A2"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2</w:t>
      </w:r>
      <w:r w:rsidRPr="00A7190D">
        <w:rPr>
          <w:rFonts w:ascii="Calibri" w:hAnsi="Calibri" w:cs="Calibri"/>
          <w:color w:val="000000" w:themeColor="text1"/>
        </w:rPr>
        <w:t xml:space="preserve">) </w:t>
      </w:r>
      <w:r w:rsidRPr="00A7190D">
        <w:rPr>
          <w:rFonts w:ascii="Calibri" w:hAnsi="Calibri" w:cs="Calibri"/>
          <w:b/>
          <w:bCs/>
          <w:color w:val="000000" w:themeColor="text1"/>
        </w:rPr>
        <w:t xml:space="preserve"> Nazwa ekspozycji: Mapy: PK Pojezierza Iławskie i PK Wzgórz Dylewskich </w:t>
      </w:r>
    </w:p>
    <w:p w14:paraId="62EB348A"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Co należy przedstawić: </w:t>
      </w:r>
    </w:p>
    <w:p w14:paraId="744B7B1B" w14:textId="77777777" w:rsidR="003327A9" w:rsidRPr="00A7190D" w:rsidRDefault="003327A9" w:rsidP="00A12A58">
      <w:pPr>
        <w:numPr>
          <w:ilvl w:val="0"/>
          <w:numId w:val="72"/>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Na dwóch ścianach na półpiętrze należy przedstawić wielkoformatowe mapy obydwu parków każda mapa o powierzchni ok. 6 m² oraz zdjęcia związane z krajobrazami, gatunkami roślin i zwierząt charakterystycznymi dla każdego z parków. Maksymalnie po 8 zdjęć dla każdego Parku, wielkość zdjęć ok. 40cm x 30cm.</w:t>
      </w:r>
    </w:p>
    <w:p w14:paraId="0EBEA702" w14:textId="77777777" w:rsidR="003327A9" w:rsidRPr="00A7190D" w:rsidRDefault="003327A9" w:rsidP="00A12A58">
      <w:pPr>
        <w:numPr>
          <w:ilvl w:val="0"/>
          <w:numId w:val="72"/>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Istniejąca krata zamykająca klatkę schodową ma być zasłonięta płytą PVC z naklejoną grafiką, powierzchnia ok. 9 m²</w:t>
      </w:r>
    </w:p>
    <w:p w14:paraId="4319B64B" w14:textId="77777777" w:rsidR="003327A9" w:rsidRPr="00A7190D" w:rsidRDefault="003327A9" w:rsidP="00D03F34">
      <w:pPr>
        <w:spacing w:line="276" w:lineRule="auto"/>
        <w:jc w:val="both"/>
        <w:rPr>
          <w:rFonts w:ascii="Calibri" w:hAnsi="Calibri" w:cs="Calibri"/>
          <w:color w:val="000000" w:themeColor="text1"/>
        </w:rPr>
      </w:pPr>
    </w:p>
    <w:p w14:paraId="4C73286C" w14:textId="77777777" w:rsidR="003327A9" w:rsidRPr="00A7190D" w:rsidRDefault="003327A9" w:rsidP="00D03F34">
      <w:pPr>
        <w:spacing w:line="276" w:lineRule="auto"/>
        <w:jc w:val="both"/>
        <w:rPr>
          <w:rFonts w:ascii="Calibri" w:hAnsi="Calibri" w:cs="Calibri"/>
          <w:b/>
          <w:bCs/>
          <w:color w:val="000000" w:themeColor="text1"/>
          <w:u w:val="single"/>
        </w:rPr>
      </w:pPr>
      <w:r w:rsidRPr="00A7190D">
        <w:rPr>
          <w:rFonts w:ascii="Calibri" w:hAnsi="Calibri" w:cs="Calibri"/>
          <w:b/>
          <w:bCs/>
          <w:color w:val="000000" w:themeColor="text1"/>
          <w:u w:val="single"/>
        </w:rPr>
        <w:t>III. Korytarz na I piętrze nr 03, o pow. 25,44m²</w:t>
      </w:r>
    </w:p>
    <w:p w14:paraId="78E29484"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Co należy przedstawić:</w:t>
      </w:r>
    </w:p>
    <w:p w14:paraId="276891A1" w14:textId="77777777" w:rsidR="003327A9" w:rsidRPr="00A7190D" w:rsidRDefault="003327A9" w:rsidP="00A12A58">
      <w:pPr>
        <w:numPr>
          <w:ilvl w:val="0"/>
          <w:numId w:val="74"/>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Korytarz pełni funkcję komunikacyjną do głównego pomieszczenia z wystawą przyrodniczą.  Obie ściany korytarza służyć będą do prezentacji czasowych wystaw prac plastycznych oraz fotograficznych. Na ścianach należy umieścić odpowiednią konstrukcję wystawienniczą oraz  oświetlenie na ścianach musi eksponować powieszone na korytarzu prace. Ściany należy wykończyć fototapetą stanowiącą odpowiednie tło dla galerii z pracami. </w:t>
      </w:r>
    </w:p>
    <w:p w14:paraId="71A782C2" w14:textId="77777777" w:rsidR="003327A9" w:rsidRPr="00A7190D" w:rsidRDefault="003327A9" w:rsidP="00D03F34">
      <w:pPr>
        <w:spacing w:line="276" w:lineRule="auto"/>
        <w:jc w:val="both"/>
        <w:rPr>
          <w:rFonts w:ascii="Calibri" w:hAnsi="Calibri" w:cs="Calibri"/>
          <w:color w:val="000000" w:themeColor="text1"/>
        </w:rPr>
      </w:pPr>
    </w:p>
    <w:p w14:paraId="4250524C" w14:textId="77777777" w:rsidR="003327A9" w:rsidRPr="00A7190D" w:rsidRDefault="003327A9" w:rsidP="00D03F34">
      <w:pPr>
        <w:spacing w:line="276" w:lineRule="auto"/>
        <w:jc w:val="both"/>
        <w:rPr>
          <w:rFonts w:ascii="Calibri" w:hAnsi="Calibri" w:cs="Calibri"/>
          <w:b/>
          <w:bCs/>
          <w:color w:val="000000" w:themeColor="text1"/>
          <w:u w:val="single"/>
        </w:rPr>
      </w:pPr>
      <w:r w:rsidRPr="00A7190D">
        <w:rPr>
          <w:rFonts w:ascii="Calibri" w:hAnsi="Calibri" w:cs="Calibri"/>
          <w:b/>
          <w:bCs/>
          <w:color w:val="000000" w:themeColor="text1"/>
          <w:u w:val="single"/>
        </w:rPr>
        <w:t>IV. Sala wystawowa nr 04, o pow. 58,5m²</w:t>
      </w:r>
    </w:p>
    <w:p w14:paraId="1E721756"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1) buczyna pomorska w aspekcie wiosennym – diorama wymiary ok. 3,5m długości, 2,5 m wysokość , głębokość 70 cm </w:t>
      </w:r>
    </w:p>
    <w:p w14:paraId="19F5FD09"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Co należy przedstawić:</w:t>
      </w:r>
    </w:p>
    <w:p w14:paraId="0CF8FDFE" w14:textId="77777777" w:rsidR="003327A9" w:rsidRPr="00A7190D" w:rsidRDefault="003327A9" w:rsidP="00A12A58">
      <w:pPr>
        <w:numPr>
          <w:ilvl w:val="0"/>
          <w:numId w:val="74"/>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Las z wielowarstwowym drzewostanem tworzonym przez buki, w domieszce dęby, graby, </w:t>
      </w:r>
    </w:p>
    <w:p w14:paraId="4734A3D5" w14:textId="77777777" w:rsidR="003327A9" w:rsidRPr="00A7190D" w:rsidRDefault="003327A9" w:rsidP="00A12A58">
      <w:pPr>
        <w:numPr>
          <w:ilvl w:val="0"/>
          <w:numId w:val="74"/>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w runie aspekt wczesnowiosenny – kwitnące geofity.</w:t>
      </w:r>
    </w:p>
    <w:p w14:paraId="497E02D0"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Charakterystyczne gatunki roślin w podszyciu i runie</w:t>
      </w:r>
      <w:r w:rsidRPr="00A7190D">
        <w:rPr>
          <w:rFonts w:ascii="Calibri" w:hAnsi="Calibri" w:cs="Calibri"/>
          <w:color w:val="000000" w:themeColor="text1"/>
        </w:rPr>
        <w:t xml:space="preserve">: zawilec żółty i gajowy, przylaszczka pospolita, szczawik zajęczy, gwiazdnica wielkokwiatowa, wawrzynek </w:t>
      </w:r>
      <w:proofErr w:type="spellStart"/>
      <w:r w:rsidRPr="00A7190D">
        <w:rPr>
          <w:rFonts w:ascii="Calibri" w:hAnsi="Calibri" w:cs="Calibri"/>
          <w:color w:val="000000" w:themeColor="text1"/>
        </w:rPr>
        <w:t>wilczełyko</w:t>
      </w:r>
      <w:proofErr w:type="spellEnd"/>
      <w:r w:rsidRPr="00A7190D">
        <w:rPr>
          <w:rFonts w:ascii="Calibri" w:hAnsi="Calibri" w:cs="Calibri"/>
          <w:color w:val="000000" w:themeColor="text1"/>
        </w:rPr>
        <w:t>, podrosty buka, siewka buka z pierwszymi liśćmi, mech płonnik.</w:t>
      </w:r>
    </w:p>
    <w:p w14:paraId="023EB6A4"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Charakterystyczne gatunki zwierząt</w:t>
      </w:r>
      <w:r w:rsidRPr="00A7190D">
        <w:rPr>
          <w:rFonts w:ascii="Calibri" w:hAnsi="Calibri" w:cs="Calibri"/>
          <w:color w:val="000000" w:themeColor="text1"/>
        </w:rPr>
        <w:t xml:space="preserve">: </w:t>
      </w:r>
    </w:p>
    <w:p w14:paraId="3AF15339"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dzięcioł duży, zięba, pierwiosnek, pełzacz, strzyżyk, sójka, kowalik, siniak, wiewiórka, żmija zygzakowata, zaskroniec, żaba trawna, pomrów czarniawy, kuna leśna .</w:t>
      </w:r>
    </w:p>
    <w:p w14:paraId="57127A8A"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Stanowisko edukacyjne: </w:t>
      </w:r>
    </w:p>
    <w:p w14:paraId="7AF3DFE3"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lastRenderedPageBreak/>
        <w:t>Multimedialne – ekran dotykowy 22” zawierający informację o siedlisku, poszczególnych gatunkach, ciekawostki przyrodnicze korespondujące z treścią dioramy. Gry dydaktyczne. Np. dopasuj liść do gatunku drzewa.</w:t>
      </w:r>
    </w:p>
    <w:p w14:paraId="78E10CE9"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Słuchawki do odtwarzania dźwięków ptaków (4 sztuki słuchawek). Głosy ptaków gatunków będących w dioramie oraz gatunków ptaków związanych z instalacją </w:t>
      </w:r>
      <w:r w:rsidRPr="00A7190D">
        <w:rPr>
          <w:rFonts w:ascii="Calibri" w:hAnsi="Calibri" w:cs="Calibri"/>
          <w:i/>
          <w:iCs/>
          <w:color w:val="000000" w:themeColor="text1"/>
        </w:rPr>
        <w:t>Mieszkańcy sędziwego drzewa</w:t>
      </w:r>
    </w:p>
    <w:p w14:paraId="6CB933D0" w14:textId="77777777" w:rsidR="003327A9" w:rsidRPr="00A7190D" w:rsidRDefault="003327A9" w:rsidP="00D03F34">
      <w:pPr>
        <w:spacing w:line="276" w:lineRule="auto"/>
        <w:jc w:val="both"/>
        <w:rPr>
          <w:rFonts w:ascii="Calibri" w:hAnsi="Calibri" w:cs="Calibri"/>
          <w:color w:val="000000" w:themeColor="text1"/>
        </w:rPr>
      </w:pPr>
    </w:p>
    <w:p w14:paraId="1805A56E"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2). Mieszkańcy sędziwego drzewa– instalacja przestrzenna</w:t>
      </w:r>
    </w:p>
    <w:p w14:paraId="2BA831F9"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Co należy przedstawić:</w:t>
      </w:r>
    </w:p>
    <w:p w14:paraId="6E91DC18" w14:textId="77777777" w:rsidR="003327A9" w:rsidRPr="00A7190D" w:rsidRDefault="003327A9" w:rsidP="00A12A58">
      <w:pPr>
        <w:numPr>
          <w:ilvl w:val="0"/>
          <w:numId w:val="31"/>
        </w:numPr>
        <w:spacing w:after="200" w:line="276" w:lineRule="auto"/>
        <w:jc w:val="both"/>
        <w:rPr>
          <w:rFonts w:ascii="Calibri" w:hAnsi="Calibri" w:cs="Calibri"/>
          <w:color w:val="000000" w:themeColor="text1"/>
          <w:lang w:eastAsia="en-US"/>
        </w:rPr>
      </w:pPr>
      <w:r w:rsidRPr="00A7190D">
        <w:rPr>
          <w:rFonts w:ascii="Calibri" w:hAnsi="Calibri" w:cs="Calibri"/>
          <w:color w:val="000000" w:themeColor="text1"/>
          <w:lang w:eastAsia="en-US"/>
        </w:rPr>
        <w:t xml:space="preserve">stare drzewo będące ostoją bioróżnorodności. Drzewo nie musi przedstawiać  konkretnego gatunku. Jest zasiedlone przez organizmy związane z wieloma gatunkami drzew. Instalacja wykonana w taki sposób, aby można do wnętrza tego pnia wejść – w środku może być zamontowany monitor dotykowy. </w:t>
      </w:r>
    </w:p>
    <w:p w14:paraId="6CB57F39" w14:textId="77777777" w:rsidR="003327A9" w:rsidRPr="00A7190D" w:rsidRDefault="003327A9" w:rsidP="00A12A58">
      <w:pPr>
        <w:numPr>
          <w:ilvl w:val="0"/>
          <w:numId w:val="31"/>
        </w:numPr>
        <w:spacing w:after="200" w:line="276" w:lineRule="auto"/>
        <w:jc w:val="both"/>
        <w:rPr>
          <w:rFonts w:ascii="Calibri" w:hAnsi="Calibri" w:cs="Calibri"/>
          <w:b/>
          <w:bCs/>
          <w:i/>
          <w:iCs/>
          <w:color w:val="000000" w:themeColor="text1"/>
          <w:lang w:eastAsia="en-US"/>
        </w:rPr>
      </w:pPr>
      <w:r w:rsidRPr="00A7190D">
        <w:rPr>
          <w:rFonts w:ascii="Calibri" w:hAnsi="Calibri" w:cs="Calibri"/>
          <w:color w:val="000000" w:themeColor="text1"/>
          <w:lang w:eastAsia="en-US"/>
        </w:rPr>
        <w:t xml:space="preserve">dziupla - z zewnątrz widoczny  puszczyk w otworze dziupli, </w:t>
      </w:r>
    </w:p>
    <w:p w14:paraId="09DEAD50" w14:textId="77777777" w:rsidR="003327A9" w:rsidRPr="00A7190D" w:rsidRDefault="003327A9" w:rsidP="00A12A58">
      <w:pPr>
        <w:numPr>
          <w:ilvl w:val="0"/>
          <w:numId w:val="31"/>
        </w:numPr>
        <w:spacing w:after="200" w:line="276" w:lineRule="auto"/>
        <w:jc w:val="both"/>
        <w:rPr>
          <w:rFonts w:ascii="Calibri" w:hAnsi="Calibri" w:cs="Calibri"/>
          <w:b/>
          <w:bCs/>
          <w:i/>
          <w:iCs/>
          <w:color w:val="000000" w:themeColor="text1"/>
          <w:lang w:eastAsia="en-US"/>
        </w:rPr>
      </w:pPr>
      <w:r w:rsidRPr="00A7190D">
        <w:rPr>
          <w:rFonts w:ascii="Calibri" w:hAnsi="Calibri" w:cs="Calibri"/>
          <w:color w:val="000000" w:themeColor="text1"/>
          <w:lang w:eastAsia="en-US"/>
        </w:rPr>
        <w:t xml:space="preserve">model dzięcioła czarnego, </w:t>
      </w:r>
    </w:p>
    <w:p w14:paraId="3EAB966D" w14:textId="77777777" w:rsidR="003327A9" w:rsidRPr="00A7190D" w:rsidRDefault="003327A9" w:rsidP="00A12A58">
      <w:pPr>
        <w:numPr>
          <w:ilvl w:val="0"/>
          <w:numId w:val="31"/>
        </w:numPr>
        <w:spacing w:after="200" w:line="276" w:lineRule="auto"/>
        <w:jc w:val="both"/>
        <w:rPr>
          <w:rFonts w:ascii="Calibri" w:hAnsi="Calibri" w:cs="Calibri"/>
          <w:b/>
          <w:bCs/>
          <w:i/>
          <w:iCs/>
          <w:color w:val="000000" w:themeColor="text1"/>
          <w:lang w:eastAsia="en-US"/>
        </w:rPr>
      </w:pPr>
      <w:r w:rsidRPr="00A7190D">
        <w:rPr>
          <w:rFonts w:ascii="Calibri" w:hAnsi="Calibri" w:cs="Calibri"/>
          <w:color w:val="000000" w:themeColor="text1"/>
          <w:lang w:eastAsia="en-US"/>
        </w:rPr>
        <w:t xml:space="preserve">mysz zaroślowa wychodząca z wnętrza drzewa, </w:t>
      </w:r>
    </w:p>
    <w:p w14:paraId="57B6AE8F" w14:textId="77777777" w:rsidR="003327A9" w:rsidRPr="00A7190D" w:rsidRDefault="003327A9" w:rsidP="00A12A58">
      <w:pPr>
        <w:numPr>
          <w:ilvl w:val="0"/>
          <w:numId w:val="31"/>
        </w:numPr>
        <w:spacing w:after="200" w:line="276" w:lineRule="auto"/>
        <w:rPr>
          <w:rFonts w:ascii="Calibri" w:hAnsi="Calibri" w:cs="Calibri"/>
          <w:color w:val="000000" w:themeColor="text1"/>
          <w:lang w:eastAsia="en-US"/>
        </w:rPr>
      </w:pPr>
      <w:r w:rsidRPr="00A7190D">
        <w:rPr>
          <w:rFonts w:ascii="Calibri" w:hAnsi="Calibri" w:cs="Calibri"/>
          <w:color w:val="000000" w:themeColor="text1"/>
          <w:lang w:eastAsia="en-US"/>
        </w:rPr>
        <w:t xml:space="preserve">odstająca kora z nietoperzem – np. nocek rudy, </w:t>
      </w:r>
    </w:p>
    <w:p w14:paraId="1653916C" w14:textId="77777777" w:rsidR="003327A9" w:rsidRPr="00A7190D" w:rsidRDefault="003327A9" w:rsidP="00A12A58">
      <w:pPr>
        <w:numPr>
          <w:ilvl w:val="0"/>
          <w:numId w:val="31"/>
        </w:numPr>
        <w:spacing w:after="200" w:line="276" w:lineRule="auto"/>
        <w:rPr>
          <w:rFonts w:ascii="Calibri" w:hAnsi="Calibri" w:cs="Calibri"/>
          <w:color w:val="000000" w:themeColor="text1"/>
          <w:lang w:eastAsia="en-US"/>
        </w:rPr>
      </w:pPr>
      <w:r w:rsidRPr="00A7190D">
        <w:rPr>
          <w:rFonts w:ascii="Calibri" w:hAnsi="Calibri" w:cs="Calibri"/>
          <w:color w:val="000000" w:themeColor="text1"/>
          <w:lang w:eastAsia="en-US"/>
        </w:rPr>
        <w:t xml:space="preserve">odstająca kora w kilku miejscach  z widocznymi dorosłymi owadami </w:t>
      </w:r>
      <w:proofErr w:type="spellStart"/>
      <w:r w:rsidRPr="00A7190D">
        <w:rPr>
          <w:rFonts w:ascii="Calibri" w:hAnsi="Calibri" w:cs="Calibri"/>
          <w:color w:val="000000" w:themeColor="text1"/>
          <w:lang w:eastAsia="en-US"/>
        </w:rPr>
        <w:t>próchnojadami</w:t>
      </w:r>
      <w:proofErr w:type="spellEnd"/>
      <w:r w:rsidRPr="00A7190D">
        <w:rPr>
          <w:rFonts w:ascii="Calibri" w:hAnsi="Calibri" w:cs="Calibri"/>
          <w:color w:val="000000" w:themeColor="text1"/>
          <w:lang w:eastAsia="en-US"/>
        </w:rPr>
        <w:t xml:space="preserve"> żerującymi larwami owadów, chodniki po żerujących owadach,</w:t>
      </w:r>
    </w:p>
    <w:p w14:paraId="1EFE9E2C" w14:textId="77777777" w:rsidR="003327A9" w:rsidRPr="00A7190D" w:rsidRDefault="003327A9" w:rsidP="00A12A58">
      <w:pPr>
        <w:numPr>
          <w:ilvl w:val="0"/>
          <w:numId w:val="31"/>
        </w:numPr>
        <w:spacing w:after="200" w:line="276" w:lineRule="auto"/>
        <w:rPr>
          <w:rFonts w:ascii="Calibri" w:hAnsi="Calibri" w:cs="Calibri"/>
          <w:color w:val="000000" w:themeColor="text1"/>
          <w:lang w:eastAsia="en-US"/>
        </w:rPr>
      </w:pPr>
      <w:proofErr w:type="spellStart"/>
      <w:r w:rsidRPr="00A7190D">
        <w:rPr>
          <w:rFonts w:ascii="Calibri" w:hAnsi="Calibri" w:cs="Calibri"/>
          <w:color w:val="000000" w:themeColor="text1"/>
          <w:lang w:eastAsia="en-US"/>
        </w:rPr>
        <w:t>półdziupla</w:t>
      </w:r>
      <w:proofErr w:type="spellEnd"/>
      <w:r w:rsidRPr="00A7190D">
        <w:rPr>
          <w:rFonts w:ascii="Calibri" w:hAnsi="Calibri" w:cs="Calibri"/>
          <w:color w:val="000000" w:themeColor="text1"/>
          <w:lang w:eastAsia="en-US"/>
        </w:rPr>
        <w:t xml:space="preserve"> jako miejsce gniazdowe - wysiadujący ptak –modraszka, </w:t>
      </w:r>
    </w:p>
    <w:p w14:paraId="2906D1D5" w14:textId="77777777" w:rsidR="003327A9" w:rsidRPr="00A7190D" w:rsidRDefault="003327A9" w:rsidP="00A12A58">
      <w:pPr>
        <w:numPr>
          <w:ilvl w:val="0"/>
          <w:numId w:val="31"/>
        </w:numPr>
        <w:spacing w:after="200" w:line="276" w:lineRule="auto"/>
        <w:rPr>
          <w:rFonts w:ascii="Calibri" w:hAnsi="Calibri" w:cs="Calibri"/>
          <w:color w:val="000000" w:themeColor="text1"/>
          <w:lang w:eastAsia="en-US"/>
        </w:rPr>
      </w:pPr>
      <w:r w:rsidRPr="00A7190D">
        <w:rPr>
          <w:rFonts w:ascii="Calibri" w:hAnsi="Calibri" w:cs="Calibri"/>
          <w:color w:val="000000" w:themeColor="text1"/>
          <w:lang w:eastAsia="en-US"/>
        </w:rPr>
        <w:t xml:space="preserve">dziupla w miejscu po odciętym konarze – wypróchniała z dojrzałym osobnikiem </w:t>
      </w:r>
      <w:proofErr w:type="spellStart"/>
      <w:r w:rsidRPr="00A7190D">
        <w:rPr>
          <w:rFonts w:ascii="Calibri" w:hAnsi="Calibri" w:cs="Calibri"/>
          <w:color w:val="000000" w:themeColor="text1"/>
          <w:lang w:eastAsia="en-US"/>
        </w:rPr>
        <w:t>pachnicy</w:t>
      </w:r>
      <w:proofErr w:type="spellEnd"/>
      <w:r w:rsidRPr="00A7190D">
        <w:rPr>
          <w:rFonts w:ascii="Calibri" w:hAnsi="Calibri" w:cs="Calibri"/>
          <w:color w:val="000000" w:themeColor="text1"/>
          <w:lang w:eastAsia="en-US"/>
        </w:rPr>
        <w:t xml:space="preserve"> dębowej na konarze, poniżej rozcięcie z </w:t>
      </w:r>
      <w:proofErr w:type="spellStart"/>
      <w:r w:rsidRPr="00A7190D">
        <w:rPr>
          <w:rFonts w:ascii="Calibri" w:hAnsi="Calibri" w:cs="Calibri"/>
          <w:color w:val="000000" w:themeColor="text1"/>
          <w:lang w:eastAsia="en-US"/>
        </w:rPr>
        <w:t>próchnowiskiem</w:t>
      </w:r>
      <w:proofErr w:type="spellEnd"/>
      <w:r w:rsidRPr="00A7190D">
        <w:rPr>
          <w:rFonts w:ascii="Calibri" w:hAnsi="Calibri" w:cs="Calibri"/>
          <w:color w:val="000000" w:themeColor="text1"/>
          <w:lang w:eastAsia="en-US"/>
        </w:rPr>
        <w:t xml:space="preserve"> zasobnym w larwy, odchody, kokolity i szczątki postaci dojrzałych. Zawartość </w:t>
      </w:r>
      <w:proofErr w:type="spellStart"/>
      <w:r w:rsidRPr="00A7190D">
        <w:rPr>
          <w:rFonts w:ascii="Calibri" w:hAnsi="Calibri" w:cs="Calibri"/>
          <w:color w:val="000000" w:themeColor="text1"/>
          <w:lang w:eastAsia="en-US"/>
        </w:rPr>
        <w:t>próchnowiska</w:t>
      </w:r>
      <w:proofErr w:type="spellEnd"/>
      <w:r w:rsidRPr="00A7190D">
        <w:rPr>
          <w:rFonts w:ascii="Calibri" w:hAnsi="Calibri" w:cs="Calibri"/>
          <w:color w:val="000000" w:themeColor="text1"/>
          <w:lang w:eastAsia="en-US"/>
        </w:rPr>
        <w:t xml:space="preserve"> obok do podejrzenia przez lupkę, samo </w:t>
      </w:r>
      <w:proofErr w:type="spellStart"/>
      <w:r w:rsidRPr="00A7190D">
        <w:rPr>
          <w:rFonts w:ascii="Calibri" w:hAnsi="Calibri" w:cs="Calibri"/>
          <w:color w:val="000000" w:themeColor="text1"/>
          <w:lang w:eastAsia="en-US"/>
        </w:rPr>
        <w:t>próchnowisko</w:t>
      </w:r>
      <w:proofErr w:type="spellEnd"/>
      <w:r w:rsidRPr="00A7190D">
        <w:rPr>
          <w:rFonts w:ascii="Calibri" w:hAnsi="Calibri" w:cs="Calibri"/>
          <w:color w:val="000000" w:themeColor="text1"/>
          <w:lang w:eastAsia="en-US"/>
        </w:rPr>
        <w:t xml:space="preserve"> zabezpieczone przed rozsypywaniem,</w:t>
      </w:r>
    </w:p>
    <w:p w14:paraId="05AC95AD" w14:textId="77777777" w:rsidR="003327A9" w:rsidRPr="00A7190D" w:rsidRDefault="003327A9" w:rsidP="00A12A58">
      <w:pPr>
        <w:numPr>
          <w:ilvl w:val="0"/>
          <w:numId w:val="31"/>
        </w:numPr>
        <w:spacing w:after="200" w:line="276" w:lineRule="auto"/>
        <w:rPr>
          <w:rFonts w:ascii="Calibri" w:hAnsi="Calibri" w:cs="Calibri"/>
          <w:color w:val="000000" w:themeColor="text1"/>
          <w:lang w:eastAsia="en-US"/>
        </w:rPr>
      </w:pPr>
      <w:r w:rsidRPr="00A7190D">
        <w:rPr>
          <w:rFonts w:ascii="Calibri" w:hAnsi="Calibri" w:cs="Calibri"/>
          <w:color w:val="000000" w:themeColor="text1"/>
          <w:lang w:eastAsia="en-US"/>
        </w:rPr>
        <w:t xml:space="preserve">na pniu ozorek dębowy, różne, cenne gatunki porostów. Inne gatunki grzybów rozkładających drewno np.: opieńka miodowa (wiązka owocników oraz ryzomorfy pod korą), </w:t>
      </w:r>
      <w:proofErr w:type="spellStart"/>
      <w:r w:rsidRPr="00A7190D">
        <w:rPr>
          <w:rFonts w:ascii="Calibri" w:hAnsi="Calibri" w:cs="Calibri"/>
          <w:color w:val="000000" w:themeColor="text1"/>
          <w:lang w:eastAsia="en-US"/>
        </w:rPr>
        <w:t>hubiak</w:t>
      </w:r>
      <w:proofErr w:type="spellEnd"/>
      <w:r w:rsidRPr="00A7190D">
        <w:rPr>
          <w:rFonts w:ascii="Calibri" w:hAnsi="Calibri" w:cs="Calibri"/>
          <w:color w:val="000000" w:themeColor="text1"/>
          <w:lang w:eastAsia="en-US"/>
        </w:rPr>
        <w:t xml:space="preserve"> pospolity, </w:t>
      </w:r>
      <w:proofErr w:type="spellStart"/>
      <w:r w:rsidRPr="00A7190D">
        <w:rPr>
          <w:rFonts w:ascii="Calibri" w:hAnsi="Calibri" w:cs="Calibri"/>
          <w:color w:val="000000" w:themeColor="text1"/>
          <w:lang w:eastAsia="en-US"/>
        </w:rPr>
        <w:t>żółciak</w:t>
      </w:r>
      <w:proofErr w:type="spellEnd"/>
      <w:r w:rsidRPr="00A7190D">
        <w:rPr>
          <w:rFonts w:ascii="Calibri" w:hAnsi="Calibri" w:cs="Calibri"/>
          <w:color w:val="000000" w:themeColor="text1"/>
          <w:lang w:eastAsia="en-US"/>
        </w:rPr>
        <w:t xml:space="preserve"> siarkowy.</w:t>
      </w:r>
    </w:p>
    <w:p w14:paraId="48F6B14A"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stanowisko edukacyjne:</w:t>
      </w:r>
    </w:p>
    <w:p w14:paraId="3AFC3A80" w14:textId="77777777" w:rsidR="003327A9" w:rsidRPr="00A7190D" w:rsidRDefault="003327A9" w:rsidP="00D03F34">
      <w:pPr>
        <w:spacing w:line="276" w:lineRule="auto"/>
        <w:rPr>
          <w:rFonts w:ascii="Calibri" w:hAnsi="Calibri" w:cs="Calibri"/>
          <w:color w:val="000000" w:themeColor="text1"/>
        </w:rPr>
      </w:pPr>
      <w:r w:rsidRPr="00A7190D">
        <w:rPr>
          <w:rFonts w:ascii="Calibri" w:hAnsi="Calibri" w:cs="Calibri"/>
          <w:b/>
          <w:bCs/>
          <w:color w:val="000000" w:themeColor="text1"/>
        </w:rPr>
        <w:t>manualne</w:t>
      </w:r>
      <w:r w:rsidRPr="00A7190D">
        <w:rPr>
          <w:rFonts w:ascii="Calibri" w:hAnsi="Calibri" w:cs="Calibri"/>
          <w:color w:val="000000" w:themeColor="text1"/>
        </w:rPr>
        <w:t xml:space="preserve"> (schronienia zwierząt, miejsca żerowania –lupy, odstająca kora jako miejsca schronienia bezkręgowców itp.) </w:t>
      </w:r>
    </w:p>
    <w:p w14:paraId="795D1970" w14:textId="77777777" w:rsidR="003327A9" w:rsidRPr="00A7190D" w:rsidRDefault="003327A9" w:rsidP="00D03F34">
      <w:pPr>
        <w:spacing w:line="276" w:lineRule="auto"/>
        <w:rPr>
          <w:rFonts w:ascii="Calibri" w:hAnsi="Calibri" w:cs="Calibri"/>
          <w:color w:val="000000" w:themeColor="text1"/>
        </w:rPr>
      </w:pPr>
      <w:r w:rsidRPr="00A7190D">
        <w:rPr>
          <w:rFonts w:ascii="Calibri" w:hAnsi="Calibri" w:cs="Calibri"/>
          <w:b/>
          <w:bCs/>
          <w:color w:val="000000" w:themeColor="text1"/>
        </w:rPr>
        <w:lastRenderedPageBreak/>
        <w:t xml:space="preserve">multimedialne: </w:t>
      </w:r>
      <w:r w:rsidRPr="00A7190D">
        <w:rPr>
          <w:rFonts w:ascii="Calibri" w:hAnsi="Calibri" w:cs="Calibri"/>
          <w:color w:val="000000" w:themeColor="text1"/>
        </w:rPr>
        <w:t>ekran dotykowy 40” , z informacją o siedlisku, gatunkami w nim występującymi, m.in. film z wykuwania dziupli przez dzięcioła.</w:t>
      </w:r>
    </w:p>
    <w:p w14:paraId="03A5CED5" w14:textId="77777777" w:rsidR="003327A9" w:rsidRPr="00A7190D" w:rsidRDefault="003327A9" w:rsidP="00D03F34">
      <w:pPr>
        <w:spacing w:line="276" w:lineRule="auto"/>
        <w:rPr>
          <w:rFonts w:ascii="Calibri" w:hAnsi="Calibri" w:cs="Calibri"/>
          <w:color w:val="000000" w:themeColor="text1"/>
        </w:rPr>
      </w:pPr>
    </w:p>
    <w:p w14:paraId="0AFC7FA6" w14:textId="77777777" w:rsidR="003327A9" w:rsidRPr="00A7190D" w:rsidRDefault="003327A9" w:rsidP="00D03F34">
      <w:pPr>
        <w:spacing w:line="276" w:lineRule="auto"/>
        <w:rPr>
          <w:rFonts w:ascii="Calibri" w:hAnsi="Calibri" w:cs="Calibri"/>
          <w:b/>
          <w:bCs/>
          <w:color w:val="000000" w:themeColor="text1"/>
        </w:rPr>
      </w:pPr>
      <w:r w:rsidRPr="00A7190D">
        <w:rPr>
          <w:rFonts w:ascii="Calibri" w:hAnsi="Calibri" w:cs="Calibri"/>
          <w:b/>
          <w:bCs/>
          <w:color w:val="000000" w:themeColor="text1"/>
        </w:rPr>
        <w:t>3) Dziuplaki – instalacja na ścianie, grafika połączona z modelami</w:t>
      </w:r>
    </w:p>
    <w:p w14:paraId="13B9B49C" w14:textId="77777777" w:rsidR="003327A9" w:rsidRPr="00A7190D" w:rsidRDefault="003327A9" w:rsidP="00D03F34">
      <w:pPr>
        <w:spacing w:line="276" w:lineRule="auto"/>
        <w:rPr>
          <w:rFonts w:ascii="Calibri" w:hAnsi="Calibri" w:cs="Calibri"/>
          <w:b/>
          <w:bCs/>
          <w:color w:val="000000" w:themeColor="text1"/>
        </w:rPr>
      </w:pPr>
      <w:r w:rsidRPr="00A7190D">
        <w:rPr>
          <w:rFonts w:ascii="Calibri" w:hAnsi="Calibri" w:cs="Calibri"/>
          <w:b/>
          <w:bCs/>
          <w:color w:val="000000" w:themeColor="text1"/>
        </w:rPr>
        <w:t>Co należy przedstawić:</w:t>
      </w:r>
    </w:p>
    <w:p w14:paraId="56528C14" w14:textId="77777777" w:rsidR="003327A9" w:rsidRPr="00A7190D" w:rsidRDefault="003327A9" w:rsidP="00A12A58">
      <w:pPr>
        <w:numPr>
          <w:ilvl w:val="0"/>
          <w:numId w:val="75"/>
        </w:numPr>
        <w:spacing w:after="200" w:line="276" w:lineRule="auto"/>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przekrój przez dziuplę – płaska instalacja na ścianie (pow. do dyspozycji ok. 9 m²). Pokazanie </w:t>
      </w:r>
    </w:p>
    <w:p w14:paraId="37D4B914" w14:textId="77777777" w:rsidR="003327A9" w:rsidRPr="00A7190D" w:rsidRDefault="003327A9" w:rsidP="00A12A58">
      <w:pPr>
        <w:numPr>
          <w:ilvl w:val="0"/>
          <w:numId w:val="75"/>
        </w:numPr>
        <w:spacing w:after="200" w:line="276" w:lineRule="auto"/>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wystający  z dziupli  dzięcioł duży (grafika, płaski drewniany model)</w:t>
      </w:r>
    </w:p>
    <w:p w14:paraId="76CCF7A0" w14:textId="77777777" w:rsidR="003327A9" w:rsidRPr="00A7190D" w:rsidRDefault="003327A9" w:rsidP="00A12A58">
      <w:pPr>
        <w:numPr>
          <w:ilvl w:val="0"/>
          <w:numId w:val="75"/>
        </w:numPr>
        <w:spacing w:after="200" w:line="276" w:lineRule="auto"/>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gatunki dzięciołów występujących w Polsce – grafika</w:t>
      </w:r>
    </w:p>
    <w:p w14:paraId="30449A48" w14:textId="77777777" w:rsidR="003327A9" w:rsidRPr="00A7190D" w:rsidRDefault="003327A9" w:rsidP="00A12A58">
      <w:pPr>
        <w:numPr>
          <w:ilvl w:val="0"/>
          <w:numId w:val="75"/>
        </w:numPr>
        <w:spacing w:after="200" w:line="276" w:lineRule="auto"/>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informacja o ważności drzew dziuplastych, </w:t>
      </w:r>
    </w:p>
    <w:p w14:paraId="52DF7806" w14:textId="77777777" w:rsidR="003327A9" w:rsidRPr="00A7190D" w:rsidRDefault="003327A9" w:rsidP="00A12A58">
      <w:pPr>
        <w:numPr>
          <w:ilvl w:val="0"/>
          <w:numId w:val="75"/>
        </w:numPr>
        <w:spacing w:after="200" w:line="276" w:lineRule="auto"/>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rysunki zwierząt wykorzystujących dziuple: bogatka, modraszka, sosnówka, czarnogłówka, kowalik, pełzacz leśny, szpak, siniak, gągoł, wiewiórka, pszczoła miodna, nietoperze: karlik malutki, borowiec, borowiaczek</w:t>
      </w:r>
    </w:p>
    <w:p w14:paraId="620C5D0A" w14:textId="77777777" w:rsidR="003327A9" w:rsidRPr="00A7190D" w:rsidRDefault="003327A9" w:rsidP="00D03F34">
      <w:pPr>
        <w:spacing w:line="276" w:lineRule="auto"/>
        <w:rPr>
          <w:rFonts w:ascii="Calibri" w:hAnsi="Calibri" w:cs="Calibri"/>
          <w:b/>
          <w:bCs/>
          <w:color w:val="000000" w:themeColor="text1"/>
        </w:rPr>
      </w:pPr>
      <w:r w:rsidRPr="00A7190D">
        <w:rPr>
          <w:rFonts w:ascii="Calibri" w:hAnsi="Calibri" w:cs="Calibri"/>
          <w:b/>
          <w:bCs/>
          <w:color w:val="000000" w:themeColor="text1"/>
        </w:rPr>
        <w:t>Stanowisko edukacyjne:</w:t>
      </w:r>
    </w:p>
    <w:p w14:paraId="0F5A20D4" w14:textId="77777777" w:rsidR="003327A9" w:rsidRPr="00A7190D" w:rsidRDefault="003327A9" w:rsidP="00D03F34">
      <w:pPr>
        <w:spacing w:line="276" w:lineRule="auto"/>
        <w:rPr>
          <w:rFonts w:ascii="Calibri" w:hAnsi="Calibri" w:cs="Calibri"/>
          <w:color w:val="000000" w:themeColor="text1"/>
        </w:rPr>
      </w:pPr>
      <w:r w:rsidRPr="00A7190D">
        <w:rPr>
          <w:rFonts w:ascii="Calibri" w:hAnsi="Calibri" w:cs="Calibri"/>
          <w:b/>
          <w:bCs/>
          <w:color w:val="000000" w:themeColor="text1"/>
        </w:rPr>
        <w:t xml:space="preserve">Manualne: </w:t>
      </w:r>
      <w:r w:rsidRPr="00A7190D">
        <w:rPr>
          <w:rFonts w:ascii="Calibri" w:hAnsi="Calibri" w:cs="Calibri"/>
          <w:color w:val="000000" w:themeColor="text1"/>
        </w:rPr>
        <w:t>np. wiszące sztywne klapki na zasadzie kołonotatnika z pytaniami</w:t>
      </w:r>
    </w:p>
    <w:p w14:paraId="0FAA107A" w14:textId="77777777" w:rsidR="003327A9" w:rsidRPr="00A7190D" w:rsidRDefault="003327A9" w:rsidP="00D03F34">
      <w:pPr>
        <w:spacing w:line="276" w:lineRule="auto"/>
        <w:rPr>
          <w:rFonts w:ascii="Calibri" w:hAnsi="Calibri" w:cs="Calibri"/>
          <w:b/>
          <w:bCs/>
          <w:color w:val="000000" w:themeColor="text1"/>
        </w:rPr>
      </w:pPr>
    </w:p>
    <w:p w14:paraId="0A46D949" w14:textId="77777777" w:rsidR="003327A9" w:rsidRPr="00A7190D" w:rsidRDefault="003327A9" w:rsidP="00D03F34">
      <w:pPr>
        <w:spacing w:line="276" w:lineRule="auto"/>
        <w:rPr>
          <w:rFonts w:ascii="Calibri" w:hAnsi="Calibri" w:cs="Calibri"/>
          <w:b/>
          <w:bCs/>
          <w:color w:val="000000" w:themeColor="text1"/>
        </w:rPr>
      </w:pPr>
      <w:r w:rsidRPr="00A7190D">
        <w:rPr>
          <w:rFonts w:ascii="Calibri" w:hAnsi="Calibri" w:cs="Calibri"/>
          <w:b/>
          <w:bCs/>
          <w:color w:val="000000" w:themeColor="text1"/>
        </w:rPr>
        <w:t>4) Martwe drzewo tętni życiem</w:t>
      </w:r>
    </w:p>
    <w:p w14:paraId="5B0A8B80" w14:textId="77777777" w:rsidR="003327A9" w:rsidRPr="00A7190D" w:rsidRDefault="003327A9" w:rsidP="00D03F34">
      <w:pPr>
        <w:spacing w:line="276" w:lineRule="auto"/>
        <w:rPr>
          <w:rFonts w:ascii="Calibri" w:hAnsi="Calibri" w:cs="Calibri"/>
          <w:b/>
          <w:bCs/>
          <w:color w:val="000000" w:themeColor="text1"/>
        </w:rPr>
      </w:pPr>
      <w:r w:rsidRPr="00A7190D">
        <w:rPr>
          <w:rFonts w:ascii="Calibri" w:hAnsi="Calibri" w:cs="Calibri"/>
          <w:b/>
          <w:bCs/>
          <w:color w:val="000000" w:themeColor="text1"/>
        </w:rPr>
        <w:t>Co należy przedstawić:</w:t>
      </w:r>
    </w:p>
    <w:p w14:paraId="3E96A05E" w14:textId="77777777" w:rsidR="003327A9" w:rsidRPr="00A7190D" w:rsidRDefault="003327A9" w:rsidP="00A12A58">
      <w:pPr>
        <w:numPr>
          <w:ilvl w:val="0"/>
          <w:numId w:val="70"/>
        </w:numPr>
        <w:spacing w:after="200" w:line="276" w:lineRule="auto"/>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kłoda martwego drzewa – instalacja na ścianie zawierająca krótkie opisy gatunków związane z rozkładającym się martwym drewnem( do dyspozycji pow. ok. 5 m²)</w:t>
      </w:r>
    </w:p>
    <w:p w14:paraId="3392FB15" w14:textId="77777777" w:rsidR="003327A9" w:rsidRPr="00A7190D" w:rsidRDefault="003327A9" w:rsidP="00A12A58">
      <w:pPr>
        <w:numPr>
          <w:ilvl w:val="0"/>
          <w:numId w:val="70"/>
        </w:numPr>
        <w:spacing w:after="200" w:line="276" w:lineRule="auto"/>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rysunki/zdjęcia gatunków umieszczone mogą być w różnym miejscu na kłodzie martwego drewna na ruchomych klapkach, które można będzie podnieść i przeczytać opis gatunku, ciekawostki itp. </w:t>
      </w:r>
    </w:p>
    <w:p w14:paraId="28B732AA" w14:textId="77777777" w:rsidR="003327A9" w:rsidRPr="00A7190D" w:rsidRDefault="003327A9" w:rsidP="00A12A58">
      <w:pPr>
        <w:numPr>
          <w:ilvl w:val="0"/>
          <w:numId w:val="70"/>
        </w:numPr>
        <w:spacing w:after="200" w:line="276" w:lineRule="auto"/>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kłoda powiązana ze ściółką i  glebą – informacje na temat gatunków żyjących/tworzących glebę.  Podobnie na warstwie gleby  umieszczone zostaną klapki, na których znajdować się będą pytania np. Ile gatunków bezkręgowców żyje w 1 cm³ gleby. Po podniesieniu klapki odbiorca widzi odpowiedź, itp.  </w:t>
      </w:r>
    </w:p>
    <w:p w14:paraId="171F7C07" w14:textId="77777777" w:rsidR="003327A9" w:rsidRPr="00A7190D" w:rsidRDefault="003327A9" w:rsidP="00A12A58">
      <w:pPr>
        <w:numPr>
          <w:ilvl w:val="0"/>
          <w:numId w:val="70"/>
        </w:numPr>
        <w:spacing w:after="200" w:line="276" w:lineRule="auto"/>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koło przedstawiające cykl życiowy drzewa od nasiona – po rozkład-  przedstawione za pomocą grafiki. ( o średnicy ok. 55 cm).  Koło umieszczone na ścianie pokrytej korespondującą do tematyki martwego drzewa  grafiką lub wielkoformatowym zdjęcie.</w:t>
      </w:r>
    </w:p>
    <w:p w14:paraId="2DE5CAF9" w14:textId="77777777" w:rsidR="003327A9" w:rsidRPr="00A7190D" w:rsidRDefault="003327A9" w:rsidP="00D03F34">
      <w:pPr>
        <w:spacing w:after="200" w:line="276" w:lineRule="auto"/>
        <w:ind w:left="720"/>
        <w:rPr>
          <w:rFonts w:ascii="Calibri" w:hAnsi="Calibri" w:cs="Calibri"/>
          <w:color w:val="000000" w:themeColor="text1"/>
          <w:sz w:val="22"/>
          <w:szCs w:val="22"/>
          <w:lang w:eastAsia="en-US"/>
        </w:rPr>
      </w:pPr>
      <w:r w:rsidRPr="00A7190D">
        <w:rPr>
          <w:rFonts w:ascii="Calibri" w:hAnsi="Calibri" w:cs="Calibri"/>
          <w:b/>
          <w:bCs/>
          <w:color w:val="000000" w:themeColor="text1"/>
          <w:sz w:val="22"/>
          <w:szCs w:val="22"/>
          <w:lang w:eastAsia="en-US"/>
        </w:rPr>
        <w:t>Stanowisko edukacyjne</w:t>
      </w:r>
      <w:r w:rsidRPr="00A7190D">
        <w:rPr>
          <w:rFonts w:ascii="Calibri" w:hAnsi="Calibri" w:cs="Calibri"/>
          <w:color w:val="000000" w:themeColor="text1"/>
          <w:sz w:val="22"/>
          <w:szCs w:val="22"/>
          <w:lang w:eastAsia="en-US"/>
        </w:rPr>
        <w:t>:</w:t>
      </w:r>
    </w:p>
    <w:p w14:paraId="63A86F4C" w14:textId="77777777" w:rsidR="003327A9" w:rsidRPr="00A7190D" w:rsidRDefault="003327A9" w:rsidP="00D03F34">
      <w:pPr>
        <w:spacing w:line="276" w:lineRule="auto"/>
        <w:rPr>
          <w:rFonts w:ascii="Calibri" w:hAnsi="Calibri" w:cs="Calibri"/>
          <w:color w:val="000000" w:themeColor="text1"/>
        </w:rPr>
      </w:pPr>
      <w:r w:rsidRPr="00A7190D">
        <w:rPr>
          <w:rFonts w:ascii="Calibri" w:hAnsi="Calibri" w:cs="Calibri"/>
          <w:b/>
          <w:bCs/>
          <w:color w:val="000000" w:themeColor="text1"/>
        </w:rPr>
        <w:lastRenderedPageBreak/>
        <w:t>Manualne:</w:t>
      </w:r>
      <w:r w:rsidRPr="00A7190D">
        <w:rPr>
          <w:rFonts w:ascii="Calibri" w:hAnsi="Calibri" w:cs="Calibri"/>
          <w:color w:val="000000" w:themeColor="text1"/>
        </w:rPr>
        <w:t xml:space="preserve">  Koło z cyklem życia drzewa, do samodzielnego obracania i odczytywania  informacji o poszczególnych etapach z życia drzewa. Odszukiwanie informacji umieszczonych pod klapkami.</w:t>
      </w:r>
    </w:p>
    <w:p w14:paraId="4FC2A354" w14:textId="77777777" w:rsidR="003327A9" w:rsidRPr="00A7190D" w:rsidRDefault="003327A9" w:rsidP="00D03F34">
      <w:pPr>
        <w:spacing w:line="276" w:lineRule="auto"/>
        <w:rPr>
          <w:rFonts w:ascii="Calibri" w:hAnsi="Calibri" w:cs="Calibri"/>
          <w:color w:val="000000" w:themeColor="text1"/>
        </w:rPr>
      </w:pPr>
      <w:r w:rsidRPr="00A7190D">
        <w:rPr>
          <w:rFonts w:ascii="Calibri" w:hAnsi="Calibri" w:cs="Calibri"/>
          <w:b/>
          <w:bCs/>
          <w:color w:val="000000" w:themeColor="text1"/>
        </w:rPr>
        <w:t>Multimedialne :</w:t>
      </w:r>
      <w:r w:rsidRPr="00A7190D">
        <w:rPr>
          <w:rFonts w:ascii="Calibri" w:hAnsi="Calibri" w:cs="Calibri"/>
          <w:color w:val="000000" w:themeColor="text1"/>
        </w:rPr>
        <w:t xml:space="preserve"> Ekran dotykowy 22” zawierający informacje o siedlisku jakim jest martwe drzewo i gatunkach w nim występujących. </w:t>
      </w:r>
    </w:p>
    <w:p w14:paraId="7900BCDB" w14:textId="77777777" w:rsidR="003327A9" w:rsidRPr="00A7190D" w:rsidRDefault="003327A9" w:rsidP="00D03F34">
      <w:pPr>
        <w:spacing w:line="276" w:lineRule="auto"/>
        <w:rPr>
          <w:rFonts w:ascii="Calibri" w:hAnsi="Calibri" w:cs="Calibri"/>
          <w:b/>
          <w:bCs/>
          <w:color w:val="000000" w:themeColor="text1"/>
        </w:rPr>
      </w:pPr>
    </w:p>
    <w:p w14:paraId="2C5A1A9E"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5) Drzewo świadkiem historii</w:t>
      </w:r>
    </w:p>
    <w:p w14:paraId="17BBD905"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Co należy przedstawić:</w:t>
      </w:r>
    </w:p>
    <w:p w14:paraId="1C816272" w14:textId="77777777" w:rsidR="003327A9" w:rsidRPr="00A7190D" w:rsidRDefault="003327A9" w:rsidP="00A12A58">
      <w:pPr>
        <w:numPr>
          <w:ilvl w:val="0"/>
          <w:numId w:val="71"/>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Na ścianie płaskorzeźba drzewa. (jest miejsce do utworzenia gałęzi rozciągającej się na istniejącej belce pod sufitem długość ok. 4m). </w:t>
      </w:r>
      <w:r w:rsidRPr="00A7190D">
        <w:rPr>
          <w:rFonts w:ascii="Calibri" w:hAnsi="Calibri" w:cs="Calibri"/>
          <w:color w:val="000000" w:themeColor="text1"/>
          <w:lang w:eastAsia="en-US"/>
        </w:rPr>
        <w:t>Drzewo nie musi przedstawiać  konkretnego gatunku</w:t>
      </w:r>
      <w:r w:rsidRPr="00A7190D">
        <w:rPr>
          <w:rFonts w:ascii="Calibri" w:hAnsi="Calibri" w:cs="Calibri"/>
          <w:color w:val="000000" w:themeColor="text1"/>
          <w:sz w:val="22"/>
          <w:szCs w:val="22"/>
          <w:lang w:eastAsia="en-US"/>
        </w:rPr>
        <w:t>, może być w kolorze nawet białym, ma być tylko rodzajem tła. Powierzchnia do wykorzystania ok.  3,5m², jest też miejsce do utworzenia gałęzi rozciągającej się na istniejącej belce pod sufitem, długość ok. 4m.</w:t>
      </w:r>
    </w:p>
    <w:p w14:paraId="2AAA69C9" w14:textId="77777777" w:rsidR="003327A9" w:rsidRPr="00A7190D" w:rsidRDefault="003327A9" w:rsidP="00A12A58">
      <w:pPr>
        <w:numPr>
          <w:ilvl w:val="0"/>
          <w:numId w:val="71"/>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Na płaskorzeźbie umieścić należy prawdziwy przekrój drzewa w wieku około 150-180 lat z widocznymi słojami przyrostu rocznego. Zaznaczyć należy daty na wybranych słojach. Obok drzewa zamieścić informację: data – nawiązanie do wydarzeń z historii ludzi z regionu, kraju lub świata. </w:t>
      </w:r>
    </w:p>
    <w:p w14:paraId="66A90A9A" w14:textId="77777777" w:rsidR="003327A9" w:rsidRPr="00A7190D" w:rsidRDefault="003327A9" w:rsidP="00D03F34">
      <w:pPr>
        <w:spacing w:line="276" w:lineRule="auto"/>
        <w:rPr>
          <w:rFonts w:ascii="Calibri" w:hAnsi="Calibri" w:cs="Calibri"/>
          <w:color w:val="000000" w:themeColor="text1"/>
        </w:rPr>
      </w:pPr>
      <w:r w:rsidRPr="00A7190D">
        <w:rPr>
          <w:rFonts w:ascii="Calibri" w:hAnsi="Calibri" w:cs="Calibri"/>
          <w:b/>
          <w:bCs/>
          <w:color w:val="000000" w:themeColor="text1"/>
        </w:rPr>
        <w:t>Stanowisko edukacyjne</w:t>
      </w:r>
      <w:r w:rsidRPr="00A7190D">
        <w:rPr>
          <w:rFonts w:ascii="Calibri" w:hAnsi="Calibri" w:cs="Calibri"/>
          <w:color w:val="000000" w:themeColor="text1"/>
        </w:rPr>
        <w:t>:</w:t>
      </w:r>
    </w:p>
    <w:p w14:paraId="7E0893D4"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 xml:space="preserve">Manualne: </w:t>
      </w:r>
      <w:r w:rsidRPr="00A7190D">
        <w:rPr>
          <w:rFonts w:ascii="Calibri" w:hAnsi="Calibri" w:cs="Calibri"/>
          <w:color w:val="000000" w:themeColor="text1"/>
        </w:rPr>
        <w:t>Odbiorca ma możliwość liczenia słojów przyrostu rocznego</w:t>
      </w:r>
      <w:r w:rsidRPr="00A7190D">
        <w:rPr>
          <w:rFonts w:ascii="Calibri" w:hAnsi="Calibri" w:cs="Calibri"/>
          <w:b/>
          <w:bCs/>
          <w:color w:val="000000" w:themeColor="text1"/>
        </w:rPr>
        <w:t xml:space="preserve">. </w:t>
      </w:r>
      <w:r w:rsidRPr="00A7190D">
        <w:rPr>
          <w:rFonts w:ascii="Calibri" w:hAnsi="Calibri" w:cs="Calibri"/>
          <w:color w:val="000000" w:themeColor="text1"/>
        </w:rPr>
        <w:t xml:space="preserve">Ma możliwość określić wielkość (średnicę) drzewa np. w dniu swoich urodzin itp. </w:t>
      </w:r>
    </w:p>
    <w:p w14:paraId="2A1C1CB6" w14:textId="77777777" w:rsidR="003327A9" w:rsidRPr="00A7190D" w:rsidRDefault="003327A9" w:rsidP="00D03F34">
      <w:pPr>
        <w:spacing w:line="276" w:lineRule="auto"/>
        <w:jc w:val="both"/>
        <w:rPr>
          <w:rFonts w:ascii="Calibri" w:hAnsi="Calibri" w:cs="Calibri"/>
          <w:color w:val="000000" w:themeColor="text1"/>
        </w:rPr>
      </w:pPr>
    </w:p>
    <w:p w14:paraId="13862CCA"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6) Jeziora Parku Krajobrazowego Pojezierza Iławskiego – diorama wymiary ok. szerokość 3,5m, wysokość 3m, głębokość 0,60m. </w:t>
      </w:r>
    </w:p>
    <w:p w14:paraId="1D70FD7A"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Co należy przedstawić:</w:t>
      </w:r>
    </w:p>
    <w:p w14:paraId="12B8FEB9" w14:textId="77777777" w:rsidR="003327A9" w:rsidRPr="00A7190D" w:rsidRDefault="003327A9" w:rsidP="00A12A58">
      <w:pPr>
        <w:numPr>
          <w:ilvl w:val="0"/>
          <w:numId w:val="76"/>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przekrój przez typowe jezioro mezotroficzne, zaznaczone strefy roślin: wynurzonej, pływającej, całkowicie zanurzonej. Stworzenie wrażenia powierzchni tafli wodnej.</w:t>
      </w:r>
    </w:p>
    <w:p w14:paraId="5E10CB08" w14:textId="77777777" w:rsidR="003327A9" w:rsidRPr="00A7190D" w:rsidRDefault="003327A9" w:rsidP="00A12A58">
      <w:pPr>
        <w:numPr>
          <w:ilvl w:val="0"/>
          <w:numId w:val="76"/>
        </w:numPr>
        <w:spacing w:after="200" w:line="276" w:lineRule="auto"/>
        <w:jc w:val="both"/>
        <w:rPr>
          <w:rFonts w:ascii="Calibri" w:hAnsi="Calibri" w:cs="Calibri"/>
          <w:b/>
          <w:bCs/>
          <w:color w:val="000000" w:themeColor="text1"/>
          <w:sz w:val="22"/>
          <w:szCs w:val="22"/>
          <w:lang w:eastAsia="en-US"/>
        </w:rPr>
      </w:pPr>
      <w:r w:rsidRPr="00A7190D">
        <w:rPr>
          <w:rFonts w:ascii="Calibri" w:hAnsi="Calibri" w:cs="Calibri"/>
          <w:b/>
          <w:bCs/>
          <w:color w:val="000000" w:themeColor="text1"/>
          <w:sz w:val="22"/>
          <w:szCs w:val="22"/>
          <w:lang w:eastAsia="en-US"/>
        </w:rPr>
        <w:t>Gatunki roślin:</w:t>
      </w:r>
    </w:p>
    <w:p w14:paraId="4549EB37" w14:textId="77777777" w:rsidR="003327A9" w:rsidRPr="00A7190D" w:rsidRDefault="003327A9" w:rsidP="00D03F34">
      <w:pPr>
        <w:spacing w:after="200" w:line="276" w:lineRule="auto"/>
        <w:ind w:left="720"/>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trzcina pospolita, pałka szerokolistna, strzałka wodna, </w:t>
      </w:r>
      <w:proofErr w:type="spellStart"/>
      <w:r w:rsidRPr="00A7190D">
        <w:rPr>
          <w:rFonts w:ascii="Calibri" w:hAnsi="Calibri" w:cs="Calibri"/>
          <w:color w:val="000000" w:themeColor="text1"/>
          <w:sz w:val="22"/>
          <w:szCs w:val="22"/>
          <w:lang w:eastAsia="en-US"/>
        </w:rPr>
        <w:t>grzybień</w:t>
      </w:r>
      <w:proofErr w:type="spellEnd"/>
      <w:r w:rsidRPr="00A7190D">
        <w:rPr>
          <w:rFonts w:ascii="Calibri" w:hAnsi="Calibri" w:cs="Calibri"/>
          <w:color w:val="000000" w:themeColor="text1"/>
          <w:sz w:val="22"/>
          <w:szCs w:val="22"/>
          <w:lang w:eastAsia="en-US"/>
        </w:rPr>
        <w:t xml:space="preserve"> biały, ramienica sp., moczarka kanadyjska.</w:t>
      </w:r>
    </w:p>
    <w:p w14:paraId="3FD179BE" w14:textId="77777777" w:rsidR="003327A9" w:rsidRPr="00A7190D" w:rsidRDefault="003327A9" w:rsidP="00A12A58">
      <w:pPr>
        <w:numPr>
          <w:ilvl w:val="0"/>
          <w:numId w:val="76"/>
        </w:numPr>
        <w:spacing w:after="200" w:line="276" w:lineRule="auto"/>
        <w:jc w:val="both"/>
        <w:rPr>
          <w:rFonts w:ascii="Calibri" w:hAnsi="Calibri" w:cs="Calibri"/>
          <w:color w:val="000000" w:themeColor="text1"/>
          <w:sz w:val="22"/>
          <w:szCs w:val="22"/>
          <w:lang w:eastAsia="en-US"/>
        </w:rPr>
      </w:pPr>
      <w:r w:rsidRPr="00A7190D">
        <w:rPr>
          <w:rFonts w:ascii="Calibri" w:hAnsi="Calibri" w:cs="Calibri"/>
          <w:b/>
          <w:bCs/>
          <w:color w:val="000000" w:themeColor="text1"/>
          <w:sz w:val="22"/>
          <w:szCs w:val="22"/>
          <w:lang w:eastAsia="en-US"/>
        </w:rPr>
        <w:t>Gatunki zwierząt</w:t>
      </w:r>
      <w:r w:rsidRPr="00A7190D">
        <w:rPr>
          <w:rFonts w:ascii="Calibri" w:hAnsi="Calibri" w:cs="Calibri"/>
          <w:color w:val="000000" w:themeColor="text1"/>
          <w:sz w:val="22"/>
          <w:szCs w:val="22"/>
          <w:lang w:eastAsia="en-US"/>
        </w:rPr>
        <w:t xml:space="preserve">: </w:t>
      </w:r>
    </w:p>
    <w:p w14:paraId="623842EA" w14:textId="77777777" w:rsidR="003327A9" w:rsidRPr="00A7190D" w:rsidRDefault="003327A9" w:rsidP="00D03F34">
      <w:pPr>
        <w:spacing w:after="200" w:line="276" w:lineRule="auto"/>
        <w:ind w:left="720"/>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pływak żółtobrzeżek – owad dorosły i larwa, ryby: różanka samiec i samica składająca ikrę do małża, piskorz, koza, sandacz, okoń, płoć, węgorz,  chruścik – postać larwalna z „domkiem”, i postać dorosła siedząca np. na trzcinie, błotniarka stawowa, zatoczek rogowy, gniazdo remiza oraz samiec i samica remiza, gniazdo trzciniaka, oraz siedzącego na trzcinie trzciniaka, czapla siwa, ważka –np. żagnica wielka okaz dorosły i larwa ważki.</w:t>
      </w:r>
    </w:p>
    <w:p w14:paraId="236C037F" w14:textId="77777777" w:rsidR="003327A9" w:rsidRPr="00A7190D" w:rsidRDefault="003327A9" w:rsidP="00D03F34">
      <w:pPr>
        <w:spacing w:line="276" w:lineRule="auto"/>
        <w:rPr>
          <w:rFonts w:ascii="Calibri" w:hAnsi="Calibri" w:cs="Calibri"/>
          <w:color w:val="000000" w:themeColor="text1"/>
        </w:rPr>
      </w:pPr>
      <w:r w:rsidRPr="00A7190D">
        <w:rPr>
          <w:rFonts w:ascii="Calibri" w:hAnsi="Calibri" w:cs="Calibri"/>
          <w:b/>
          <w:bCs/>
          <w:color w:val="000000" w:themeColor="text1"/>
        </w:rPr>
        <w:lastRenderedPageBreak/>
        <w:t>Stanowisko edukacyjne</w:t>
      </w:r>
      <w:r w:rsidRPr="00A7190D">
        <w:rPr>
          <w:rFonts w:ascii="Calibri" w:hAnsi="Calibri" w:cs="Calibri"/>
          <w:color w:val="000000" w:themeColor="text1"/>
        </w:rPr>
        <w:t>:</w:t>
      </w:r>
    </w:p>
    <w:p w14:paraId="01CED59D"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Multimedialne: </w:t>
      </w:r>
    </w:p>
    <w:p w14:paraId="76E59D88"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Ekran multimedialny dotykowy 48” zawierający informacje o typach jezior występujących na terenie PK Pojezierza Iławskiego. Opisy gatunków umieszczonych w dioramie. Krótkie filmy o typach jezior  PK Pojezierza Iławskiego ( </w:t>
      </w:r>
      <w:proofErr w:type="spellStart"/>
      <w:r w:rsidRPr="00A7190D">
        <w:rPr>
          <w:rFonts w:ascii="Calibri" w:hAnsi="Calibri" w:cs="Calibri"/>
          <w:color w:val="000000" w:themeColor="text1"/>
        </w:rPr>
        <w:t>oligo</w:t>
      </w:r>
      <w:proofErr w:type="spellEnd"/>
      <w:r w:rsidRPr="00A7190D">
        <w:rPr>
          <w:rFonts w:ascii="Calibri" w:hAnsi="Calibri" w:cs="Calibri"/>
          <w:color w:val="000000" w:themeColor="text1"/>
        </w:rPr>
        <w:t xml:space="preserve">-, </w:t>
      </w:r>
      <w:proofErr w:type="spellStart"/>
      <w:r w:rsidRPr="00A7190D">
        <w:rPr>
          <w:rFonts w:ascii="Calibri" w:hAnsi="Calibri" w:cs="Calibri"/>
          <w:color w:val="000000" w:themeColor="text1"/>
        </w:rPr>
        <w:t>mezo</w:t>
      </w:r>
      <w:proofErr w:type="spellEnd"/>
      <w:r w:rsidRPr="00A7190D">
        <w:rPr>
          <w:rFonts w:ascii="Calibri" w:hAnsi="Calibri" w:cs="Calibri"/>
          <w:color w:val="000000" w:themeColor="text1"/>
        </w:rPr>
        <w:t xml:space="preserve">, i eutroficznych). </w:t>
      </w:r>
    </w:p>
    <w:p w14:paraId="61D95EC5"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Ekran można umieścić za dioramą na ścianie. </w:t>
      </w:r>
    </w:p>
    <w:p w14:paraId="6B159FC7" w14:textId="77777777" w:rsidR="003327A9" w:rsidRPr="00A7190D" w:rsidRDefault="003327A9" w:rsidP="00D03F34">
      <w:pPr>
        <w:spacing w:line="276" w:lineRule="auto"/>
        <w:jc w:val="both"/>
        <w:rPr>
          <w:rFonts w:ascii="Calibri" w:hAnsi="Calibri" w:cs="Calibri"/>
          <w:color w:val="000000" w:themeColor="text1"/>
        </w:rPr>
      </w:pPr>
    </w:p>
    <w:p w14:paraId="379F8AEE"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7) Zdjęcie wielkoformatowe z lotu ptaka Jeziora Jeziorak, wielkość: ok. 1,20cmx 3m </w:t>
      </w:r>
    </w:p>
    <w:p w14:paraId="7EA1AD31" w14:textId="77777777" w:rsidR="003327A9" w:rsidRPr="00A7190D" w:rsidRDefault="003327A9" w:rsidP="00D03F34">
      <w:pPr>
        <w:spacing w:line="276" w:lineRule="auto"/>
        <w:jc w:val="both"/>
        <w:rPr>
          <w:rFonts w:ascii="Calibri" w:hAnsi="Calibri" w:cs="Calibri"/>
          <w:b/>
          <w:bCs/>
          <w:color w:val="000000" w:themeColor="text1"/>
        </w:rPr>
      </w:pPr>
    </w:p>
    <w:p w14:paraId="1B7E1DC0"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8) Płazy PK Pojezierza Iławskiego i  PK Wzgórz Dylewskich – diorama (szer. 1,50m x głębokość 0,50m x wysokość 3m)</w:t>
      </w:r>
    </w:p>
    <w:p w14:paraId="5048066C"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Co należy przedstawić:</w:t>
      </w:r>
    </w:p>
    <w:p w14:paraId="762B357F" w14:textId="77777777" w:rsidR="003327A9" w:rsidRPr="00A7190D" w:rsidRDefault="003327A9" w:rsidP="00A12A58">
      <w:pPr>
        <w:numPr>
          <w:ilvl w:val="0"/>
          <w:numId w:val="77"/>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Fragment zbiornika wodnego będącego miejscem rozmnażania się płazów</w:t>
      </w:r>
    </w:p>
    <w:p w14:paraId="72B0484A" w14:textId="77777777" w:rsidR="003327A9" w:rsidRPr="00A7190D" w:rsidRDefault="003327A9" w:rsidP="00A12A58">
      <w:pPr>
        <w:numPr>
          <w:ilvl w:val="0"/>
          <w:numId w:val="77"/>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Cykl rozwojowy płazów </w:t>
      </w:r>
    </w:p>
    <w:p w14:paraId="6FD22229"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Gatunki płazów:</w:t>
      </w:r>
    </w:p>
    <w:p w14:paraId="6B7572A8"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ropucha szara, ropucha paskówka, ropucha zielona, żaba moczarowa (dwa osobniki z widocznym dymorfizmem płciowym – niebieskie ubarwienie samca), żaba wodna, kumak nizinny, grzebiuszka ziemna, traszka zwyczajna, traszka grzebieniasta, jaja płazów, kijanki. </w:t>
      </w:r>
    </w:p>
    <w:p w14:paraId="13BC894D"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Gatunki roślin: </w:t>
      </w:r>
    </w:p>
    <w:p w14:paraId="42EC0299"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rogatek sztywny, rzęsa wodna, żabiściek</w:t>
      </w:r>
    </w:p>
    <w:p w14:paraId="732C8730" w14:textId="77777777" w:rsidR="003327A9" w:rsidRPr="00A7190D" w:rsidRDefault="003327A9" w:rsidP="00D03F34">
      <w:pPr>
        <w:spacing w:line="276" w:lineRule="auto"/>
        <w:rPr>
          <w:rFonts w:ascii="Calibri" w:hAnsi="Calibri" w:cs="Calibri"/>
          <w:b/>
          <w:bCs/>
          <w:color w:val="000000" w:themeColor="text1"/>
        </w:rPr>
      </w:pPr>
    </w:p>
    <w:p w14:paraId="0E4B33F4" w14:textId="77777777" w:rsidR="003327A9" w:rsidRPr="00A7190D" w:rsidRDefault="003327A9" w:rsidP="00D03F34">
      <w:pPr>
        <w:spacing w:line="276" w:lineRule="auto"/>
        <w:rPr>
          <w:rFonts w:ascii="Calibri" w:hAnsi="Calibri" w:cs="Calibri"/>
          <w:color w:val="000000" w:themeColor="text1"/>
        </w:rPr>
      </w:pPr>
      <w:r w:rsidRPr="00A7190D">
        <w:rPr>
          <w:rFonts w:ascii="Calibri" w:hAnsi="Calibri" w:cs="Calibri"/>
          <w:b/>
          <w:bCs/>
          <w:color w:val="000000" w:themeColor="text1"/>
        </w:rPr>
        <w:t>Stanowisko edukacyjne</w:t>
      </w:r>
      <w:r w:rsidRPr="00A7190D">
        <w:rPr>
          <w:rFonts w:ascii="Calibri" w:hAnsi="Calibri" w:cs="Calibri"/>
          <w:color w:val="000000" w:themeColor="text1"/>
        </w:rPr>
        <w:t>:</w:t>
      </w:r>
    </w:p>
    <w:p w14:paraId="7614C053"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Stanowisko multimedialne – ekran dotykowy</w:t>
      </w:r>
      <w:r w:rsidRPr="00A7190D">
        <w:rPr>
          <w:rFonts w:ascii="Calibri" w:hAnsi="Calibri" w:cs="Calibri"/>
          <w:color w:val="000000" w:themeColor="text1"/>
        </w:rPr>
        <w:t xml:space="preserve">, </w:t>
      </w:r>
      <w:r w:rsidRPr="00A7190D">
        <w:rPr>
          <w:rFonts w:ascii="Calibri" w:hAnsi="Calibri" w:cs="Calibri"/>
          <w:b/>
          <w:bCs/>
          <w:color w:val="000000" w:themeColor="text1"/>
        </w:rPr>
        <w:t>15”</w:t>
      </w:r>
      <w:r w:rsidRPr="00A7190D">
        <w:rPr>
          <w:rFonts w:ascii="Calibri" w:hAnsi="Calibri" w:cs="Calibri"/>
          <w:color w:val="000000" w:themeColor="text1"/>
        </w:rPr>
        <w:t>, zawierający informacje na temat przedstawionych w dioramie gatunków, podstawowe informacje o ich występowaniu, ochronie itp. Informacja o gatunkach powinna umożliwiać łatwą ich identyfikację w dioramie, ciekawostki itp. Głosy płazów, gry, ewentualnie układanki – np. cykl rozwojowy płazów, systematykę ( bezogonowe, ogoniaste, zielone, brunatne)</w:t>
      </w:r>
    </w:p>
    <w:p w14:paraId="15232232" w14:textId="77777777" w:rsidR="003327A9" w:rsidRPr="00A7190D" w:rsidRDefault="003327A9" w:rsidP="00D03F34">
      <w:pPr>
        <w:spacing w:line="276" w:lineRule="auto"/>
        <w:jc w:val="both"/>
        <w:rPr>
          <w:rFonts w:ascii="Calibri" w:hAnsi="Calibri" w:cs="Calibri"/>
          <w:b/>
          <w:bCs/>
          <w:color w:val="000000" w:themeColor="text1"/>
        </w:rPr>
      </w:pPr>
    </w:p>
    <w:p w14:paraId="7FE39D52"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8) Ważki PK Pojezierza Iławskiego</w:t>
      </w:r>
    </w:p>
    <w:p w14:paraId="5A1745BA"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Co należy przedstawić:</w:t>
      </w:r>
    </w:p>
    <w:p w14:paraId="49DAE2FC" w14:textId="77777777" w:rsidR="003327A9" w:rsidRPr="00A7190D" w:rsidRDefault="003327A9" w:rsidP="00A12A58">
      <w:pPr>
        <w:numPr>
          <w:ilvl w:val="0"/>
          <w:numId w:val="78"/>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informację o ważności PK Pojezierza Iławskiego dla ważek. Ilości gatunków występujących na terenie PK Pojezierza Iławskiego. </w:t>
      </w:r>
    </w:p>
    <w:p w14:paraId="6D42C565" w14:textId="77777777" w:rsidR="003327A9" w:rsidRPr="00A7190D" w:rsidRDefault="003327A9" w:rsidP="00A12A58">
      <w:pPr>
        <w:numPr>
          <w:ilvl w:val="0"/>
          <w:numId w:val="78"/>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koło z cyklem rozwojowym ważek – przedstawione za pomocą grafiki lub zdjęć ( średnica koła około 55cm)</w:t>
      </w:r>
    </w:p>
    <w:p w14:paraId="359BAA74" w14:textId="77777777" w:rsidR="003327A9" w:rsidRPr="00A7190D" w:rsidRDefault="003327A9" w:rsidP="00A12A58">
      <w:pPr>
        <w:numPr>
          <w:ilvl w:val="0"/>
          <w:numId w:val="78"/>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lastRenderedPageBreak/>
        <w:t>zdjęcia prezentujące kolejno proces linienia ważki na przykładzie dowolnego gatunku występującego na terenie PK Pojezierza Iławskiego</w:t>
      </w:r>
    </w:p>
    <w:p w14:paraId="2FE6FA3C" w14:textId="77777777" w:rsidR="003327A9" w:rsidRPr="00A7190D" w:rsidRDefault="003327A9" w:rsidP="00D03F34">
      <w:pPr>
        <w:spacing w:line="276" w:lineRule="auto"/>
        <w:rPr>
          <w:rFonts w:ascii="Calibri" w:hAnsi="Calibri" w:cs="Calibri"/>
          <w:color w:val="000000" w:themeColor="text1"/>
        </w:rPr>
      </w:pPr>
      <w:r w:rsidRPr="00A7190D">
        <w:rPr>
          <w:rFonts w:ascii="Calibri" w:hAnsi="Calibri" w:cs="Calibri"/>
          <w:b/>
          <w:bCs/>
          <w:color w:val="000000" w:themeColor="text1"/>
        </w:rPr>
        <w:t>Stanowisko edukacyjne</w:t>
      </w:r>
      <w:r w:rsidRPr="00A7190D">
        <w:rPr>
          <w:rFonts w:ascii="Calibri" w:hAnsi="Calibri" w:cs="Calibri"/>
          <w:color w:val="000000" w:themeColor="text1"/>
        </w:rPr>
        <w:t>:</w:t>
      </w:r>
    </w:p>
    <w:p w14:paraId="4B1A9E52"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 xml:space="preserve">Manualne: </w:t>
      </w:r>
      <w:r w:rsidRPr="00A7190D">
        <w:rPr>
          <w:rFonts w:ascii="Calibri" w:hAnsi="Calibri" w:cs="Calibri"/>
          <w:color w:val="000000" w:themeColor="text1"/>
        </w:rPr>
        <w:t xml:space="preserve">koło z cyklem rozwojowym ważek do samodzielnego obracania i odczytywania informacji o poszczególnych etapach z życia ważek </w:t>
      </w:r>
    </w:p>
    <w:p w14:paraId="5738976A" w14:textId="77777777" w:rsidR="003327A9" w:rsidRPr="00A7190D" w:rsidRDefault="003327A9" w:rsidP="00D03F34">
      <w:pPr>
        <w:spacing w:line="276" w:lineRule="auto"/>
        <w:jc w:val="both"/>
        <w:rPr>
          <w:rFonts w:ascii="Calibri" w:hAnsi="Calibri" w:cs="Calibri"/>
          <w:color w:val="000000" w:themeColor="text1"/>
        </w:rPr>
      </w:pPr>
    </w:p>
    <w:p w14:paraId="31159F5E"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9) Torfowisko wysokie.</w:t>
      </w:r>
    </w:p>
    <w:p w14:paraId="258F952B"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Co należy przedstawić:</w:t>
      </w:r>
    </w:p>
    <w:p w14:paraId="105A590F" w14:textId="77777777" w:rsidR="003327A9" w:rsidRPr="00A7190D" w:rsidRDefault="003327A9" w:rsidP="00A12A58">
      <w:pPr>
        <w:numPr>
          <w:ilvl w:val="0"/>
          <w:numId w:val="79"/>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Zdjęcie wielkoformatowe torfowiska wysokiego – powierzchnia ok. 9 m²</w:t>
      </w:r>
    </w:p>
    <w:p w14:paraId="75173E08" w14:textId="77777777" w:rsidR="003327A9" w:rsidRPr="00A7190D" w:rsidRDefault="003327A9" w:rsidP="00A12A58">
      <w:pPr>
        <w:numPr>
          <w:ilvl w:val="0"/>
          <w:numId w:val="79"/>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Wzdłuż zdjęcia podłoga imitująca chodzenie po torfowisku – powierzchnia ok. 3m²</w:t>
      </w:r>
    </w:p>
    <w:p w14:paraId="17B3B1D8" w14:textId="77777777" w:rsidR="003327A9" w:rsidRPr="00A7190D" w:rsidRDefault="003327A9" w:rsidP="00A12A58">
      <w:pPr>
        <w:numPr>
          <w:ilvl w:val="0"/>
          <w:numId w:val="79"/>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Na zdjęciu wielkoformatowym umieszczone klapki, pod którymi ukryte są zdjęcia gatunków charakterystycznych dla torfowisk wysokich – np.: rosiczka okrągłolistna, żurawina błotna, wełnianka pochwowata, mech torfowiec, bagno zwyczajne, ważki: np. </w:t>
      </w:r>
      <w:proofErr w:type="spellStart"/>
      <w:r w:rsidRPr="00A7190D">
        <w:rPr>
          <w:rFonts w:ascii="Calibri" w:hAnsi="Calibri" w:cs="Calibri"/>
          <w:color w:val="000000" w:themeColor="text1"/>
          <w:sz w:val="22"/>
          <w:szCs w:val="22"/>
          <w:lang w:eastAsia="en-US"/>
        </w:rPr>
        <w:t>miedziopierś</w:t>
      </w:r>
      <w:proofErr w:type="spellEnd"/>
      <w:r w:rsidRPr="00A7190D">
        <w:rPr>
          <w:rFonts w:ascii="Calibri" w:hAnsi="Calibri" w:cs="Calibri"/>
          <w:color w:val="000000" w:themeColor="text1"/>
          <w:sz w:val="22"/>
          <w:szCs w:val="22"/>
          <w:lang w:eastAsia="en-US"/>
        </w:rPr>
        <w:t xml:space="preserve"> arktyczna, żagnica torfowa ( lub inne gatunki związane z torfowiskiem wysokim), żuraw.</w:t>
      </w:r>
    </w:p>
    <w:p w14:paraId="63BA6589" w14:textId="77777777" w:rsidR="003327A9" w:rsidRPr="00A7190D" w:rsidRDefault="003327A9" w:rsidP="00D03F34">
      <w:pPr>
        <w:spacing w:line="276" w:lineRule="auto"/>
        <w:rPr>
          <w:rFonts w:ascii="Calibri" w:hAnsi="Calibri" w:cs="Calibri"/>
          <w:color w:val="000000" w:themeColor="text1"/>
        </w:rPr>
      </w:pPr>
      <w:r w:rsidRPr="00A7190D">
        <w:rPr>
          <w:rFonts w:ascii="Calibri" w:hAnsi="Calibri" w:cs="Calibri"/>
          <w:b/>
          <w:bCs/>
          <w:color w:val="000000" w:themeColor="text1"/>
        </w:rPr>
        <w:t>Stanowisko edukacyjne</w:t>
      </w:r>
      <w:r w:rsidRPr="00A7190D">
        <w:rPr>
          <w:rFonts w:ascii="Calibri" w:hAnsi="Calibri" w:cs="Calibri"/>
          <w:color w:val="000000" w:themeColor="text1"/>
        </w:rPr>
        <w:t>:</w:t>
      </w:r>
    </w:p>
    <w:p w14:paraId="00D63036"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 xml:space="preserve">Stanowisko manualne – </w:t>
      </w:r>
      <w:r w:rsidRPr="00A7190D">
        <w:rPr>
          <w:rFonts w:ascii="Calibri" w:hAnsi="Calibri" w:cs="Calibri"/>
          <w:color w:val="000000" w:themeColor="text1"/>
        </w:rPr>
        <w:t>klapki do unoszenia, pod którymi znajdują się gatunki roślin  i zwierząt występujące na torfowisku, wraz z nazwą, na zewnątrz klapki krótkie pytanie dotyczące ukrytego organizmu pod klapką; cylinder z tłokiem pokazujący zdolności retencyjne torfowisk.</w:t>
      </w:r>
    </w:p>
    <w:p w14:paraId="34042943" w14:textId="77777777" w:rsidR="003327A9" w:rsidRPr="00A7190D" w:rsidRDefault="003327A9" w:rsidP="00D03F34">
      <w:pPr>
        <w:spacing w:line="276" w:lineRule="auto"/>
        <w:jc w:val="both"/>
        <w:rPr>
          <w:rFonts w:ascii="Calibri" w:hAnsi="Calibri" w:cs="Calibri"/>
          <w:color w:val="000000" w:themeColor="text1"/>
        </w:rPr>
      </w:pPr>
    </w:p>
    <w:p w14:paraId="1EAFB82C"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10) Wzgórza Dylewskie – mapa wielkoformatowa, szklane gabloty</w:t>
      </w:r>
    </w:p>
    <w:p w14:paraId="5639443D"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Co należy przedstawić:</w:t>
      </w:r>
    </w:p>
    <w:p w14:paraId="6DFBCEF5" w14:textId="77777777" w:rsidR="003327A9" w:rsidRPr="00A7190D" w:rsidRDefault="003327A9" w:rsidP="00A12A58">
      <w:pPr>
        <w:numPr>
          <w:ilvl w:val="0"/>
          <w:numId w:val="80"/>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budowę geomorfologiczną Wzgórz Dylewskich wykorzystując do tego mapę wielkoformatową – powierzchnia do wykorzystania ok. 6 m²</w:t>
      </w:r>
    </w:p>
    <w:p w14:paraId="703F79A6" w14:textId="77777777" w:rsidR="003327A9" w:rsidRPr="00A7190D" w:rsidRDefault="003327A9" w:rsidP="00A12A58">
      <w:pPr>
        <w:numPr>
          <w:ilvl w:val="0"/>
          <w:numId w:val="80"/>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główne skały budujące Wzgórza Dylewskie  oraz skamieniałości - eksponaty umieszczone w szklanych, oświetlonych gablotach. Wymiary gablot szerokość 1m x głębokość 0,40 m wysokość 3 m)</w:t>
      </w:r>
    </w:p>
    <w:p w14:paraId="4E2ABDD4" w14:textId="77777777" w:rsidR="003327A9" w:rsidRPr="00A7190D" w:rsidRDefault="003327A9" w:rsidP="00A12A58">
      <w:pPr>
        <w:numPr>
          <w:ilvl w:val="0"/>
          <w:numId w:val="80"/>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 xml:space="preserve">działanie lądolodu na terenie Wzgórz Dylewskich </w:t>
      </w:r>
    </w:p>
    <w:p w14:paraId="58C156D7" w14:textId="77777777" w:rsidR="003327A9" w:rsidRPr="00A7190D" w:rsidRDefault="003327A9" w:rsidP="00A12A58">
      <w:pPr>
        <w:numPr>
          <w:ilvl w:val="0"/>
          <w:numId w:val="80"/>
        </w:numPr>
        <w:spacing w:after="200" w:line="276" w:lineRule="auto"/>
        <w:jc w:val="both"/>
        <w:rPr>
          <w:rFonts w:ascii="Calibri" w:hAnsi="Calibri" w:cs="Calibri"/>
          <w:color w:val="000000" w:themeColor="text1"/>
          <w:sz w:val="22"/>
          <w:szCs w:val="22"/>
          <w:lang w:eastAsia="en-US"/>
        </w:rPr>
      </w:pPr>
      <w:r w:rsidRPr="00A7190D">
        <w:rPr>
          <w:rFonts w:ascii="Calibri" w:hAnsi="Calibri" w:cs="Calibri"/>
          <w:color w:val="000000" w:themeColor="text1"/>
          <w:sz w:val="22"/>
          <w:szCs w:val="22"/>
          <w:lang w:eastAsia="en-US"/>
        </w:rPr>
        <w:t>powstawanie skamieniałości na przykładzie belemnita</w:t>
      </w:r>
    </w:p>
    <w:p w14:paraId="0C2D545E"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Stanowiska edukacyjne:</w:t>
      </w:r>
    </w:p>
    <w:p w14:paraId="420A60F5"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Stanowisko multimedialne</w:t>
      </w:r>
      <w:r w:rsidRPr="00A7190D">
        <w:rPr>
          <w:rFonts w:ascii="Calibri" w:hAnsi="Calibri" w:cs="Calibri"/>
          <w:color w:val="000000" w:themeColor="text1"/>
        </w:rPr>
        <w:t xml:space="preserve"> – 4 sztuki, monitory dotykowe 15”. Filmy z informacją co to jest zlodowacenie, co nam pozostawił lodowiec, Co to są belemnity?. </w:t>
      </w:r>
    </w:p>
    <w:p w14:paraId="2336636F"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Podział skał ze względu na pochodzenie oraz powstawanie. </w:t>
      </w:r>
    </w:p>
    <w:p w14:paraId="78915749"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Gra – rozpoznawanie skał budujących Wzgórza Dylewskie. </w:t>
      </w:r>
    </w:p>
    <w:p w14:paraId="7ACE9409" w14:textId="77777777" w:rsidR="003327A9" w:rsidRPr="00A7190D" w:rsidRDefault="003327A9" w:rsidP="00D03F34">
      <w:pPr>
        <w:spacing w:line="276" w:lineRule="auto"/>
        <w:jc w:val="both"/>
        <w:rPr>
          <w:rFonts w:ascii="Calibri" w:hAnsi="Calibri" w:cs="Calibri"/>
          <w:color w:val="000000" w:themeColor="text1"/>
        </w:rPr>
      </w:pPr>
    </w:p>
    <w:p w14:paraId="62121BAC"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11) Komody zaopatrzone w kółkach umożliwiające łatwe ich przemieszczanie np.   ustawienie  w środkowej części sali, w sposób umożliwiający swobodne wyciąganie eksponatów i ich oglądanie. Komody o wymiarach ok. 1,3m x 0,70m</w:t>
      </w:r>
    </w:p>
    <w:p w14:paraId="6BBC7FCE"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Dwie komody wystawiennicze z szufladami zawierającymi różnorodne eksponaty przyrodnicze korespondujące z tematami opisanymi na wystawie. </w:t>
      </w:r>
    </w:p>
    <w:p w14:paraId="397FF860"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Stanowiska edukacyjne:</w:t>
      </w:r>
    </w:p>
    <w:p w14:paraId="7D683C22"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Stanowisko manualne </w:t>
      </w:r>
      <w:r w:rsidRPr="00A7190D">
        <w:rPr>
          <w:rFonts w:ascii="Calibri" w:hAnsi="Calibri" w:cs="Calibri"/>
          <w:color w:val="000000" w:themeColor="text1"/>
        </w:rPr>
        <w:t>– lupy do obserwacji eksponatów</w:t>
      </w:r>
    </w:p>
    <w:p w14:paraId="22D7EC93"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 xml:space="preserve">Stanowisko multimedialne – </w:t>
      </w:r>
      <w:r w:rsidRPr="00A7190D">
        <w:rPr>
          <w:rFonts w:ascii="Calibri" w:hAnsi="Calibri" w:cs="Calibri"/>
          <w:color w:val="000000" w:themeColor="text1"/>
        </w:rPr>
        <w:t>ekran dotykowy 40” zawierający obszerne opisy eksponatów</w:t>
      </w:r>
      <w:r w:rsidRPr="00A7190D">
        <w:rPr>
          <w:rFonts w:ascii="Calibri" w:hAnsi="Calibri" w:cs="Calibri"/>
          <w:b/>
          <w:bCs/>
          <w:color w:val="000000" w:themeColor="text1"/>
        </w:rPr>
        <w:t xml:space="preserve">. </w:t>
      </w:r>
      <w:r w:rsidRPr="00A7190D">
        <w:rPr>
          <w:rFonts w:ascii="Calibri" w:hAnsi="Calibri" w:cs="Calibri"/>
          <w:color w:val="000000" w:themeColor="text1"/>
        </w:rPr>
        <w:t xml:space="preserve">Ekran umieszczony powinien być na ścianie, na tle korespondującej do wystawy  grafiki, z krótkim opisem co zawiera. </w:t>
      </w:r>
    </w:p>
    <w:p w14:paraId="509B7F92" w14:textId="77777777" w:rsidR="003327A9" w:rsidRPr="00A7190D" w:rsidRDefault="003327A9" w:rsidP="00D03F34">
      <w:pPr>
        <w:spacing w:line="276" w:lineRule="auto"/>
        <w:jc w:val="both"/>
        <w:rPr>
          <w:rFonts w:ascii="Calibri" w:hAnsi="Calibri" w:cs="Calibri"/>
          <w:b/>
          <w:bCs/>
          <w:color w:val="000000" w:themeColor="text1"/>
        </w:rPr>
      </w:pPr>
    </w:p>
    <w:p w14:paraId="7879D868"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V. Sala dydaktyczna /wykładowa pow. 36,49m²</w:t>
      </w:r>
    </w:p>
    <w:p w14:paraId="756FFBD9"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 xml:space="preserve">Przeznaczenie pomieszczenia: </w:t>
      </w:r>
      <w:r w:rsidRPr="00A7190D">
        <w:rPr>
          <w:rFonts w:ascii="Calibri" w:hAnsi="Calibri" w:cs="Calibri"/>
          <w:color w:val="000000" w:themeColor="text1"/>
        </w:rPr>
        <w:t xml:space="preserve">Sala wielofunkcyjna ma być przystosowana do prowadzenia zajęć dydaktycznych i warsztatowych oraz pokazów multimedialnych dla zorganizowanych grup dzieci, młodzieży lub dorosłych. Sala może służyć jako uzupełnienie wystawy głównej. </w:t>
      </w:r>
    </w:p>
    <w:p w14:paraId="641DAD97"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Sprzęty sali dydaktycznej/wykładowej</w:t>
      </w:r>
    </w:p>
    <w:p w14:paraId="61995A23"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 Ekran projekcyjny zdalnie sterowany, elektrycznie rozwijany, o szer. min.320cm. Projektor </w:t>
      </w:r>
    </w:p>
    <w:p w14:paraId="5323DA37"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o rozdzielczości min. 1920x 1080. </w:t>
      </w:r>
    </w:p>
    <w:p w14:paraId="2177403B"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- 4 monitory 27” (system powinien mieć możliwość przyłączenia 6 lub 8) umieszczone  na ścianach, na uchwytach umożliwiających ustawienie monitorów prostopadle do ściany aby pełniły funkcję monitora na stanowisku roboczym. Odłożone na ścianę uzupełniają prezentację na ekranie głównym (wysuwany ekran, jednocześnie zasłaniający okna).</w:t>
      </w:r>
    </w:p>
    <w:p w14:paraId="76E7DF83"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Mikroskopy z kamerami – 4 sztuki</w:t>
      </w:r>
    </w:p>
    <w:p w14:paraId="38769AC1"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Regały zamykane na materiały dydaktyczne do wykorzystania podczas zajęć prowadzonych na sali. Regały wykonane z materiału przezroczystego, pleksi/szkło.</w:t>
      </w:r>
    </w:p>
    <w:p w14:paraId="391BA2D3"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 Istotne jest aby  ściany sali  były wyłożone tapetą akustyczną z nadrukiem. Dodatkowe wygłuszenie sali pozwoli na dużo lepszy komfort przeprowadzenia projekcji, ponadto pozwoli na jednoczesne prowadzenie zajęć w sali i na wystawie głównej. </w:t>
      </w:r>
    </w:p>
    <w:p w14:paraId="744241C8"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Zakłada się, że sala ta będzie wykorzystywana do ekspozycji czasowych, wykładów, szkoleń oraz konferencji. Jej uniwersalność musi być zapewniona przez odpowiednio rozbudowaną funkcjonalność systemu audio-video.</w:t>
      </w:r>
    </w:p>
    <w:p w14:paraId="2CE27A49"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Przewiduje się, że dwoma głównymi elementami będą: projektor wraz z ekranem elektrycznie rozwijanym. Przewiduje się również 4 monitory pomocnicze. Będą one miały podwójne zastosowanie.</w:t>
      </w:r>
    </w:p>
    <w:p w14:paraId="077A1A44"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Po pierwsze muszą być wpięte w system zarządzania ekspozycją – tak aby można było na nich wyświetlać wcześniej przygotowany kontent.</w:t>
      </w:r>
    </w:p>
    <w:p w14:paraId="724E4AB6"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lastRenderedPageBreak/>
        <w:t>Po drugie będą służyły jako stanowiska do podłączenia mikroskopów i prac dydaktycznych.</w:t>
      </w:r>
    </w:p>
    <w:p w14:paraId="4095282C"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W związku z powyższym odtwarzacze dedykowane do tych monitorów powinny być przystosowane do opisanej wyżej dwuzadaniowości.  </w:t>
      </w:r>
    </w:p>
    <w:p w14:paraId="3532E3CC"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Sala zostanie wyposażona w nagłośnienie dopasowane do przestrzeni oraz system przyłączy zlokalizowanych zarówno po stronie monitora wielkoformatowego jak i od strony ekranu projekcyjnego.</w:t>
      </w:r>
    </w:p>
    <w:p w14:paraId="7C59CB58"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Należy przewidzieć system dystrybucji sygnałów AV oraz kontrolowania poszczególnymi urządzeniami z poziomu centralnego sytemu zarządzania. Centralnym urządzeniem systemu powinna być matryca HDMI, do której podłączony będą wszystkie sygnały wejściowe oraz urządzenia końcowe – takie jak monitory, projektor. Sterowanie urządzeniami powinno odbywać z bezprzewodowego panelu dotykowego.</w:t>
      </w:r>
    </w:p>
    <w:p w14:paraId="1BDADEB0"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Transmisja sygnału z przyłączy powinna być wykonana po skrętce (konwertery).Wszystkie urządzenia należące do toru sygnałów wideo (matryca, konwertery w przyłączach, odbiorniki) powinny pochodzić od jednego producenta.</w:t>
      </w:r>
    </w:p>
    <w:p w14:paraId="369DD92F" w14:textId="77777777" w:rsidR="003327A9" w:rsidRPr="00A7190D" w:rsidRDefault="003327A9" w:rsidP="00D03F34">
      <w:pPr>
        <w:spacing w:line="276" w:lineRule="auto"/>
        <w:jc w:val="both"/>
        <w:rPr>
          <w:rFonts w:ascii="Calibri" w:hAnsi="Calibri" w:cs="Calibri"/>
          <w:b/>
          <w:bCs/>
          <w:color w:val="000000" w:themeColor="text1"/>
        </w:rPr>
      </w:pPr>
    </w:p>
    <w:p w14:paraId="60A1B258"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VI. Pomieszczenie techniczne – pow. 9,1m²</w:t>
      </w:r>
    </w:p>
    <w:p w14:paraId="3643C4BE"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Przeznaczenie pomieszczenia: </w:t>
      </w:r>
    </w:p>
    <w:p w14:paraId="60DF80A4"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Wejście do pomieszczenia z sali dydaktycznej, służy jako magazyn do mebli ( krzesła, stoły z sali dydaktycznej). Ponadto w pomieszczeniu umieszczona będzie centrala sterująca urządzeniami multimedialnymi wystawy. Pod sufitem zlokalizowana będzie centrala wentylacji. Zabudowa ściany – zamykane szafy z półkami. </w:t>
      </w:r>
    </w:p>
    <w:p w14:paraId="795708B0" w14:textId="77777777" w:rsidR="003327A9" w:rsidRPr="00A7190D" w:rsidRDefault="003327A9" w:rsidP="00D03F34">
      <w:pPr>
        <w:spacing w:line="276" w:lineRule="auto"/>
        <w:jc w:val="both"/>
        <w:rPr>
          <w:rFonts w:ascii="Calibri" w:hAnsi="Calibri" w:cs="Calibri"/>
          <w:color w:val="000000" w:themeColor="text1"/>
        </w:rPr>
      </w:pPr>
    </w:p>
    <w:p w14:paraId="1AF54479"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Uwaga: </w:t>
      </w:r>
    </w:p>
    <w:p w14:paraId="4E50853C"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1. Do wszystkich pomieszczeń należy zaprojektować korespondującą do tematu ekspozycji pokrycie podłogowe. </w:t>
      </w:r>
    </w:p>
    <w:p w14:paraId="0214403E" w14:textId="46C1BC6C"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2. Przy szacowaniu urządzeń multimedialnych należy uwzględnić koszty</w:t>
      </w:r>
      <w:r w:rsidR="003B527E" w:rsidRPr="00A7190D">
        <w:rPr>
          <w:rFonts w:ascii="Calibri" w:hAnsi="Calibri" w:cs="Calibri"/>
          <w:color w:val="000000" w:themeColor="text1"/>
        </w:rPr>
        <w:t xml:space="preserve"> </w:t>
      </w:r>
      <w:r w:rsidRPr="00A7190D">
        <w:rPr>
          <w:rFonts w:ascii="Calibri" w:hAnsi="Calibri" w:cs="Calibri"/>
          <w:color w:val="000000" w:themeColor="text1"/>
        </w:rPr>
        <w:t xml:space="preserve">podłączenia. </w:t>
      </w:r>
    </w:p>
    <w:p w14:paraId="5DF13E26" w14:textId="77777777" w:rsidR="003327A9" w:rsidRPr="00A7190D" w:rsidRDefault="003327A9" w:rsidP="00D03F34">
      <w:pPr>
        <w:spacing w:line="276" w:lineRule="auto"/>
        <w:jc w:val="right"/>
        <w:rPr>
          <w:rFonts w:ascii="Calibri" w:hAnsi="Calibri" w:cs="Calibri"/>
          <w:b/>
          <w:bCs/>
          <w:color w:val="000000" w:themeColor="text1"/>
        </w:rPr>
      </w:pPr>
    </w:p>
    <w:p w14:paraId="0AEA176B" w14:textId="77777777" w:rsidR="003327A9" w:rsidRPr="00A7190D" w:rsidRDefault="003327A9" w:rsidP="00D03F34">
      <w:pPr>
        <w:spacing w:line="276" w:lineRule="auto"/>
        <w:jc w:val="right"/>
        <w:rPr>
          <w:rFonts w:ascii="Calibri" w:hAnsi="Calibri" w:cs="Calibri"/>
          <w:b/>
          <w:bCs/>
          <w:color w:val="000000" w:themeColor="text1"/>
        </w:rPr>
      </w:pPr>
    </w:p>
    <w:p w14:paraId="519125A8" w14:textId="77777777" w:rsidR="003327A9" w:rsidRPr="00A7190D" w:rsidRDefault="003327A9" w:rsidP="00D03F34">
      <w:pPr>
        <w:spacing w:line="276" w:lineRule="auto"/>
        <w:jc w:val="right"/>
        <w:rPr>
          <w:rFonts w:ascii="Calibri" w:hAnsi="Calibri" w:cs="Calibri"/>
          <w:b/>
          <w:bCs/>
          <w:color w:val="000000" w:themeColor="text1"/>
        </w:rPr>
      </w:pPr>
    </w:p>
    <w:p w14:paraId="485E8A4D" w14:textId="77777777" w:rsidR="003327A9" w:rsidRPr="00A7190D" w:rsidRDefault="003327A9" w:rsidP="00D03F34">
      <w:pPr>
        <w:spacing w:line="276" w:lineRule="auto"/>
        <w:jc w:val="right"/>
        <w:rPr>
          <w:rFonts w:ascii="Calibri" w:hAnsi="Calibri" w:cs="Calibri"/>
          <w:b/>
          <w:bCs/>
          <w:color w:val="000000" w:themeColor="text1"/>
        </w:rPr>
      </w:pPr>
    </w:p>
    <w:p w14:paraId="6DEC97DE" w14:textId="77777777" w:rsidR="003327A9" w:rsidRPr="00A7190D" w:rsidRDefault="003327A9" w:rsidP="00D03F34">
      <w:pPr>
        <w:spacing w:line="276" w:lineRule="auto"/>
        <w:jc w:val="right"/>
        <w:rPr>
          <w:rFonts w:ascii="Calibri" w:hAnsi="Calibri" w:cs="Calibri"/>
          <w:b/>
          <w:bCs/>
          <w:color w:val="000000" w:themeColor="text1"/>
        </w:rPr>
      </w:pPr>
    </w:p>
    <w:p w14:paraId="288B0F12" w14:textId="77777777" w:rsidR="003327A9" w:rsidRPr="00A7190D" w:rsidRDefault="003327A9" w:rsidP="00D03F34">
      <w:pPr>
        <w:spacing w:line="276" w:lineRule="auto"/>
        <w:jc w:val="right"/>
        <w:rPr>
          <w:rFonts w:ascii="Calibri" w:hAnsi="Calibri" w:cs="Calibri"/>
          <w:b/>
          <w:bCs/>
          <w:color w:val="000000" w:themeColor="text1"/>
        </w:rPr>
      </w:pPr>
    </w:p>
    <w:p w14:paraId="79CDDCE8" w14:textId="77777777" w:rsidR="003327A9" w:rsidRPr="00A7190D" w:rsidRDefault="003327A9" w:rsidP="00D03F34">
      <w:pPr>
        <w:spacing w:line="276" w:lineRule="auto"/>
        <w:jc w:val="right"/>
        <w:rPr>
          <w:rFonts w:ascii="Calibri" w:hAnsi="Calibri" w:cs="Calibri"/>
          <w:b/>
          <w:bCs/>
          <w:color w:val="000000" w:themeColor="text1"/>
        </w:rPr>
      </w:pPr>
    </w:p>
    <w:p w14:paraId="69A0B966" w14:textId="65C7224A" w:rsidR="003327A9" w:rsidRPr="00A7190D" w:rsidRDefault="003327A9" w:rsidP="00D03F34">
      <w:pPr>
        <w:spacing w:line="276" w:lineRule="auto"/>
        <w:jc w:val="right"/>
        <w:rPr>
          <w:rFonts w:ascii="Calibri" w:hAnsi="Calibri" w:cs="Calibri"/>
          <w:b/>
          <w:bCs/>
          <w:color w:val="000000" w:themeColor="text1"/>
        </w:rPr>
      </w:pPr>
    </w:p>
    <w:p w14:paraId="237B5271" w14:textId="4D167F8F" w:rsidR="003B527E" w:rsidRPr="00A7190D" w:rsidRDefault="003B527E" w:rsidP="00D03F34">
      <w:pPr>
        <w:spacing w:line="276" w:lineRule="auto"/>
        <w:jc w:val="right"/>
        <w:rPr>
          <w:rFonts w:ascii="Calibri" w:hAnsi="Calibri" w:cs="Calibri"/>
          <w:b/>
          <w:bCs/>
          <w:color w:val="000000" w:themeColor="text1"/>
        </w:rPr>
      </w:pPr>
    </w:p>
    <w:p w14:paraId="732867DD" w14:textId="77777777" w:rsidR="003B527E" w:rsidRPr="00A7190D" w:rsidRDefault="003B527E" w:rsidP="00D03F34">
      <w:pPr>
        <w:spacing w:line="276" w:lineRule="auto"/>
        <w:jc w:val="right"/>
        <w:rPr>
          <w:rFonts w:ascii="Calibri" w:hAnsi="Calibri" w:cs="Calibri"/>
          <w:b/>
          <w:bCs/>
          <w:color w:val="000000" w:themeColor="text1"/>
        </w:rPr>
      </w:pPr>
    </w:p>
    <w:p w14:paraId="55F5677A" w14:textId="77777777" w:rsidR="003327A9" w:rsidRPr="00A7190D" w:rsidRDefault="003327A9" w:rsidP="00D03F34">
      <w:pPr>
        <w:spacing w:line="276" w:lineRule="auto"/>
        <w:jc w:val="right"/>
        <w:rPr>
          <w:rFonts w:ascii="Calibri" w:hAnsi="Calibri" w:cs="Calibri"/>
          <w:b/>
          <w:bCs/>
          <w:color w:val="000000" w:themeColor="text1"/>
        </w:rPr>
      </w:pPr>
    </w:p>
    <w:p w14:paraId="428FA2F7" w14:textId="77777777" w:rsidR="003327A9" w:rsidRPr="00A7190D" w:rsidRDefault="003327A9" w:rsidP="00D03F34">
      <w:pPr>
        <w:spacing w:line="276" w:lineRule="auto"/>
        <w:jc w:val="right"/>
        <w:rPr>
          <w:rFonts w:ascii="Calibri" w:hAnsi="Calibri" w:cs="Calibri"/>
          <w:b/>
          <w:bCs/>
          <w:color w:val="000000" w:themeColor="text1"/>
        </w:rPr>
      </w:pPr>
      <w:r w:rsidRPr="00A7190D">
        <w:rPr>
          <w:rFonts w:ascii="Calibri" w:hAnsi="Calibri" w:cs="Calibri"/>
          <w:b/>
          <w:bCs/>
          <w:color w:val="000000" w:themeColor="text1"/>
        </w:rPr>
        <w:lastRenderedPageBreak/>
        <w:t>Załącznik nr 10 do SIWZ/Załącznik nr 4 do umowy</w:t>
      </w:r>
    </w:p>
    <w:p w14:paraId="1B6BA9EF" w14:textId="77777777" w:rsidR="003327A9" w:rsidRPr="00A7190D" w:rsidRDefault="003327A9" w:rsidP="00D03F34">
      <w:pPr>
        <w:spacing w:line="276" w:lineRule="auto"/>
        <w:jc w:val="right"/>
        <w:rPr>
          <w:rFonts w:ascii="Calibri" w:hAnsi="Calibri" w:cs="Calibri"/>
          <w:color w:val="000000" w:themeColor="text1"/>
        </w:rPr>
      </w:pPr>
    </w:p>
    <w:p w14:paraId="0C630540" w14:textId="77777777" w:rsidR="003327A9" w:rsidRPr="00A7190D" w:rsidRDefault="003327A9" w:rsidP="00D03F34">
      <w:pPr>
        <w:spacing w:line="276" w:lineRule="auto"/>
        <w:jc w:val="center"/>
        <w:rPr>
          <w:rFonts w:ascii="Calibri" w:hAnsi="Calibri" w:cs="Calibri"/>
          <w:b/>
          <w:bCs/>
          <w:color w:val="000000" w:themeColor="text1"/>
        </w:rPr>
      </w:pPr>
      <w:r w:rsidRPr="00A7190D">
        <w:rPr>
          <w:rFonts w:ascii="Calibri" w:hAnsi="Calibri" w:cs="Calibri"/>
          <w:b/>
          <w:bCs/>
          <w:color w:val="000000" w:themeColor="text1"/>
        </w:rPr>
        <w:t>WYKAZ ZALECANYCH GATUNKÓW DO WYKONANIA EKSPOZYCJI SAL: EDUKACYJNEJ, WYSTAWOWEJ, PROWADZĄCEGO DO SAL KORYTARZA WRAZ Z KLATKĄ SCHODOWĄ I KORYTARZEM WEJŚCIOWYM DO BUDYNKU ZESPOŁU PARKÓW KRAJOBRAZOWYCH POJEZIERZA IŁAWSKIEGO I WZGÓRZ DYLEWSKICH</w:t>
      </w:r>
    </w:p>
    <w:p w14:paraId="4DCD3068" w14:textId="77777777" w:rsidR="003327A9" w:rsidRPr="00A7190D" w:rsidRDefault="003327A9" w:rsidP="00D03F34">
      <w:pPr>
        <w:spacing w:line="276" w:lineRule="auto"/>
        <w:jc w:val="both"/>
        <w:rPr>
          <w:rFonts w:ascii="Calibri" w:hAnsi="Calibri" w:cs="Calibri"/>
          <w:b/>
          <w:bCs/>
          <w:color w:val="000000" w:themeColor="text1"/>
          <w:u w:val="single"/>
        </w:rPr>
      </w:pPr>
    </w:p>
    <w:p w14:paraId="53C6DC8C"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Zalecane gatunki należy wykonać w technologii zapewniającej długotrwałe ich użytkowanie. Mogą to być naturalne okazy poddane konserwacji bądź modele w naturalnej skali (z wyjątkiem makroskopowych bezkręgowców), wiernie odwzorowujące okaz naturalny. Na pozyskanie okazów naturalnych  podlegających ochronie prawnej należy uzyskać stosowne zgody.</w:t>
      </w:r>
    </w:p>
    <w:p w14:paraId="0F07CDBD" w14:textId="77777777" w:rsidR="003327A9" w:rsidRPr="00A7190D" w:rsidRDefault="003327A9" w:rsidP="00D03F34">
      <w:pPr>
        <w:spacing w:line="276" w:lineRule="auto"/>
        <w:jc w:val="both"/>
        <w:rPr>
          <w:rFonts w:ascii="Calibri" w:hAnsi="Calibri" w:cs="Calibri"/>
          <w:color w:val="000000" w:themeColor="text1"/>
        </w:rPr>
      </w:pPr>
    </w:p>
    <w:p w14:paraId="396C8E32"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1. Wytyczne dotyczące techniki wykonania modeli lub sposobu konserwacji  poszczególnych grup organizmów: </w:t>
      </w:r>
    </w:p>
    <w:p w14:paraId="1497F965" w14:textId="77777777" w:rsidR="003327A9" w:rsidRPr="00A7190D" w:rsidRDefault="003327A9" w:rsidP="00D03F34">
      <w:pPr>
        <w:spacing w:line="276" w:lineRule="auto"/>
        <w:ind w:left="786"/>
        <w:jc w:val="both"/>
        <w:rPr>
          <w:rFonts w:ascii="Calibri" w:hAnsi="Calibri" w:cs="Calibri"/>
          <w:b/>
          <w:bCs/>
          <w:color w:val="000000" w:themeColor="text1"/>
        </w:rPr>
      </w:pPr>
    </w:p>
    <w:p w14:paraId="25475A61" w14:textId="77777777" w:rsidR="003327A9" w:rsidRPr="00A7190D" w:rsidRDefault="003327A9" w:rsidP="00A12A58">
      <w:pPr>
        <w:numPr>
          <w:ilvl w:val="0"/>
          <w:numId w:val="34"/>
        </w:numPr>
        <w:spacing w:line="276" w:lineRule="auto"/>
        <w:jc w:val="both"/>
        <w:rPr>
          <w:rFonts w:ascii="Calibri" w:hAnsi="Calibri" w:cs="Calibri"/>
          <w:b/>
          <w:bCs/>
          <w:color w:val="000000" w:themeColor="text1"/>
          <w:u w:val="single"/>
        </w:rPr>
      </w:pPr>
      <w:r w:rsidRPr="00A7190D">
        <w:rPr>
          <w:rFonts w:ascii="Calibri" w:hAnsi="Calibri" w:cs="Calibri"/>
          <w:b/>
          <w:bCs/>
          <w:color w:val="000000" w:themeColor="text1"/>
          <w:u w:val="single"/>
        </w:rPr>
        <w:t>rośliny:</w:t>
      </w:r>
    </w:p>
    <w:p w14:paraId="3D63080A"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Realistyczne modele roślin odwzorowujące z największą starannością cechy każdego gatunku ( odwzorowanie detali takich jak: kolor, kwiaty, ilość płatków, pręcików, itp., kształt i wielkość liści, żyłki na liściach, ułożenie liści na łodydze, itp.) Modele odporne na działanie czasu, z zastosowaniem farb, które nie wyblakną z biegiem czasu. Wykonane z trwałych materiałów, które pozwolą na ich długą ekspozycję. </w:t>
      </w:r>
    </w:p>
    <w:p w14:paraId="1B384871" w14:textId="77777777" w:rsidR="003327A9" w:rsidRPr="00A7190D" w:rsidRDefault="003327A9" w:rsidP="003B527E">
      <w:pPr>
        <w:spacing w:line="276" w:lineRule="auto"/>
        <w:jc w:val="both"/>
        <w:rPr>
          <w:rFonts w:ascii="Calibri" w:hAnsi="Calibri" w:cs="Calibri"/>
          <w:color w:val="000000" w:themeColor="text1"/>
        </w:rPr>
      </w:pPr>
      <w:r w:rsidRPr="00A7190D">
        <w:rPr>
          <w:rFonts w:ascii="Calibri" w:hAnsi="Calibri" w:cs="Calibri"/>
          <w:color w:val="000000" w:themeColor="text1"/>
        </w:rPr>
        <w:t>Dopuszcza się także wykorzystanie materiału naturalnego. W przypadku mchów i porostów - suszenie, konserwacja. W przypadku wykorzystania okazów naturalnych konieczne będzie ich malowanie w celu nadania naturalnych kolorów i zapewnienia im trwałości na lata. </w:t>
      </w:r>
    </w:p>
    <w:p w14:paraId="593FE49A" w14:textId="77777777" w:rsidR="003327A9" w:rsidRPr="00A7190D" w:rsidRDefault="003327A9" w:rsidP="00D03F34">
      <w:pPr>
        <w:spacing w:line="276" w:lineRule="auto"/>
        <w:jc w:val="both"/>
        <w:rPr>
          <w:rFonts w:ascii="Calibri" w:hAnsi="Calibri" w:cs="Calibri"/>
          <w:color w:val="000000" w:themeColor="text1"/>
        </w:rPr>
      </w:pPr>
    </w:p>
    <w:p w14:paraId="0331C1B7" w14:textId="77777777" w:rsidR="003327A9" w:rsidRPr="00A7190D" w:rsidRDefault="003327A9" w:rsidP="00A12A58">
      <w:pPr>
        <w:numPr>
          <w:ilvl w:val="0"/>
          <w:numId w:val="34"/>
        </w:numPr>
        <w:spacing w:line="276" w:lineRule="auto"/>
        <w:jc w:val="both"/>
        <w:rPr>
          <w:rFonts w:ascii="Calibri" w:hAnsi="Calibri" w:cs="Calibri"/>
          <w:b/>
          <w:bCs/>
          <w:color w:val="000000" w:themeColor="text1"/>
          <w:u w:val="single"/>
        </w:rPr>
      </w:pPr>
      <w:r w:rsidRPr="00A7190D">
        <w:rPr>
          <w:rFonts w:ascii="Calibri" w:hAnsi="Calibri" w:cs="Calibri"/>
          <w:b/>
          <w:bCs/>
          <w:color w:val="000000" w:themeColor="text1"/>
          <w:u w:val="single"/>
        </w:rPr>
        <w:t>płazy i gady:</w:t>
      </w:r>
    </w:p>
    <w:p w14:paraId="26E12DD3"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Trwałe modele wykonane z żywicy poliuretanowej, epoksydowej lub nakładanych na siebie warstw masy papierowej z dodatkiem substancji wiążących i konserwujących (technika papier- </w:t>
      </w:r>
      <w:proofErr w:type="spellStart"/>
      <w:r w:rsidRPr="00A7190D">
        <w:rPr>
          <w:rFonts w:ascii="Calibri" w:hAnsi="Calibri" w:cs="Calibri"/>
          <w:color w:val="000000" w:themeColor="text1"/>
        </w:rPr>
        <w:t>mache</w:t>
      </w:r>
      <w:proofErr w:type="spellEnd"/>
      <w:r w:rsidRPr="00A7190D">
        <w:rPr>
          <w:rFonts w:ascii="Calibri" w:hAnsi="Calibri" w:cs="Calibri"/>
          <w:color w:val="000000" w:themeColor="text1"/>
        </w:rPr>
        <w:t xml:space="preserve">).  Techniki te mają zapewnić modelom trwałość, odporność na uszkodzenia mechaniczne ( wgniecenie, złamanie).  Malowane farbami, odpornymi na działanie czasu i nie blaknącymi od promieni </w:t>
      </w:r>
      <w:proofErr w:type="spellStart"/>
      <w:r w:rsidRPr="00A7190D">
        <w:rPr>
          <w:rFonts w:ascii="Calibri" w:hAnsi="Calibri" w:cs="Calibri"/>
          <w:color w:val="000000" w:themeColor="text1"/>
        </w:rPr>
        <w:t>uv</w:t>
      </w:r>
      <w:proofErr w:type="spellEnd"/>
      <w:r w:rsidRPr="00A7190D">
        <w:rPr>
          <w:rFonts w:ascii="Calibri" w:hAnsi="Calibri" w:cs="Calibri"/>
          <w:color w:val="000000" w:themeColor="text1"/>
        </w:rPr>
        <w:t>. Modele powinny z największą starannością, dokładnością i szczegółowością ukazywać cechy danego gatunku.</w:t>
      </w:r>
    </w:p>
    <w:p w14:paraId="27A7AECE" w14:textId="77777777" w:rsidR="003327A9" w:rsidRPr="00A7190D" w:rsidRDefault="003327A9" w:rsidP="00D03F34">
      <w:pPr>
        <w:spacing w:line="276" w:lineRule="auto"/>
        <w:jc w:val="both"/>
        <w:rPr>
          <w:rFonts w:ascii="Calibri" w:hAnsi="Calibri" w:cs="Calibri"/>
          <w:b/>
          <w:bCs/>
          <w:color w:val="000000" w:themeColor="text1"/>
        </w:rPr>
      </w:pPr>
    </w:p>
    <w:p w14:paraId="66E9D353" w14:textId="77777777" w:rsidR="003327A9" w:rsidRPr="00A7190D" w:rsidRDefault="003327A9" w:rsidP="00A12A58">
      <w:pPr>
        <w:numPr>
          <w:ilvl w:val="0"/>
          <w:numId w:val="34"/>
        </w:numPr>
        <w:spacing w:line="276" w:lineRule="auto"/>
        <w:jc w:val="both"/>
        <w:rPr>
          <w:rFonts w:ascii="Calibri" w:hAnsi="Calibri" w:cs="Calibri"/>
          <w:b/>
          <w:bCs/>
          <w:color w:val="000000" w:themeColor="text1"/>
          <w:u w:val="single"/>
        </w:rPr>
      </w:pPr>
      <w:r w:rsidRPr="00A7190D">
        <w:rPr>
          <w:rFonts w:ascii="Calibri" w:hAnsi="Calibri" w:cs="Calibri"/>
          <w:b/>
          <w:bCs/>
          <w:color w:val="000000" w:themeColor="text1"/>
          <w:u w:val="single"/>
        </w:rPr>
        <w:t>ptaki i ssaki:</w:t>
      </w:r>
    </w:p>
    <w:p w14:paraId="335D03B9" w14:textId="77777777" w:rsidR="003327A9" w:rsidRPr="00A7190D" w:rsidRDefault="003327A9" w:rsidP="00D03F34">
      <w:pPr>
        <w:spacing w:line="276" w:lineRule="auto"/>
        <w:jc w:val="both"/>
        <w:rPr>
          <w:rFonts w:ascii="Calibri" w:hAnsi="Calibri" w:cs="Calibri"/>
          <w:color w:val="000000" w:themeColor="text1"/>
        </w:rPr>
      </w:pPr>
      <w:proofErr w:type="spellStart"/>
      <w:r w:rsidRPr="00A7190D">
        <w:rPr>
          <w:rFonts w:ascii="Calibri" w:hAnsi="Calibri" w:cs="Calibri"/>
          <w:color w:val="000000" w:themeColor="text1"/>
        </w:rPr>
        <w:t>Dermoplasty</w:t>
      </w:r>
      <w:proofErr w:type="spellEnd"/>
      <w:r w:rsidRPr="00A7190D">
        <w:rPr>
          <w:rFonts w:ascii="Calibri" w:hAnsi="Calibri" w:cs="Calibri"/>
          <w:color w:val="000000" w:themeColor="text1"/>
        </w:rPr>
        <w:t xml:space="preserve"> ptaków i ssaków chronionych lub zamienniki w postaci modeli wykonanych z żywic poliuretanowych , epoksydowych  lub nakładanych na siebie warstw masy papierowej z dodatkiem substancji wiążących i konserwujących (technika papier- </w:t>
      </w:r>
      <w:proofErr w:type="spellStart"/>
      <w:r w:rsidRPr="00A7190D">
        <w:rPr>
          <w:rFonts w:ascii="Calibri" w:hAnsi="Calibri" w:cs="Calibri"/>
          <w:color w:val="000000" w:themeColor="text1"/>
        </w:rPr>
        <w:t>mache</w:t>
      </w:r>
      <w:proofErr w:type="spellEnd"/>
      <w:r w:rsidRPr="00A7190D">
        <w:rPr>
          <w:rFonts w:ascii="Calibri" w:hAnsi="Calibri" w:cs="Calibri"/>
          <w:color w:val="000000" w:themeColor="text1"/>
        </w:rPr>
        <w:t xml:space="preserve">).  Techniki te mają </w:t>
      </w:r>
      <w:r w:rsidRPr="00A7190D">
        <w:rPr>
          <w:rFonts w:ascii="Calibri" w:hAnsi="Calibri" w:cs="Calibri"/>
          <w:color w:val="000000" w:themeColor="text1"/>
        </w:rPr>
        <w:lastRenderedPageBreak/>
        <w:t>zapewnić modelom trwałość, odporność na uszkodzenia mechaniczne ( wgniecenie, złamanie). Modele muszą być wykonane z największą dokładnością i dbałością o szczegóły (odwzorowanie detali takich jak nogi, pazury, zaznaczenie sierści lub piór, skrzydeł, realistycznie wykonane oczy itp.). Modele malowane farbami odpornymi na działanie czasu i uszkodzenia mechaniczne. </w:t>
      </w:r>
    </w:p>
    <w:p w14:paraId="1264B19E" w14:textId="77777777" w:rsidR="003327A9" w:rsidRPr="00A7190D" w:rsidRDefault="003327A9" w:rsidP="00D03F34">
      <w:pPr>
        <w:spacing w:line="276" w:lineRule="auto"/>
        <w:jc w:val="both"/>
        <w:rPr>
          <w:rFonts w:ascii="Calibri" w:hAnsi="Calibri" w:cs="Calibri"/>
          <w:color w:val="000000" w:themeColor="text1"/>
        </w:rPr>
      </w:pPr>
    </w:p>
    <w:p w14:paraId="3BFEB2F8" w14:textId="77777777" w:rsidR="003327A9" w:rsidRPr="00A7190D" w:rsidRDefault="003327A9" w:rsidP="00A12A58">
      <w:pPr>
        <w:numPr>
          <w:ilvl w:val="0"/>
          <w:numId w:val="34"/>
        </w:numPr>
        <w:spacing w:line="276" w:lineRule="auto"/>
        <w:jc w:val="both"/>
        <w:rPr>
          <w:rFonts w:ascii="Calibri" w:hAnsi="Calibri" w:cs="Calibri"/>
          <w:b/>
          <w:bCs/>
          <w:color w:val="000000" w:themeColor="text1"/>
          <w:u w:val="single"/>
        </w:rPr>
      </w:pPr>
      <w:r w:rsidRPr="00A7190D">
        <w:rPr>
          <w:rFonts w:ascii="Calibri" w:hAnsi="Calibri" w:cs="Calibri"/>
          <w:b/>
          <w:bCs/>
          <w:color w:val="000000" w:themeColor="text1"/>
          <w:u w:val="single"/>
        </w:rPr>
        <w:t>ryby:</w:t>
      </w:r>
    </w:p>
    <w:p w14:paraId="3524B341" w14:textId="0AF872B4"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modele wykonanych z żywic poliuretanowych, epoksydowych lub nakładanych na siebie warstw masy papierowej z dodatkiem substancji wiążących i konserwujących (technika papier- </w:t>
      </w:r>
      <w:proofErr w:type="spellStart"/>
      <w:r w:rsidRPr="00A7190D">
        <w:rPr>
          <w:rFonts w:ascii="Calibri" w:hAnsi="Calibri" w:cs="Calibri"/>
          <w:color w:val="000000" w:themeColor="text1"/>
        </w:rPr>
        <w:t>mache</w:t>
      </w:r>
      <w:proofErr w:type="spellEnd"/>
      <w:r w:rsidRPr="00A7190D">
        <w:rPr>
          <w:rFonts w:ascii="Calibri" w:hAnsi="Calibri" w:cs="Calibri"/>
          <w:color w:val="000000" w:themeColor="text1"/>
        </w:rPr>
        <w:t xml:space="preserve">).  Techniki te mają zapewnić modelom trwałość, odporność na uszkodzenia mechaniczne </w:t>
      </w:r>
      <w:r w:rsidR="00AC2543" w:rsidRPr="00A7190D">
        <w:rPr>
          <w:rFonts w:ascii="Calibri" w:hAnsi="Calibri" w:cs="Calibri"/>
          <w:color w:val="000000" w:themeColor="text1"/>
        </w:rPr>
        <w:br/>
      </w:r>
      <w:r w:rsidRPr="00A7190D">
        <w:rPr>
          <w:rFonts w:ascii="Calibri" w:hAnsi="Calibri" w:cs="Calibri"/>
          <w:color w:val="000000" w:themeColor="text1"/>
        </w:rPr>
        <w:t xml:space="preserve">( wgniecenie, złamanie). Modele muszą być wykonane  z dużą dokładnością i dbałością </w:t>
      </w:r>
      <w:r w:rsidR="00AC2543" w:rsidRPr="00A7190D">
        <w:rPr>
          <w:rFonts w:ascii="Calibri" w:hAnsi="Calibri" w:cs="Calibri"/>
          <w:color w:val="000000" w:themeColor="text1"/>
        </w:rPr>
        <w:br/>
      </w:r>
      <w:r w:rsidRPr="00A7190D">
        <w:rPr>
          <w:rFonts w:ascii="Calibri" w:hAnsi="Calibri" w:cs="Calibri"/>
          <w:color w:val="000000" w:themeColor="text1"/>
        </w:rPr>
        <w:t>o szczegóły i cechy gatunkowe (odwzorowanie detali : łuski, realistycznie wykonane oczy, itp.). Modele malowane farbami odpornymi na działanie czasu i uszkodzenia mechaniczne. </w:t>
      </w:r>
    </w:p>
    <w:p w14:paraId="5BFD9250" w14:textId="77777777" w:rsidR="003327A9" w:rsidRPr="00A7190D" w:rsidRDefault="003327A9" w:rsidP="00D03F34">
      <w:pPr>
        <w:spacing w:line="276" w:lineRule="auto"/>
        <w:jc w:val="both"/>
        <w:rPr>
          <w:rFonts w:ascii="Calibri" w:hAnsi="Calibri" w:cs="Calibri"/>
          <w:color w:val="000000" w:themeColor="text1"/>
        </w:rPr>
      </w:pPr>
    </w:p>
    <w:p w14:paraId="29E2EEC4" w14:textId="77777777" w:rsidR="003327A9" w:rsidRPr="00A7190D" w:rsidRDefault="003327A9" w:rsidP="00A12A58">
      <w:pPr>
        <w:numPr>
          <w:ilvl w:val="0"/>
          <w:numId w:val="34"/>
        </w:numPr>
        <w:spacing w:line="276" w:lineRule="auto"/>
        <w:jc w:val="both"/>
        <w:rPr>
          <w:rFonts w:ascii="Calibri" w:hAnsi="Calibri" w:cs="Calibri"/>
          <w:b/>
          <w:bCs/>
          <w:color w:val="000000" w:themeColor="text1"/>
          <w:u w:val="single"/>
        </w:rPr>
      </w:pPr>
      <w:r w:rsidRPr="00A7190D">
        <w:rPr>
          <w:rFonts w:ascii="Calibri" w:hAnsi="Calibri" w:cs="Calibri"/>
          <w:b/>
          <w:bCs/>
          <w:color w:val="000000" w:themeColor="text1"/>
          <w:u w:val="single"/>
        </w:rPr>
        <w:t>modele powiększone: </w:t>
      </w:r>
    </w:p>
    <w:p w14:paraId="01EE97AB"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Wykonane z nakładanych na siebie warstw masy papierowej z dodatkiem substancji wiążących i konserwujących (technika papier- </w:t>
      </w:r>
      <w:proofErr w:type="spellStart"/>
      <w:r w:rsidRPr="00A7190D">
        <w:rPr>
          <w:rFonts w:ascii="Calibri" w:hAnsi="Calibri" w:cs="Calibri"/>
          <w:color w:val="000000" w:themeColor="text1"/>
        </w:rPr>
        <w:t>mache</w:t>
      </w:r>
      <w:proofErr w:type="spellEnd"/>
      <w:r w:rsidRPr="00A7190D">
        <w:rPr>
          <w:rFonts w:ascii="Calibri" w:hAnsi="Calibri" w:cs="Calibri"/>
          <w:color w:val="000000" w:themeColor="text1"/>
        </w:rPr>
        <w:t>).  Modele muszą być wykonane z dużą dokładnością i dbałością o szczegóły i cechy gatunkowe. Modele malowane farbami odpornymi na działanie czasu i uszkodzenia mechaniczne. </w:t>
      </w:r>
    </w:p>
    <w:p w14:paraId="393D3305" w14:textId="77777777" w:rsidR="003327A9" w:rsidRPr="00A7190D" w:rsidRDefault="003327A9" w:rsidP="00D03F34">
      <w:pPr>
        <w:spacing w:line="276" w:lineRule="auto"/>
        <w:jc w:val="both"/>
        <w:rPr>
          <w:rFonts w:ascii="Calibri" w:hAnsi="Calibri" w:cs="Calibri"/>
          <w:color w:val="000000" w:themeColor="text1"/>
        </w:rPr>
      </w:pPr>
    </w:p>
    <w:p w14:paraId="7BDB0D9F" w14:textId="77777777" w:rsidR="003327A9" w:rsidRPr="00A7190D" w:rsidRDefault="003327A9" w:rsidP="00A12A58">
      <w:pPr>
        <w:numPr>
          <w:ilvl w:val="0"/>
          <w:numId w:val="34"/>
        </w:numPr>
        <w:spacing w:line="276" w:lineRule="auto"/>
        <w:jc w:val="both"/>
        <w:rPr>
          <w:rFonts w:ascii="Calibri" w:hAnsi="Calibri" w:cs="Calibri"/>
          <w:b/>
          <w:bCs/>
          <w:color w:val="000000" w:themeColor="text1"/>
          <w:u w:val="single"/>
        </w:rPr>
      </w:pPr>
      <w:r w:rsidRPr="00A7190D">
        <w:rPr>
          <w:rFonts w:ascii="Calibri" w:hAnsi="Calibri" w:cs="Calibri"/>
          <w:b/>
          <w:bCs/>
          <w:color w:val="000000" w:themeColor="text1"/>
          <w:u w:val="single"/>
        </w:rPr>
        <w:t>grzyby:</w:t>
      </w:r>
    </w:p>
    <w:p w14:paraId="1DA6968F"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color w:val="000000" w:themeColor="text1"/>
        </w:rPr>
        <w:t xml:space="preserve">Rzeźbione z trwałych materiałów lub wykonane z żywic poliuretanowych,  epoksydowych lub nakładanych na siebie warstw masy papierowej z dodatkiem substancji wiążących i konserwujących (technika papier- </w:t>
      </w:r>
      <w:proofErr w:type="spellStart"/>
      <w:r w:rsidRPr="00A7190D">
        <w:rPr>
          <w:rFonts w:ascii="Calibri" w:hAnsi="Calibri" w:cs="Calibri"/>
          <w:color w:val="000000" w:themeColor="text1"/>
        </w:rPr>
        <w:t>mache</w:t>
      </w:r>
      <w:proofErr w:type="spellEnd"/>
      <w:r w:rsidRPr="00A7190D">
        <w:rPr>
          <w:rFonts w:ascii="Calibri" w:hAnsi="Calibri" w:cs="Calibri"/>
          <w:color w:val="000000" w:themeColor="text1"/>
        </w:rPr>
        <w:t>).  Modele muszą być wykonane z dużą dokładnością i dbałością o szczegóły i cechy gatunkowe (odwzorowanie detali: ugryzienia po ślimakach, wgniecenia, przebarwienia itp.).  Wykonane w skali 1:1, uwzględniające standardowe rozmiary danego gatunku. </w:t>
      </w:r>
    </w:p>
    <w:p w14:paraId="1AEAA0ED" w14:textId="77777777" w:rsidR="003327A9" w:rsidRPr="00A7190D" w:rsidRDefault="003327A9" w:rsidP="00D03F34">
      <w:pPr>
        <w:spacing w:line="276" w:lineRule="auto"/>
        <w:jc w:val="both"/>
        <w:rPr>
          <w:rFonts w:ascii="Calibri" w:hAnsi="Calibri" w:cs="Calibri"/>
          <w:color w:val="000000" w:themeColor="text1"/>
        </w:rPr>
      </w:pPr>
    </w:p>
    <w:p w14:paraId="362C67AF" w14:textId="77777777" w:rsidR="003327A9" w:rsidRPr="00A7190D" w:rsidRDefault="003327A9" w:rsidP="00D03F34">
      <w:pPr>
        <w:spacing w:line="276" w:lineRule="auto"/>
        <w:jc w:val="both"/>
        <w:rPr>
          <w:rFonts w:ascii="Calibri" w:hAnsi="Calibri" w:cs="Calibri"/>
          <w:color w:val="000000" w:themeColor="text1"/>
        </w:rPr>
      </w:pPr>
      <w:r w:rsidRPr="00A7190D">
        <w:rPr>
          <w:rFonts w:ascii="Calibri" w:hAnsi="Calibri" w:cs="Calibri"/>
          <w:b/>
          <w:bCs/>
          <w:color w:val="000000" w:themeColor="text1"/>
        </w:rPr>
        <w:t>2. Wykaz gatunków zalecanych dla poszczególnych ekspozycji na głównej sali wystawowej:</w:t>
      </w:r>
    </w:p>
    <w:p w14:paraId="60927844" w14:textId="77777777" w:rsidR="003327A9" w:rsidRPr="00A7190D" w:rsidRDefault="003327A9" w:rsidP="00D03F34">
      <w:pPr>
        <w:spacing w:line="276" w:lineRule="auto"/>
        <w:ind w:left="786"/>
        <w:jc w:val="both"/>
        <w:rPr>
          <w:rFonts w:ascii="Calibri" w:hAnsi="Calibri" w:cs="Calibri"/>
          <w:color w:val="000000" w:themeColor="text1"/>
        </w:rPr>
      </w:pPr>
    </w:p>
    <w:p w14:paraId="6E1CC4C8" w14:textId="77777777" w:rsidR="003327A9" w:rsidRPr="00A7190D" w:rsidRDefault="003327A9" w:rsidP="00A12A58">
      <w:pPr>
        <w:numPr>
          <w:ilvl w:val="0"/>
          <w:numId w:val="35"/>
        </w:numPr>
        <w:spacing w:line="276" w:lineRule="auto"/>
        <w:jc w:val="both"/>
        <w:rPr>
          <w:rFonts w:ascii="Calibri" w:hAnsi="Calibri" w:cs="Calibri"/>
          <w:b/>
          <w:bCs/>
          <w:color w:val="000000" w:themeColor="text1"/>
        </w:rPr>
      </w:pPr>
      <w:r w:rsidRPr="00A7190D">
        <w:rPr>
          <w:rFonts w:ascii="Calibri" w:hAnsi="Calibri" w:cs="Calibri"/>
          <w:b/>
          <w:bCs/>
          <w:color w:val="000000" w:themeColor="text1"/>
          <w:lang w:eastAsia="en-US"/>
        </w:rPr>
        <w:t xml:space="preserve">Nazwa ekspozycji (1 ) – </w:t>
      </w:r>
      <w:r w:rsidRPr="00A7190D">
        <w:rPr>
          <w:rFonts w:ascii="Calibri" w:hAnsi="Calibri" w:cs="Calibri"/>
          <w:color w:val="000000" w:themeColor="text1"/>
          <w:u w:val="single"/>
          <w:lang w:eastAsia="en-US"/>
        </w:rPr>
        <w:t>Bioróżnorodność pól i łąk – zawieszone bezkręgowce w skali makro</w:t>
      </w:r>
    </w:p>
    <w:p w14:paraId="60B62510" w14:textId="77777777" w:rsidR="003327A9" w:rsidRPr="00A7190D" w:rsidRDefault="003327A9" w:rsidP="00D03F34">
      <w:pPr>
        <w:spacing w:line="276" w:lineRule="auto"/>
        <w:ind w:left="786"/>
        <w:jc w:val="both"/>
        <w:rPr>
          <w:rFonts w:ascii="Calibri" w:hAnsi="Calibri" w:cs="Calibri"/>
          <w:color w:val="000000" w:themeColor="text1"/>
        </w:rPr>
      </w:pPr>
      <w:r w:rsidRPr="00A7190D">
        <w:rPr>
          <w:rFonts w:ascii="Calibri" w:hAnsi="Calibri" w:cs="Calibri"/>
          <w:b/>
          <w:bCs/>
          <w:color w:val="000000" w:themeColor="text1"/>
          <w:lang w:eastAsia="en-US"/>
        </w:rPr>
        <w:t xml:space="preserve">Miejsce: </w:t>
      </w:r>
      <w:r w:rsidRPr="00A7190D">
        <w:rPr>
          <w:rFonts w:ascii="Calibri" w:hAnsi="Calibri" w:cs="Calibri"/>
          <w:color w:val="000000" w:themeColor="text1"/>
        </w:rPr>
        <w:t>korytarz wejściowy na parterze (01)</w:t>
      </w:r>
    </w:p>
    <w:p w14:paraId="46B8D31E" w14:textId="77777777" w:rsidR="003327A9" w:rsidRPr="00A7190D" w:rsidRDefault="003327A9" w:rsidP="00D03F34">
      <w:pPr>
        <w:spacing w:line="276" w:lineRule="auto"/>
        <w:ind w:left="720"/>
        <w:jc w:val="both"/>
        <w:rPr>
          <w:rFonts w:ascii="Calibri" w:hAnsi="Calibri" w:cs="Calibri"/>
          <w:b/>
          <w:bCs/>
          <w:color w:val="000000" w:themeColor="text1"/>
        </w:rPr>
      </w:pPr>
    </w:p>
    <w:p w14:paraId="3B880CDA"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gatunki zwierząt, dorosłe osobniki bezkręgowców:</w:t>
      </w:r>
    </w:p>
    <w:p w14:paraId="6D61D0B3"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-pszczoła miodna</w:t>
      </w:r>
    </w:p>
    <w:p w14:paraId="5C904422"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trzmiel,</w:t>
      </w:r>
    </w:p>
    <w:p w14:paraId="2592B5C7"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w:t>
      </w:r>
      <w:proofErr w:type="spellStart"/>
      <w:r w:rsidRPr="00A7190D">
        <w:rPr>
          <w:rFonts w:ascii="Calibri" w:hAnsi="Calibri" w:cs="Calibri"/>
          <w:color w:val="000000" w:themeColor="text1"/>
        </w:rPr>
        <w:t>tygrzyk</w:t>
      </w:r>
      <w:proofErr w:type="spellEnd"/>
      <w:r w:rsidRPr="00A7190D">
        <w:rPr>
          <w:rFonts w:ascii="Calibri" w:hAnsi="Calibri" w:cs="Calibri"/>
          <w:color w:val="000000" w:themeColor="text1"/>
        </w:rPr>
        <w:t xml:space="preserve"> paskowany – samica</w:t>
      </w:r>
    </w:p>
    <w:p w14:paraId="08545C94"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lastRenderedPageBreak/>
        <w:t>- paź królowej</w:t>
      </w:r>
    </w:p>
    <w:p w14:paraId="27703F9B" w14:textId="77777777" w:rsidR="003327A9" w:rsidRPr="00A7190D" w:rsidRDefault="003327A9" w:rsidP="00D03F34">
      <w:pPr>
        <w:spacing w:line="276" w:lineRule="auto"/>
        <w:ind w:left="360"/>
        <w:jc w:val="both"/>
        <w:rPr>
          <w:rFonts w:ascii="Calibri" w:hAnsi="Calibri" w:cs="Calibri"/>
          <w:color w:val="000000" w:themeColor="text1"/>
        </w:rPr>
      </w:pPr>
    </w:p>
    <w:p w14:paraId="1844ECBC" w14:textId="77777777" w:rsidR="003327A9" w:rsidRPr="00A7190D" w:rsidRDefault="003327A9" w:rsidP="00A12A58">
      <w:pPr>
        <w:numPr>
          <w:ilvl w:val="0"/>
          <w:numId w:val="35"/>
        </w:numPr>
        <w:spacing w:line="276" w:lineRule="auto"/>
        <w:jc w:val="both"/>
        <w:rPr>
          <w:rFonts w:ascii="Calibri" w:hAnsi="Calibri" w:cs="Calibri"/>
          <w:b/>
          <w:bCs/>
          <w:color w:val="000000" w:themeColor="text1"/>
          <w:lang w:eastAsia="en-US"/>
        </w:rPr>
      </w:pPr>
      <w:r w:rsidRPr="00A7190D">
        <w:rPr>
          <w:rFonts w:ascii="Calibri" w:hAnsi="Calibri" w:cs="Calibri"/>
          <w:b/>
          <w:bCs/>
          <w:color w:val="000000" w:themeColor="text1"/>
          <w:lang w:eastAsia="en-US"/>
        </w:rPr>
        <w:t xml:space="preserve">Nazwa ekspozycji (02) – </w:t>
      </w:r>
      <w:r w:rsidRPr="00A7190D">
        <w:rPr>
          <w:rFonts w:ascii="Calibri" w:hAnsi="Calibri" w:cs="Calibri"/>
          <w:color w:val="000000" w:themeColor="text1"/>
          <w:u w:val="single"/>
          <w:lang w:eastAsia="en-US"/>
        </w:rPr>
        <w:t>Ptaki szponiaste – sylwetki w skali 1;1 zawieszone pod sufitem widoczne od dołu cechy ubarwienia charakterystyczne dla gatunków.</w:t>
      </w:r>
    </w:p>
    <w:p w14:paraId="273AB074" w14:textId="77777777" w:rsidR="003327A9" w:rsidRPr="00A7190D" w:rsidRDefault="003327A9" w:rsidP="00D03F34">
      <w:pPr>
        <w:spacing w:line="276" w:lineRule="auto"/>
        <w:ind w:left="720"/>
        <w:jc w:val="both"/>
        <w:rPr>
          <w:rFonts w:ascii="Calibri" w:hAnsi="Calibri" w:cs="Calibri"/>
          <w:color w:val="000000" w:themeColor="text1"/>
          <w:lang w:eastAsia="en-US"/>
        </w:rPr>
      </w:pPr>
      <w:r w:rsidRPr="00A7190D">
        <w:rPr>
          <w:rFonts w:ascii="Calibri" w:hAnsi="Calibri" w:cs="Calibri"/>
          <w:b/>
          <w:bCs/>
          <w:color w:val="000000" w:themeColor="text1"/>
          <w:lang w:eastAsia="en-US"/>
        </w:rPr>
        <w:t xml:space="preserve">Miejsce </w:t>
      </w:r>
      <w:r w:rsidRPr="00A7190D">
        <w:rPr>
          <w:rFonts w:ascii="Calibri" w:hAnsi="Calibri" w:cs="Calibri"/>
          <w:color w:val="000000" w:themeColor="text1"/>
          <w:lang w:eastAsia="en-US"/>
        </w:rPr>
        <w:t>– klatka schodowa (02)</w:t>
      </w:r>
    </w:p>
    <w:p w14:paraId="119028E9"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 xml:space="preserve"> gatunki:</w:t>
      </w:r>
    </w:p>
    <w:p w14:paraId="627E3328"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bielik, </w:t>
      </w:r>
    </w:p>
    <w:p w14:paraId="1E7D6E6F"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orlik krzykliwy, </w:t>
      </w:r>
    </w:p>
    <w:p w14:paraId="4D025730"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kania ruda, </w:t>
      </w:r>
    </w:p>
    <w:p w14:paraId="6DD7B57C"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kania czarna, </w:t>
      </w:r>
    </w:p>
    <w:p w14:paraId="075A4937"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rybołów, </w:t>
      </w:r>
    </w:p>
    <w:p w14:paraId="2DB77D80"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jastrząb gołębiarz, </w:t>
      </w:r>
    </w:p>
    <w:p w14:paraId="73566C04"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krogulec, </w:t>
      </w:r>
    </w:p>
    <w:p w14:paraId="557AD175"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myszołów zwyczajny, </w:t>
      </w:r>
    </w:p>
    <w:p w14:paraId="63C26705"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trzmielojad, </w:t>
      </w:r>
    </w:p>
    <w:p w14:paraId="33F70BC6"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pustułka, </w:t>
      </w:r>
    </w:p>
    <w:p w14:paraId="278B866B"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kobuz, </w:t>
      </w:r>
    </w:p>
    <w:p w14:paraId="2EB08865"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błotniak stawowy</w:t>
      </w:r>
    </w:p>
    <w:p w14:paraId="456D5625" w14:textId="77777777" w:rsidR="003327A9" w:rsidRPr="00A7190D" w:rsidRDefault="003327A9" w:rsidP="00D03F34">
      <w:pPr>
        <w:spacing w:line="276" w:lineRule="auto"/>
        <w:jc w:val="both"/>
        <w:rPr>
          <w:rFonts w:ascii="Calibri" w:hAnsi="Calibri" w:cs="Calibri"/>
          <w:b/>
          <w:bCs/>
          <w:color w:val="000000" w:themeColor="text1"/>
        </w:rPr>
      </w:pPr>
    </w:p>
    <w:p w14:paraId="0E8E9FE9" w14:textId="77777777" w:rsidR="003327A9" w:rsidRPr="00A7190D" w:rsidRDefault="003327A9" w:rsidP="00A12A58">
      <w:pPr>
        <w:numPr>
          <w:ilvl w:val="0"/>
          <w:numId w:val="35"/>
        </w:numPr>
        <w:spacing w:after="200" w:line="276" w:lineRule="auto"/>
        <w:jc w:val="both"/>
        <w:rPr>
          <w:rFonts w:ascii="Calibri" w:hAnsi="Calibri" w:cs="Calibri"/>
          <w:b/>
          <w:bCs/>
          <w:color w:val="000000" w:themeColor="text1"/>
          <w:lang w:eastAsia="en-US"/>
        </w:rPr>
      </w:pPr>
      <w:r w:rsidRPr="00A7190D">
        <w:rPr>
          <w:rFonts w:ascii="Calibri" w:hAnsi="Calibri" w:cs="Calibri"/>
          <w:b/>
          <w:bCs/>
          <w:color w:val="000000" w:themeColor="text1"/>
          <w:lang w:eastAsia="en-US"/>
        </w:rPr>
        <w:t xml:space="preserve">Nazwa ekspozycji (1) – </w:t>
      </w:r>
      <w:r w:rsidRPr="00A7190D">
        <w:rPr>
          <w:rFonts w:ascii="Calibri" w:hAnsi="Calibri" w:cs="Calibri"/>
          <w:color w:val="000000" w:themeColor="text1"/>
          <w:lang w:eastAsia="en-US"/>
        </w:rPr>
        <w:t xml:space="preserve">Buczyna pomorska w aspekcie wiosennym – diorama </w:t>
      </w:r>
    </w:p>
    <w:p w14:paraId="109978A7" w14:textId="77777777" w:rsidR="003327A9" w:rsidRPr="00A7190D" w:rsidRDefault="003327A9" w:rsidP="00D03F34">
      <w:pPr>
        <w:spacing w:after="200" w:line="276" w:lineRule="auto"/>
        <w:ind w:left="786"/>
        <w:jc w:val="both"/>
        <w:rPr>
          <w:rFonts w:ascii="Calibri" w:hAnsi="Calibri" w:cs="Calibri"/>
          <w:b/>
          <w:bCs/>
          <w:color w:val="000000" w:themeColor="text1"/>
          <w:lang w:eastAsia="en-US"/>
        </w:rPr>
      </w:pPr>
      <w:r w:rsidRPr="00A7190D">
        <w:rPr>
          <w:rFonts w:ascii="Calibri" w:hAnsi="Calibri" w:cs="Calibri"/>
          <w:b/>
          <w:bCs/>
          <w:color w:val="000000" w:themeColor="text1"/>
          <w:lang w:eastAsia="en-US"/>
        </w:rPr>
        <w:t xml:space="preserve">Miejsce: </w:t>
      </w:r>
      <w:r w:rsidRPr="00A7190D">
        <w:rPr>
          <w:rFonts w:ascii="Calibri" w:hAnsi="Calibri" w:cs="Calibri"/>
          <w:color w:val="000000" w:themeColor="text1"/>
          <w:lang w:eastAsia="en-US"/>
        </w:rPr>
        <w:t>Sala wystawowa (04)</w:t>
      </w:r>
    </w:p>
    <w:p w14:paraId="6AB64B53"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gatunki roślin:</w:t>
      </w:r>
    </w:p>
    <w:p w14:paraId="6E7492E1"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buk zwyczajny</w:t>
      </w:r>
    </w:p>
    <w:p w14:paraId="0933B8E1"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grab pospolity </w:t>
      </w:r>
    </w:p>
    <w:p w14:paraId="20483C06"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wawrzynek wilcze- łyko </w:t>
      </w:r>
    </w:p>
    <w:p w14:paraId="0E337312"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przylaszczka pospolita</w:t>
      </w:r>
    </w:p>
    <w:p w14:paraId="66D2388D"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zawilec gajowy i żółty</w:t>
      </w:r>
    </w:p>
    <w:p w14:paraId="29D07036"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gwiazdnica wielkokwiatowa</w:t>
      </w:r>
    </w:p>
    <w:p w14:paraId="3C6D8C2D"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szczawik zajęczy</w:t>
      </w:r>
    </w:p>
    <w:p w14:paraId="51A77BE7"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siewka buka z pierwszymi liśćmi</w:t>
      </w:r>
    </w:p>
    <w:p w14:paraId="214939CA"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podrost buka</w:t>
      </w:r>
    </w:p>
    <w:p w14:paraId="113AD14E"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leżąca gałąź porośnięta mchem płonnikiem (ze sporofitem – łodyżka z puszką zarodnionośną)</w:t>
      </w:r>
    </w:p>
    <w:p w14:paraId="187C456D"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gatunki zwierząt:</w:t>
      </w:r>
    </w:p>
    <w:p w14:paraId="728020E4"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zięba, </w:t>
      </w:r>
    </w:p>
    <w:p w14:paraId="387AB0CE"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pierwiosnek</w:t>
      </w:r>
    </w:p>
    <w:p w14:paraId="55DDB0EB"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lastRenderedPageBreak/>
        <w:t>- strzyżyk</w:t>
      </w:r>
    </w:p>
    <w:p w14:paraId="34D8F84B"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kowalik</w:t>
      </w:r>
    </w:p>
    <w:p w14:paraId="02BA35AF"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sójka</w:t>
      </w:r>
    </w:p>
    <w:p w14:paraId="3CAA2549"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dzięcioł zielony</w:t>
      </w:r>
    </w:p>
    <w:p w14:paraId="66652987"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żmija zygzakowata</w:t>
      </w:r>
    </w:p>
    <w:p w14:paraId="51F6FFE0"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zaskroniec*</w:t>
      </w:r>
    </w:p>
    <w:p w14:paraId="0BC31A6E"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jaszczurka zwinka*</w:t>
      </w:r>
    </w:p>
    <w:p w14:paraId="56D9B092"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pomrów czarniawy*</w:t>
      </w:r>
    </w:p>
    <w:p w14:paraId="7857BD3B"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żaba trawna*</w:t>
      </w:r>
    </w:p>
    <w:p w14:paraId="59038BB9"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kuna leśna</w:t>
      </w:r>
    </w:p>
    <w:p w14:paraId="78142BD1"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wiewiórka</w:t>
      </w:r>
    </w:p>
    <w:p w14:paraId="38E1FB8B" w14:textId="77777777" w:rsidR="003327A9" w:rsidRPr="00A7190D" w:rsidRDefault="003327A9" w:rsidP="00D03F34">
      <w:pPr>
        <w:spacing w:line="276" w:lineRule="auto"/>
        <w:jc w:val="both"/>
        <w:rPr>
          <w:rFonts w:ascii="Calibri" w:hAnsi="Calibri" w:cs="Calibri"/>
          <w:color w:val="000000" w:themeColor="text1"/>
        </w:rPr>
      </w:pPr>
    </w:p>
    <w:p w14:paraId="507BDED5" w14:textId="77777777" w:rsidR="003327A9" w:rsidRPr="00A7190D" w:rsidRDefault="003327A9" w:rsidP="00A12A58">
      <w:pPr>
        <w:numPr>
          <w:ilvl w:val="0"/>
          <w:numId w:val="35"/>
        </w:numPr>
        <w:spacing w:after="200" w:line="276" w:lineRule="auto"/>
        <w:jc w:val="both"/>
        <w:rPr>
          <w:rFonts w:ascii="Calibri" w:hAnsi="Calibri" w:cs="Calibri"/>
          <w:b/>
          <w:bCs/>
          <w:color w:val="000000" w:themeColor="text1"/>
          <w:lang w:eastAsia="en-US"/>
        </w:rPr>
      </w:pPr>
      <w:r w:rsidRPr="00A7190D">
        <w:rPr>
          <w:rFonts w:ascii="Calibri" w:hAnsi="Calibri" w:cs="Calibri"/>
          <w:b/>
          <w:bCs/>
          <w:color w:val="000000" w:themeColor="text1"/>
          <w:lang w:eastAsia="en-US"/>
        </w:rPr>
        <w:t xml:space="preserve">Nazwa ekspozycji (2) – </w:t>
      </w:r>
      <w:r w:rsidRPr="00A7190D">
        <w:rPr>
          <w:rFonts w:ascii="Calibri" w:hAnsi="Calibri" w:cs="Calibri"/>
          <w:color w:val="000000" w:themeColor="text1"/>
          <w:lang w:eastAsia="en-US"/>
        </w:rPr>
        <w:t>Mieszkańcy sędziwego drzewa, instalacja przestrzenna</w:t>
      </w:r>
    </w:p>
    <w:p w14:paraId="3B207B54" w14:textId="77777777" w:rsidR="003327A9" w:rsidRPr="00A7190D" w:rsidRDefault="003327A9" w:rsidP="00D03F34">
      <w:pPr>
        <w:spacing w:after="200" w:line="276" w:lineRule="auto"/>
        <w:ind w:left="786"/>
        <w:jc w:val="both"/>
        <w:rPr>
          <w:rFonts w:ascii="Calibri" w:hAnsi="Calibri" w:cs="Calibri"/>
          <w:b/>
          <w:bCs/>
          <w:color w:val="000000" w:themeColor="text1"/>
          <w:lang w:eastAsia="en-US"/>
        </w:rPr>
      </w:pPr>
      <w:r w:rsidRPr="00A7190D">
        <w:rPr>
          <w:rFonts w:ascii="Calibri" w:hAnsi="Calibri" w:cs="Calibri"/>
          <w:b/>
          <w:bCs/>
          <w:color w:val="000000" w:themeColor="text1"/>
          <w:lang w:eastAsia="en-US"/>
        </w:rPr>
        <w:t xml:space="preserve">Miejsce – </w:t>
      </w:r>
      <w:r w:rsidRPr="00A7190D">
        <w:rPr>
          <w:rFonts w:ascii="Calibri" w:hAnsi="Calibri" w:cs="Calibri"/>
          <w:color w:val="000000" w:themeColor="text1"/>
          <w:lang w:eastAsia="en-US"/>
        </w:rPr>
        <w:t>sala wystawowa (04)</w:t>
      </w:r>
    </w:p>
    <w:p w14:paraId="68281935"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gatunki roślin:</w:t>
      </w:r>
    </w:p>
    <w:p w14:paraId="655C0255"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b/>
          <w:bCs/>
          <w:i/>
          <w:iCs/>
          <w:color w:val="000000" w:themeColor="text1"/>
        </w:rPr>
        <w:t xml:space="preserve">grzyby: </w:t>
      </w:r>
      <w:r w:rsidRPr="00A7190D">
        <w:rPr>
          <w:rFonts w:ascii="Calibri" w:hAnsi="Calibri" w:cs="Calibri"/>
          <w:color w:val="000000" w:themeColor="text1"/>
        </w:rPr>
        <w:t>ozorek dębowy</w:t>
      </w:r>
    </w:p>
    <w:p w14:paraId="15D26F4B"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opieńka miodna z widocznymi ryzomorfami pod korą)</w:t>
      </w:r>
    </w:p>
    <w:p w14:paraId="45043FC0"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w:t>
      </w:r>
      <w:proofErr w:type="spellStart"/>
      <w:r w:rsidRPr="00A7190D">
        <w:rPr>
          <w:rFonts w:ascii="Calibri" w:hAnsi="Calibri" w:cs="Calibri"/>
          <w:color w:val="000000" w:themeColor="text1"/>
        </w:rPr>
        <w:t>hubiak</w:t>
      </w:r>
      <w:proofErr w:type="spellEnd"/>
      <w:r w:rsidRPr="00A7190D">
        <w:rPr>
          <w:rFonts w:ascii="Calibri" w:hAnsi="Calibri" w:cs="Calibri"/>
          <w:color w:val="000000" w:themeColor="text1"/>
        </w:rPr>
        <w:t xml:space="preserve"> pospolity</w:t>
      </w:r>
    </w:p>
    <w:p w14:paraId="4F0E88BC"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color w:val="000000" w:themeColor="text1"/>
        </w:rPr>
        <w:t xml:space="preserve">- </w:t>
      </w:r>
      <w:proofErr w:type="spellStart"/>
      <w:r w:rsidRPr="00A7190D">
        <w:rPr>
          <w:rFonts w:ascii="Calibri" w:hAnsi="Calibri" w:cs="Calibri"/>
          <w:color w:val="000000" w:themeColor="text1"/>
        </w:rPr>
        <w:t>żółciak</w:t>
      </w:r>
      <w:proofErr w:type="spellEnd"/>
      <w:r w:rsidRPr="00A7190D">
        <w:rPr>
          <w:rFonts w:ascii="Calibri" w:hAnsi="Calibri" w:cs="Calibri"/>
          <w:color w:val="000000" w:themeColor="text1"/>
        </w:rPr>
        <w:t xml:space="preserve"> siarkowy</w:t>
      </w:r>
    </w:p>
    <w:p w14:paraId="7BA061EB"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 xml:space="preserve">Porosty: </w:t>
      </w:r>
    </w:p>
    <w:p w14:paraId="52D97B77"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odnożyca jesionowa,</w:t>
      </w:r>
    </w:p>
    <w:p w14:paraId="7C62713F"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mąkla </w:t>
      </w:r>
      <w:proofErr w:type="spellStart"/>
      <w:r w:rsidRPr="00A7190D">
        <w:rPr>
          <w:rFonts w:ascii="Calibri" w:hAnsi="Calibri" w:cs="Calibri"/>
          <w:color w:val="000000" w:themeColor="text1"/>
        </w:rPr>
        <w:t>tarniowa</w:t>
      </w:r>
      <w:proofErr w:type="spellEnd"/>
      <w:r w:rsidRPr="00A7190D">
        <w:rPr>
          <w:rFonts w:ascii="Calibri" w:hAnsi="Calibri" w:cs="Calibri"/>
          <w:color w:val="000000" w:themeColor="text1"/>
        </w:rPr>
        <w:t xml:space="preserve">, </w:t>
      </w:r>
    </w:p>
    <w:p w14:paraId="679F891A"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brodaczka kędzierzawa</w:t>
      </w:r>
    </w:p>
    <w:p w14:paraId="6E5B972A"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tarczownica bruzdkowana</w:t>
      </w:r>
    </w:p>
    <w:p w14:paraId="4AC3159A"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-odnożyca kępkowa</w:t>
      </w:r>
    </w:p>
    <w:p w14:paraId="39208BCA" w14:textId="77777777" w:rsidR="003327A9" w:rsidRPr="00A7190D" w:rsidRDefault="003327A9" w:rsidP="00D03F34">
      <w:pPr>
        <w:spacing w:line="276" w:lineRule="auto"/>
        <w:ind w:left="360"/>
        <w:jc w:val="both"/>
        <w:rPr>
          <w:rFonts w:ascii="Calibri" w:hAnsi="Calibri" w:cs="Calibri"/>
          <w:b/>
          <w:bCs/>
          <w:i/>
          <w:iCs/>
          <w:color w:val="000000" w:themeColor="text1"/>
        </w:rPr>
      </w:pPr>
    </w:p>
    <w:p w14:paraId="309F8BDE"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gatunki zwierząt:</w:t>
      </w:r>
    </w:p>
    <w:p w14:paraId="73C58210"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puszczyk</w:t>
      </w:r>
    </w:p>
    <w:p w14:paraId="7B1B8569"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dzięcioł czarny</w:t>
      </w:r>
    </w:p>
    <w:p w14:paraId="69DA1909"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nietoperz – nocek rudy</w:t>
      </w:r>
    </w:p>
    <w:p w14:paraId="6EFF4CE7"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w:t>
      </w:r>
      <w:proofErr w:type="spellStart"/>
      <w:r w:rsidRPr="00A7190D">
        <w:rPr>
          <w:rFonts w:ascii="Calibri" w:hAnsi="Calibri" w:cs="Calibri"/>
          <w:color w:val="000000" w:themeColor="text1"/>
        </w:rPr>
        <w:t>pachnica</w:t>
      </w:r>
      <w:proofErr w:type="spellEnd"/>
      <w:r w:rsidRPr="00A7190D">
        <w:rPr>
          <w:rFonts w:ascii="Calibri" w:hAnsi="Calibri" w:cs="Calibri"/>
          <w:color w:val="000000" w:themeColor="text1"/>
        </w:rPr>
        <w:t xml:space="preserve"> dębowa-  owad dorosły*, larwy, kokolity*, odchody*</w:t>
      </w:r>
    </w:p>
    <w:p w14:paraId="53362391"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modraszka w </w:t>
      </w:r>
      <w:proofErr w:type="spellStart"/>
      <w:r w:rsidRPr="00A7190D">
        <w:rPr>
          <w:rFonts w:ascii="Calibri" w:hAnsi="Calibri" w:cs="Calibri"/>
          <w:color w:val="000000" w:themeColor="text1"/>
        </w:rPr>
        <w:t>półdziupli</w:t>
      </w:r>
      <w:proofErr w:type="spellEnd"/>
      <w:r w:rsidRPr="00A7190D">
        <w:rPr>
          <w:rFonts w:ascii="Calibri" w:hAnsi="Calibri" w:cs="Calibri"/>
          <w:color w:val="000000" w:themeColor="text1"/>
        </w:rPr>
        <w:t>*</w:t>
      </w:r>
    </w:p>
    <w:p w14:paraId="5EFF5002"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mysz zaroślowa*</w:t>
      </w:r>
    </w:p>
    <w:p w14:paraId="03AD50DF"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bezkręgowce żyjące w martwym drewnie, larwy, widoczne chodniki pod oderwana kora itp. </w:t>
      </w:r>
    </w:p>
    <w:p w14:paraId="2B041CF5"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b/>
          <w:bCs/>
          <w:color w:val="000000" w:themeColor="text1"/>
        </w:rPr>
        <w:t>e) nazwa ekspozycji</w:t>
      </w:r>
      <w:r w:rsidRPr="00A7190D">
        <w:rPr>
          <w:rFonts w:ascii="Calibri" w:hAnsi="Calibri" w:cs="Calibri"/>
          <w:color w:val="000000" w:themeColor="text1"/>
        </w:rPr>
        <w:t xml:space="preserve"> : Jeziora PK Pojezierza Iławskiego – diorama</w:t>
      </w:r>
    </w:p>
    <w:p w14:paraId="57D7A158"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Arial" w:hAnsi="Arial" w:cs="Arial"/>
          <w:b/>
          <w:bCs/>
          <w:color w:val="000000" w:themeColor="text1"/>
        </w:rPr>
        <w:lastRenderedPageBreak/>
        <w:t xml:space="preserve">Miejsce – </w:t>
      </w:r>
      <w:r w:rsidRPr="00A7190D">
        <w:rPr>
          <w:rFonts w:ascii="Arial" w:hAnsi="Arial" w:cs="Arial"/>
          <w:color w:val="000000" w:themeColor="text1"/>
        </w:rPr>
        <w:t>sala wystawowa (04)</w:t>
      </w:r>
    </w:p>
    <w:p w14:paraId="06558B9B" w14:textId="77777777" w:rsidR="003327A9" w:rsidRPr="00A7190D" w:rsidRDefault="003327A9" w:rsidP="00D03F34">
      <w:pPr>
        <w:spacing w:line="276" w:lineRule="auto"/>
        <w:ind w:left="360"/>
        <w:jc w:val="both"/>
        <w:rPr>
          <w:rFonts w:ascii="Calibri" w:hAnsi="Calibri" w:cs="Calibri"/>
          <w:color w:val="000000" w:themeColor="text1"/>
        </w:rPr>
      </w:pPr>
    </w:p>
    <w:p w14:paraId="1AD97C99"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gatunki roślin:</w:t>
      </w:r>
    </w:p>
    <w:p w14:paraId="248DB168"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trzcina pospolita</w:t>
      </w:r>
    </w:p>
    <w:p w14:paraId="6ADBA29E"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pałka szerokolistna</w:t>
      </w:r>
    </w:p>
    <w:p w14:paraId="06FA7E50"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strzałka wodna (trzy typy liści: podwodne, nawodne, nadwodne)</w:t>
      </w:r>
    </w:p>
    <w:p w14:paraId="52CC80BA"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w:t>
      </w:r>
      <w:proofErr w:type="spellStart"/>
      <w:r w:rsidRPr="00A7190D">
        <w:rPr>
          <w:rFonts w:ascii="Calibri" w:hAnsi="Calibri" w:cs="Calibri"/>
          <w:color w:val="000000" w:themeColor="text1"/>
        </w:rPr>
        <w:t>grzybień</w:t>
      </w:r>
      <w:proofErr w:type="spellEnd"/>
      <w:r w:rsidRPr="00A7190D">
        <w:rPr>
          <w:rFonts w:ascii="Calibri" w:hAnsi="Calibri" w:cs="Calibri"/>
          <w:color w:val="000000" w:themeColor="text1"/>
        </w:rPr>
        <w:t xml:space="preserve"> biały</w:t>
      </w:r>
    </w:p>
    <w:p w14:paraId="0A734C38"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ramienica sp.</w:t>
      </w:r>
    </w:p>
    <w:p w14:paraId="043FC25C"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moczarka kanadyjska</w:t>
      </w:r>
    </w:p>
    <w:p w14:paraId="1D0FF7E0" w14:textId="77777777" w:rsidR="003327A9" w:rsidRPr="00A7190D" w:rsidRDefault="003327A9" w:rsidP="00D03F34">
      <w:pPr>
        <w:spacing w:line="276" w:lineRule="auto"/>
        <w:ind w:left="360"/>
        <w:jc w:val="both"/>
        <w:rPr>
          <w:rFonts w:ascii="Calibri" w:hAnsi="Calibri" w:cs="Calibri"/>
          <w:b/>
          <w:bCs/>
          <w:i/>
          <w:iCs/>
          <w:color w:val="000000" w:themeColor="text1"/>
        </w:rPr>
      </w:pPr>
    </w:p>
    <w:p w14:paraId="08A5058D"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gatunki zwierząt:</w:t>
      </w:r>
    </w:p>
    <w:p w14:paraId="3DD2960A"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ryby: różanka- samiec i samica składająca ikrę do ciała małża, piskorz, koza, sandacz, okoń, płoć, węgorz</w:t>
      </w:r>
    </w:p>
    <w:p w14:paraId="52D2D0BA"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pływak żółtobrzeżek – owad dorosły i larwa</w:t>
      </w:r>
    </w:p>
    <w:p w14:paraId="7C9E5A44"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chruścik – postać larwalna z „domkiem: i postać dorosła </w:t>
      </w:r>
    </w:p>
    <w:p w14:paraId="61F9D5B7"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ważka -  żagnica wielka, postać dorosła i larwalna</w:t>
      </w:r>
    </w:p>
    <w:p w14:paraId="4888C6CA"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błotniarka stawowa</w:t>
      </w:r>
    </w:p>
    <w:p w14:paraId="423F1025"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zatoczek rogowy</w:t>
      </w:r>
    </w:p>
    <w:p w14:paraId="085B3057"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gniazda: remiza* i trzciniaka*</w:t>
      </w:r>
    </w:p>
    <w:p w14:paraId="2D5A255D"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ptaki: trzciniak, remiz – samiec i samica,  zimorodek, czapla</w:t>
      </w:r>
    </w:p>
    <w:p w14:paraId="76583D9E"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pływak żółtobrzeżek – owad dorosły* i larwa</w:t>
      </w:r>
    </w:p>
    <w:p w14:paraId="3240D8A0" w14:textId="77777777" w:rsidR="003327A9" w:rsidRPr="00A7190D" w:rsidRDefault="003327A9" w:rsidP="00D03F34">
      <w:pPr>
        <w:spacing w:line="276" w:lineRule="auto"/>
        <w:ind w:left="360"/>
        <w:jc w:val="both"/>
        <w:rPr>
          <w:rFonts w:ascii="Calibri" w:hAnsi="Calibri" w:cs="Calibri"/>
          <w:color w:val="000000" w:themeColor="text1"/>
        </w:rPr>
      </w:pPr>
    </w:p>
    <w:p w14:paraId="7CC34046" w14:textId="77777777" w:rsidR="003327A9" w:rsidRPr="00A7190D" w:rsidRDefault="003327A9" w:rsidP="00D03F34">
      <w:pPr>
        <w:spacing w:line="276" w:lineRule="auto"/>
        <w:ind w:left="426"/>
        <w:jc w:val="both"/>
        <w:rPr>
          <w:rFonts w:ascii="Arial" w:hAnsi="Arial" w:cs="Arial"/>
          <w:color w:val="000000" w:themeColor="text1"/>
        </w:rPr>
      </w:pPr>
      <w:r w:rsidRPr="00A7190D">
        <w:rPr>
          <w:rFonts w:ascii="Arial" w:hAnsi="Arial" w:cs="Arial"/>
          <w:b/>
          <w:bCs/>
          <w:color w:val="000000" w:themeColor="text1"/>
        </w:rPr>
        <w:t xml:space="preserve">f) Nazwa ekspozycji (8) - </w:t>
      </w:r>
      <w:r w:rsidRPr="00A7190D">
        <w:rPr>
          <w:rFonts w:ascii="Arial" w:hAnsi="Arial" w:cs="Arial"/>
          <w:color w:val="000000" w:themeColor="text1"/>
        </w:rPr>
        <w:t xml:space="preserve">Płazy Parku  - diorama </w:t>
      </w:r>
    </w:p>
    <w:p w14:paraId="6985A893" w14:textId="77777777" w:rsidR="003327A9" w:rsidRPr="00A7190D" w:rsidRDefault="003327A9" w:rsidP="00D03F34">
      <w:pPr>
        <w:spacing w:line="276" w:lineRule="auto"/>
        <w:ind w:left="426"/>
        <w:jc w:val="both"/>
        <w:rPr>
          <w:rFonts w:ascii="Arial" w:hAnsi="Arial" w:cs="Arial"/>
          <w:b/>
          <w:bCs/>
          <w:color w:val="000000" w:themeColor="text1"/>
        </w:rPr>
      </w:pPr>
      <w:r w:rsidRPr="00A7190D">
        <w:rPr>
          <w:rFonts w:ascii="Arial" w:hAnsi="Arial" w:cs="Arial"/>
          <w:b/>
          <w:bCs/>
          <w:color w:val="000000" w:themeColor="text1"/>
        </w:rPr>
        <w:t xml:space="preserve">Miejsce – </w:t>
      </w:r>
      <w:r w:rsidRPr="00A7190D">
        <w:rPr>
          <w:rFonts w:ascii="Arial" w:hAnsi="Arial" w:cs="Arial"/>
          <w:color w:val="000000" w:themeColor="text1"/>
        </w:rPr>
        <w:t>sala wystawowa (04)</w:t>
      </w:r>
    </w:p>
    <w:p w14:paraId="47A10604" w14:textId="77777777" w:rsidR="003327A9" w:rsidRPr="00A7190D" w:rsidRDefault="003327A9" w:rsidP="00D03F34">
      <w:pPr>
        <w:spacing w:line="276" w:lineRule="auto"/>
        <w:ind w:left="360"/>
        <w:jc w:val="both"/>
        <w:rPr>
          <w:rFonts w:ascii="Calibri" w:hAnsi="Calibri" w:cs="Calibri"/>
          <w:b/>
          <w:bCs/>
          <w:i/>
          <w:iCs/>
          <w:color w:val="000000" w:themeColor="text1"/>
        </w:rPr>
      </w:pPr>
    </w:p>
    <w:p w14:paraId="07708F8A"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gatunki roślin:</w:t>
      </w:r>
    </w:p>
    <w:p w14:paraId="043F4A92"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rzęsa wodna</w:t>
      </w:r>
    </w:p>
    <w:p w14:paraId="0B1C87AD"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żabiściek</w:t>
      </w:r>
    </w:p>
    <w:p w14:paraId="608DBA02"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rogatek sztywny </w:t>
      </w:r>
    </w:p>
    <w:p w14:paraId="3825C77A"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grążel żółty</w:t>
      </w:r>
    </w:p>
    <w:p w14:paraId="1C626A9D" w14:textId="77777777" w:rsidR="003327A9" w:rsidRPr="00A7190D" w:rsidRDefault="003327A9" w:rsidP="00D03F34">
      <w:pPr>
        <w:spacing w:line="276" w:lineRule="auto"/>
        <w:ind w:left="360"/>
        <w:jc w:val="both"/>
        <w:rPr>
          <w:rFonts w:ascii="Calibri" w:hAnsi="Calibri" w:cs="Calibri"/>
          <w:color w:val="000000" w:themeColor="text1"/>
        </w:rPr>
      </w:pPr>
    </w:p>
    <w:p w14:paraId="06A0D3F8" w14:textId="77777777" w:rsidR="003327A9" w:rsidRPr="00A7190D" w:rsidRDefault="003327A9" w:rsidP="00D03F34">
      <w:pPr>
        <w:spacing w:line="276" w:lineRule="auto"/>
        <w:ind w:left="360"/>
        <w:jc w:val="both"/>
        <w:rPr>
          <w:rFonts w:ascii="Calibri" w:hAnsi="Calibri" w:cs="Calibri"/>
          <w:b/>
          <w:bCs/>
          <w:i/>
          <w:iCs/>
          <w:color w:val="000000" w:themeColor="text1"/>
        </w:rPr>
      </w:pPr>
      <w:r w:rsidRPr="00A7190D">
        <w:rPr>
          <w:rFonts w:ascii="Calibri" w:hAnsi="Calibri" w:cs="Calibri"/>
          <w:b/>
          <w:bCs/>
          <w:i/>
          <w:iCs/>
          <w:color w:val="000000" w:themeColor="text1"/>
        </w:rPr>
        <w:t>charakterystyczne gatunki zwierząt (modele):</w:t>
      </w:r>
    </w:p>
    <w:p w14:paraId="62F076C8"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ropucha szara*</w:t>
      </w:r>
    </w:p>
    <w:p w14:paraId="3E09BE82"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ropucha paskówka</w:t>
      </w:r>
    </w:p>
    <w:p w14:paraId="16DE51A1"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ropucha zielona</w:t>
      </w:r>
    </w:p>
    <w:p w14:paraId="69EE3D24"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żaba moczarowa (2 osobniki z widocznym dymorfizmem płciowym) </w:t>
      </w:r>
    </w:p>
    <w:p w14:paraId="73AC7BFF"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żaba wodna *</w:t>
      </w:r>
    </w:p>
    <w:p w14:paraId="3B1DD162"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lastRenderedPageBreak/>
        <w:t>- kumak nizinny 2 osobniki – jeden z wyraźnie widoczną strona brzuszną</w:t>
      </w:r>
    </w:p>
    <w:p w14:paraId="01F67E3D"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grzebiuszka ziemna</w:t>
      </w:r>
    </w:p>
    <w:p w14:paraId="68559145"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traszka zwyczajna* i traszka grzebieniasta, </w:t>
      </w:r>
    </w:p>
    <w:p w14:paraId="35B2FD3B"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 xml:space="preserve">- kijanki </w:t>
      </w:r>
    </w:p>
    <w:p w14:paraId="2EA97FE6" w14:textId="77777777" w:rsidR="003327A9" w:rsidRPr="00A7190D" w:rsidRDefault="003327A9" w:rsidP="00D03F34">
      <w:pPr>
        <w:spacing w:line="276" w:lineRule="auto"/>
        <w:ind w:left="360"/>
        <w:jc w:val="both"/>
        <w:rPr>
          <w:rFonts w:ascii="Calibri" w:hAnsi="Calibri" w:cs="Calibri"/>
          <w:color w:val="000000" w:themeColor="text1"/>
        </w:rPr>
      </w:pPr>
      <w:r w:rsidRPr="00A7190D">
        <w:rPr>
          <w:rFonts w:ascii="Calibri" w:hAnsi="Calibri" w:cs="Calibri"/>
          <w:color w:val="000000" w:themeColor="text1"/>
        </w:rPr>
        <w:t>-jaja płazów</w:t>
      </w:r>
    </w:p>
    <w:p w14:paraId="379C6EA0" w14:textId="77777777" w:rsidR="003327A9" w:rsidRPr="00A7190D" w:rsidRDefault="003327A9" w:rsidP="00D03F34">
      <w:pPr>
        <w:spacing w:line="276" w:lineRule="auto"/>
        <w:jc w:val="both"/>
        <w:rPr>
          <w:rFonts w:ascii="Calibri" w:hAnsi="Calibri" w:cs="Calibri"/>
          <w:b/>
          <w:bCs/>
          <w:i/>
          <w:iCs/>
          <w:color w:val="000000" w:themeColor="text1"/>
        </w:rPr>
      </w:pPr>
    </w:p>
    <w:p w14:paraId="074CC253" w14:textId="77777777" w:rsidR="003327A9" w:rsidRPr="00A7190D" w:rsidRDefault="003327A9" w:rsidP="00D03F34">
      <w:pPr>
        <w:spacing w:line="276" w:lineRule="auto"/>
        <w:jc w:val="both"/>
        <w:rPr>
          <w:rFonts w:ascii="Calibri" w:hAnsi="Calibri" w:cs="Calibri"/>
          <w:b/>
          <w:bCs/>
          <w:color w:val="000000" w:themeColor="text1"/>
        </w:rPr>
      </w:pPr>
      <w:r w:rsidRPr="00A7190D">
        <w:rPr>
          <w:rFonts w:ascii="Calibri" w:hAnsi="Calibri" w:cs="Calibri"/>
          <w:b/>
          <w:bCs/>
          <w:color w:val="000000" w:themeColor="text1"/>
        </w:rPr>
        <w:t xml:space="preserve">Uwaga: </w:t>
      </w:r>
    </w:p>
    <w:p w14:paraId="26C7A798" w14:textId="77777777" w:rsidR="003327A9" w:rsidRPr="00A7190D" w:rsidRDefault="003327A9" w:rsidP="00D03F34">
      <w:pPr>
        <w:spacing w:after="200" w:line="276" w:lineRule="auto"/>
        <w:ind w:left="720"/>
        <w:jc w:val="both"/>
        <w:rPr>
          <w:rFonts w:ascii="Calibri" w:hAnsi="Calibri" w:cs="Calibri"/>
          <w:color w:val="000000" w:themeColor="text1"/>
          <w:sz w:val="22"/>
          <w:szCs w:val="22"/>
          <w:lang w:eastAsia="en-US"/>
        </w:rPr>
      </w:pPr>
      <w:r w:rsidRPr="00A7190D">
        <w:rPr>
          <w:rFonts w:ascii="Calibri" w:hAnsi="Calibri" w:cs="Calibri"/>
          <w:b/>
          <w:bCs/>
          <w:color w:val="000000" w:themeColor="text1"/>
          <w:sz w:val="22"/>
          <w:szCs w:val="22"/>
          <w:lang w:eastAsia="en-US"/>
        </w:rPr>
        <w:t xml:space="preserve">1. *- </w:t>
      </w:r>
      <w:r w:rsidRPr="00A7190D">
        <w:rPr>
          <w:rFonts w:ascii="Calibri" w:hAnsi="Calibri" w:cs="Calibri"/>
          <w:color w:val="000000" w:themeColor="text1"/>
          <w:sz w:val="22"/>
          <w:szCs w:val="22"/>
          <w:lang w:eastAsia="en-US"/>
        </w:rPr>
        <w:t>oznaczenie informujące, że Zamawiający posiada modele tych organizmów.</w:t>
      </w:r>
    </w:p>
    <w:p w14:paraId="547549F5" w14:textId="77777777" w:rsidR="003327A9" w:rsidRPr="00A7190D" w:rsidRDefault="003327A9" w:rsidP="00D03F34">
      <w:pPr>
        <w:spacing w:after="200" w:line="276" w:lineRule="auto"/>
        <w:ind w:left="720"/>
        <w:jc w:val="both"/>
        <w:rPr>
          <w:rFonts w:ascii="Calibri" w:hAnsi="Calibri" w:cs="Calibri"/>
          <w:color w:val="000000" w:themeColor="text1"/>
          <w:sz w:val="22"/>
          <w:szCs w:val="22"/>
          <w:lang w:eastAsia="en-US"/>
        </w:rPr>
      </w:pPr>
      <w:r w:rsidRPr="00A7190D">
        <w:rPr>
          <w:rFonts w:ascii="Calibri" w:hAnsi="Calibri" w:cs="Calibri"/>
          <w:b/>
          <w:bCs/>
          <w:color w:val="000000" w:themeColor="text1"/>
          <w:sz w:val="22"/>
          <w:szCs w:val="22"/>
          <w:lang w:eastAsia="en-US"/>
        </w:rPr>
        <w:t>2.</w:t>
      </w:r>
      <w:r w:rsidRPr="00A7190D">
        <w:rPr>
          <w:rFonts w:ascii="Calibri" w:hAnsi="Calibri" w:cs="Calibri"/>
          <w:color w:val="000000" w:themeColor="text1"/>
          <w:sz w:val="22"/>
          <w:szCs w:val="22"/>
          <w:lang w:eastAsia="en-US"/>
        </w:rPr>
        <w:t xml:space="preserve"> Ze względu na to, że dioramy w zamówieniu nie mają dużych rozmiarów, przestrzenność/głębię dioramy należy wykonać głównie techniką plastyczną. Dioramy powinny być zabudowane/zamknięte przezroczystą płytą PVC.</w:t>
      </w:r>
    </w:p>
    <w:p w14:paraId="32A330BE" w14:textId="77777777" w:rsidR="003327A9" w:rsidRPr="00A7190D" w:rsidRDefault="003327A9" w:rsidP="00D03F34">
      <w:pPr>
        <w:spacing w:after="200" w:line="276" w:lineRule="auto"/>
        <w:ind w:left="720"/>
        <w:jc w:val="both"/>
        <w:rPr>
          <w:rFonts w:ascii="Calibri" w:hAnsi="Calibri" w:cs="Calibri"/>
          <w:color w:val="000000" w:themeColor="text1"/>
          <w:sz w:val="22"/>
          <w:szCs w:val="22"/>
          <w:lang w:eastAsia="en-US"/>
        </w:rPr>
      </w:pPr>
      <w:r w:rsidRPr="00A7190D">
        <w:rPr>
          <w:rFonts w:ascii="Calibri" w:hAnsi="Calibri" w:cs="Calibri"/>
          <w:b/>
          <w:bCs/>
          <w:color w:val="000000" w:themeColor="text1"/>
          <w:sz w:val="22"/>
          <w:szCs w:val="22"/>
          <w:lang w:eastAsia="en-US"/>
        </w:rPr>
        <w:t>3.</w:t>
      </w:r>
      <w:r w:rsidRPr="00A7190D">
        <w:rPr>
          <w:rFonts w:ascii="Calibri" w:hAnsi="Calibri" w:cs="Calibri"/>
          <w:color w:val="000000" w:themeColor="text1"/>
          <w:sz w:val="22"/>
          <w:szCs w:val="22"/>
          <w:lang w:eastAsia="en-US"/>
        </w:rPr>
        <w:t xml:space="preserve"> We wszystkich pomieszczeniach należy zaplanować odpowiednie, korespondujące z tematami i wystrojem plastycznym podłogi. Wskazać na materiał jakim będą pokryte oraz kolorystykę. </w:t>
      </w:r>
    </w:p>
    <w:p w14:paraId="3991C2B7" w14:textId="77777777" w:rsidR="003327A9" w:rsidRPr="00A7190D" w:rsidRDefault="003327A9" w:rsidP="009060DB">
      <w:pPr>
        <w:spacing w:line="276" w:lineRule="auto"/>
        <w:jc w:val="center"/>
        <w:rPr>
          <w:rFonts w:ascii="Calibri" w:hAnsi="Calibri" w:cs="Calibri"/>
          <w:b/>
          <w:bCs/>
          <w:color w:val="000000" w:themeColor="text1"/>
        </w:rPr>
      </w:pPr>
    </w:p>
    <w:p w14:paraId="27E7AA38" w14:textId="77777777" w:rsidR="003327A9" w:rsidRPr="00A7190D" w:rsidRDefault="003327A9" w:rsidP="00D661E8">
      <w:pPr>
        <w:tabs>
          <w:tab w:val="left" w:pos="5740"/>
        </w:tabs>
        <w:jc w:val="right"/>
        <w:rPr>
          <w:rFonts w:ascii="Calibri" w:hAnsi="Calibri" w:cs="Calibri"/>
          <w:i/>
          <w:iCs/>
          <w:color w:val="000000" w:themeColor="text1"/>
          <w:sz w:val="16"/>
          <w:szCs w:val="16"/>
        </w:rPr>
      </w:pPr>
    </w:p>
    <w:sectPr w:rsidR="003327A9" w:rsidRPr="00A7190D" w:rsidSect="001C1A43">
      <w:headerReference w:type="default" r:id="rId16"/>
      <w:footerReference w:type="default" r:id="rId17"/>
      <w:headerReference w:type="first" r:id="rId18"/>
      <w:footerReference w:type="first" r:id="rId19"/>
      <w:pgSz w:w="11906" w:h="16838"/>
      <w:pgMar w:top="2410" w:right="1418" w:bottom="1418" w:left="1276" w:header="567" w:footer="34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A5BFF" w14:textId="77777777" w:rsidR="00E47503" w:rsidRDefault="00E47503" w:rsidP="00FC2A90">
      <w:r>
        <w:separator/>
      </w:r>
    </w:p>
  </w:endnote>
  <w:endnote w:type="continuationSeparator" w:id="0">
    <w:p w14:paraId="6CD3C7C8" w14:textId="77777777" w:rsidR="00E47503" w:rsidRDefault="00E47503" w:rsidP="00FC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20B0604020202020204"/>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Arial,Bold">
    <w:altName w:val="MS Mincho"/>
    <w:panose1 w:val="020B0604020202020204"/>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witzerland">
    <w:altName w:val="Times New Roman"/>
    <w:panose1 w:val="020B0604020202020204"/>
    <w:charset w:val="00"/>
    <w:family w:val="auto"/>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F780" w14:textId="77777777" w:rsidR="00E47503" w:rsidRDefault="00E47503" w:rsidP="000C29E7">
    <w:pPr>
      <w:pStyle w:val="Stopka"/>
      <w:framePr w:wrap="none"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81</w:t>
    </w:r>
    <w:r>
      <w:rPr>
        <w:rStyle w:val="Numerstrony"/>
      </w:rPr>
      <w:fldChar w:fldCharType="end"/>
    </w:r>
  </w:p>
  <w:p w14:paraId="773AA4B1" w14:textId="77777777" w:rsidR="00E47503" w:rsidRDefault="00E47503" w:rsidP="00B05F62">
    <w:pPr>
      <w:pStyle w:val="Stopka"/>
    </w:pPr>
    <w:r>
      <w:rPr>
        <w:noProof/>
        <w:lang w:eastAsia="pl-PL"/>
      </w:rPr>
      <mc:AlternateContent>
        <mc:Choice Requires="wps">
          <w:drawing>
            <wp:anchor distT="0" distB="0" distL="114300" distR="114300" simplePos="0" relativeHeight="251658240" behindDoc="0" locked="0" layoutInCell="1" allowOverlap="1" wp14:anchorId="2B69B534" wp14:editId="11594969">
              <wp:simplePos x="0" y="0"/>
              <wp:positionH relativeFrom="column">
                <wp:posOffset>12700</wp:posOffset>
              </wp:positionH>
              <wp:positionV relativeFrom="paragraph">
                <wp:posOffset>71755</wp:posOffset>
              </wp:positionV>
              <wp:extent cx="5836920" cy="0"/>
              <wp:effectExtent l="0" t="0" r="508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36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6102F0" id="_x0000_t32" coordsize="21600,21600" o:spt="32" o:oned="t" path="m,l21600,21600e" filled="f">
              <v:path arrowok="t" fillok="f" o:connecttype="none"/>
              <o:lock v:ext="edit" shapetype="t"/>
            </v:shapetype>
            <v:shape id="AutoShape 1" o:spid="_x0000_s1026" type="#_x0000_t32" style="position:absolute;margin-left:1pt;margin-top:5.65pt;width:45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">
              <o:lock v:ext="edit" shapetype="f"/>
            </v:shape>
          </w:pict>
        </mc:Fallback>
      </mc:AlternateContent>
    </w:r>
  </w:p>
  <w:p w14:paraId="1FCD072D" w14:textId="77777777" w:rsidR="00E47503" w:rsidRPr="00C94E30" w:rsidRDefault="00E47503" w:rsidP="007D167F">
    <w:pPr>
      <w:pStyle w:val="Stopka"/>
      <w:jc w:val="center"/>
    </w:pPr>
    <w:r w:rsidRPr="007D167F">
      <w:t>Regionalny Program Operacyjny Województwa Warmińsko-Mazurskiego na lata 2014-2020</w:t>
    </w:r>
  </w:p>
  <w:p w14:paraId="1798F9FB" w14:textId="77777777" w:rsidR="00E47503" w:rsidRDefault="00E47503" w:rsidP="00B05F62">
    <w:pPr>
      <w:pStyle w:val="Stopka"/>
      <w:rPr>
        <w:b/>
        <w:bCs/>
      </w:rPr>
    </w:pPr>
  </w:p>
  <w:p w14:paraId="62BAC13D" w14:textId="77777777" w:rsidR="00E47503" w:rsidRDefault="00E47503" w:rsidP="00B05F62">
    <w:pPr>
      <w:pStyle w:val="Stopka"/>
    </w:pPr>
  </w:p>
  <w:p w14:paraId="31941DB3" w14:textId="77777777" w:rsidR="00E47503" w:rsidRPr="00057648" w:rsidRDefault="00E47503" w:rsidP="00B05F62">
    <w:pPr>
      <w:pStyle w:val="Stopka"/>
      <w:tabs>
        <w:tab w:val="clear" w:pos="9072"/>
        <w:tab w:val="right" w:pos="9923"/>
      </w:tabs>
      <w:ind w:left="-851"/>
      <w:rPr>
        <w:rFonts w:ascii="Switzerland" w:hAnsi="Switzerland" w:cs="Switzerland"/>
        <w:sz w:val="20"/>
        <w:szCs w:val="20"/>
      </w:rPr>
    </w:pPr>
  </w:p>
  <w:p w14:paraId="1A441C05" w14:textId="77777777" w:rsidR="00E47503" w:rsidRPr="00A06515" w:rsidRDefault="00E47503" w:rsidP="00B05F62">
    <w:pPr>
      <w:pStyle w:val="Stopka"/>
      <w:tabs>
        <w:tab w:val="clear" w:pos="9072"/>
        <w:tab w:val="right" w:pos="9923"/>
      </w:tabs>
      <w:ind w:left="-851"/>
      <w:rPr>
        <w:rFonts w:ascii="Switzerland" w:hAnsi="Switzerland" w:cs="Switzerland"/>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B0F5" w14:textId="77777777" w:rsidR="00E47503" w:rsidRDefault="00E47503" w:rsidP="00F0370D">
    <w:pPr>
      <w:pStyle w:val="Stopka"/>
    </w:pPr>
    <w:r>
      <w:rPr>
        <w:noProof/>
        <w:lang w:eastAsia="pl-PL"/>
      </w:rPr>
      <mc:AlternateContent>
        <mc:Choice Requires="wps">
          <w:drawing>
            <wp:anchor distT="0" distB="0" distL="114300" distR="114300" simplePos="0" relativeHeight="251657216" behindDoc="0" locked="0" layoutInCell="1" allowOverlap="1" wp14:anchorId="42D8E39B" wp14:editId="15A097E3">
              <wp:simplePos x="0" y="0"/>
              <wp:positionH relativeFrom="column">
                <wp:posOffset>12700</wp:posOffset>
              </wp:positionH>
              <wp:positionV relativeFrom="paragraph">
                <wp:posOffset>71755</wp:posOffset>
              </wp:positionV>
              <wp:extent cx="5836920" cy="0"/>
              <wp:effectExtent l="0" t="0" r="5080" b="0"/>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36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577CBF" id="_x0000_t32" coordsize="21600,21600" o:spt="32" o:oned="t" path="m,l21600,21600e" filled="f">
              <v:path arrowok="t" fillok="f" o:connecttype="none"/>
              <o:lock v:ext="edit" shapetype="t"/>
            </v:shapetype>
            <v:shape id="AutoShape 52" o:spid="_x0000_s1026" type="#_x0000_t32" style="position:absolute;margin-left:1pt;margin-top:5.65pt;width:45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">
              <o:lock v:ext="edit" shapetype="f"/>
            </v:shape>
          </w:pict>
        </mc:Fallback>
      </mc:AlternateContent>
    </w:r>
  </w:p>
  <w:p w14:paraId="2DA57561" w14:textId="77777777" w:rsidR="00E47503" w:rsidRPr="00C94E30" w:rsidRDefault="00E47503" w:rsidP="00F0370D">
    <w:pPr>
      <w:pStyle w:val="Stopka"/>
    </w:pPr>
    <w:r w:rsidRPr="00C94E30">
      <w:t>Regionalny P</w:t>
    </w:r>
    <w:r>
      <w:t>rogram Operacyjny Województwa Warmińsko-Mazurskiego</w:t>
    </w:r>
    <w:r w:rsidRPr="00C94E30">
      <w:t xml:space="preserve"> na lata 2014-2020</w:t>
    </w:r>
  </w:p>
  <w:p w14:paraId="3F94E3EE" w14:textId="77777777" w:rsidR="00E47503" w:rsidRDefault="00E47503" w:rsidP="00F0370D">
    <w:pPr>
      <w:pStyle w:val="Stopka"/>
      <w:rPr>
        <w:b/>
        <w:bCs/>
      </w:rPr>
    </w:pPr>
  </w:p>
  <w:p w14:paraId="4DF8E532" w14:textId="77777777" w:rsidR="00E47503" w:rsidRDefault="00E47503" w:rsidP="00F0370D">
    <w:pPr>
      <w:pStyle w:val="Stopka"/>
    </w:pPr>
  </w:p>
  <w:p w14:paraId="607D90CB" w14:textId="77777777" w:rsidR="00E47503" w:rsidRPr="00057648" w:rsidRDefault="00E47503" w:rsidP="00BD2161">
    <w:pPr>
      <w:pStyle w:val="Stopka"/>
      <w:tabs>
        <w:tab w:val="clear" w:pos="9072"/>
        <w:tab w:val="right" w:pos="9923"/>
      </w:tabs>
      <w:ind w:left="-851"/>
      <w:rPr>
        <w:rFonts w:ascii="Switzerland" w:hAnsi="Switzerland" w:cs="Switzerla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ECCEE" w14:textId="77777777" w:rsidR="00E47503" w:rsidRDefault="00E47503" w:rsidP="00FC2A90">
      <w:r>
        <w:separator/>
      </w:r>
    </w:p>
  </w:footnote>
  <w:footnote w:type="continuationSeparator" w:id="0">
    <w:p w14:paraId="6A32BFFC" w14:textId="77777777" w:rsidR="00E47503" w:rsidRDefault="00E47503" w:rsidP="00FC2A90">
      <w:r>
        <w:continuationSeparator/>
      </w:r>
    </w:p>
  </w:footnote>
  <w:footnote w:id="1">
    <w:p w14:paraId="479D67FD" w14:textId="77777777" w:rsidR="00E47503" w:rsidRPr="009A1B5A" w:rsidRDefault="00E47503" w:rsidP="00A63C52">
      <w:pPr>
        <w:pStyle w:val="Tekstprzypisudolnego"/>
        <w:jc w:val="left"/>
        <w:rPr>
          <w:rFonts w:ascii="Calibri" w:hAnsi="Calibri" w:cs="Calibri"/>
          <w:i/>
          <w:sz w:val="14"/>
          <w:szCs w:val="14"/>
        </w:rPr>
      </w:pPr>
      <w:r w:rsidRPr="009A1B5A">
        <w:rPr>
          <w:rStyle w:val="Odwoanieprzypisudolnego"/>
          <w:rFonts w:ascii="Calibri" w:hAnsi="Calibri" w:cs="Calibri"/>
          <w:sz w:val="14"/>
          <w:szCs w:val="14"/>
        </w:rPr>
        <w:footnoteRef/>
      </w:r>
      <w:r w:rsidRPr="009A1B5A">
        <w:rPr>
          <w:rFonts w:ascii="Calibri" w:hAnsi="Calibri" w:cs="Calibri"/>
          <w:sz w:val="14"/>
          <w:szCs w:val="14"/>
        </w:rPr>
        <w:t xml:space="preserve"> </w:t>
      </w:r>
      <w:r w:rsidRPr="009A1B5A">
        <w:rPr>
          <w:rFonts w:ascii="Calibri" w:eastAsia="Times New Roman" w:hAnsi="Calibri" w:cs="Calibri"/>
          <w:i/>
          <w:sz w:val="14"/>
          <w:szCs w:val="14"/>
          <w:lang w:eastAsia="pl-PL"/>
        </w:rPr>
        <w:t xml:space="preserve">skorzystanie z prawa do sprostowania nie może skutkować zmianą </w:t>
      </w:r>
      <w:r w:rsidRPr="009A1B5A">
        <w:rPr>
          <w:rFonts w:ascii="Calibri" w:hAnsi="Calibri" w:cs="Calibri"/>
          <w:i/>
          <w:sz w:val="14"/>
          <w:szCs w:val="14"/>
        </w:rPr>
        <w:t>wyniku postępowania o udzielenie zamówienia publicznego ani zmianą</w:t>
      </w:r>
    </w:p>
    <w:p w14:paraId="7CAB32CB" w14:textId="77777777" w:rsidR="00E47503" w:rsidRPr="009A1B5A" w:rsidRDefault="00E47503" w:rsidP="00A63C52">
      <w:pPr>
        <w:pStyle w:val="Tekstprzypisudolnego"/>
        <w:jc w:val="left"/>
        <w:rPr>
          <w:rFonts w:ascii="Calibri" w:hAnsi="Calibri" w:cs="Calibri"/>
          <w:sz w:val="14"/>
          <w:szCs w:val="14"/>
        </w:rPr>
      </w:pPr>
      <w:r w:rsidRPr="009A1B5A">
        <w:rPr>
          <w:rFonts w:ascii="Calibri" w:hAnsi="Calibri" w:cs="Calibri"/>
          <w:i/>
          <w:sz w:val="14"/>
          <w:szCs w:val="14"/>
        </w:rPr>
        <w:t>postanowień umowy w zakresie niezgodnym z ustawą Pzp oraz nie może naruszać integralności protokołu oraz jego załączników</w:t>
      </w:r>
    </w:p>
  </w:footnote>
  <w:footnote w:id="2">
    <w:p w14:paraId="4EC88670" w14:textId="77777777" w:rsidR="00E47503" w:rsidRPr="009A1B5A" w:rsidRDefault="00E47503" w:rsidP="00A63C52">
      <w:pPr>
        <w:jc w:val="both"/>
        <w:rPr>
          <w:rFonts w:ascii="Calibri" w:eastAsia="Times New Roman" w:hAnsi="Calibri" w:cs="Calibri"/>
          <w:i/>
          <w:sz w:val="14"/>
          <w:szCs w:val="14"/>
        </w:rPr>
      </w:pPr>
      <w:r w:rsidRPr="009A1B5A">
        <w:rPr>
          <w:rStyle w:val="Odwoanieprzypisudolnego"/>
          <w:rFonts w:ascii="Calibri" w:hAnsi="Calibri" w:cs="Calibri"/>
          <w:sz w:val="14"/>
          <w:szCs w:val="14"/>
        </w:rPr>
        <w:footnoteRef/>
      </w:r>
      <w:r w:rsidRPr="009A1B5A">
        <w:rPr>
          <w:rFonts w:ascii="Calibri" w:hAnsi="Calibri" w:cs="Calibri"/>
          <w:sz w:val="14"/>
          <w:szCs w:val="14"/>
        </w:rPr>
        <w:t xml:space="preserve"> </w:t>
      </w:r>
      <w:r w:rsidRPr="009A1B5A">
        <w:rPr>
          <w:rFonts w:ascii="Calibri" w:hAnsi="Calibri" w:cs="Calibri"/>
          <w:i/>
          <w:sz w:val="14"/>
          <w:szCs w:val="14"/>
        </w:rPr>
        <w:t xml:space="preserve">prawo do ograniczenia przetwarzania nie ma zastosowania w odniesieniu do </w:t>
      </w:r>
      <w:r w:rsidRPr="009A1B5A">
        <w:rPr>
          <w:rFonts w:ascii="Calibri" w:eastAsia="Times New Roman" w:hAnsi="Calibri" w:cs="Calibri"/>
          <w:i/>
          <w:sz w:val="14"/>
          <w:szCs w:val="14"/>
        </w:rPr>
        <w:t>przechowywania, w celu zapewnienia korzystania ze środków ochrony prawnej lub w celu ochrony praw innej osoby fizycznej lub prawnej, lub z uwagi na ważne względy interesu publicznego Unii Europejskiej lub państwa członkowskiego.</w:t>
      </w:r>
    </w:p>
    <w:p w14:paraId="7DDA57B7" w14:textId="77777777" w:rsidR="00E47503" w:rsidRDefault="00E47503" w:rsidP="00E80607">
      <w:pPr>
        <w:pStyle w:val="Tekstprzypisudolnego"/>
        <w:ind w:left="0" w:firstLine="0"/>
      </w:pPr>
    </w:p>
  </w:footnote>
  <w:footnote w:id="3">
    <w:p w14:paraId="4CEFAC7E" w14:textId="77777777" w:rsidR="00E47503" w:rsidRDefault="00E47503" w:rsidP="00A54CAA">
      <w:pPr>
        <w:pStyle w:val="Tekstprzypisudolnego"/>
      </w:pPr>
      <w:r>
        <w:rPr>
          <w:rStyle w:val="Odwoanieprzypisudolnego"/>
        </w:rPr>
        <w:footnoteRef/>
      </w:r>
      <w:r w:rsidRPr="00014B2A">
        <w:rPr>
          <w:sz w:val="16"/>
          <w:szCs w:val="16"/>
        </w:rPr>
        <w:t>Okres gwarancji wskazany w ofercie</w:t>
      </w:r>
      <w:r>
        <w:rPr>
          <w:sz w:val="16"/>
          <w:szCs w:val="16"/>
        </w:rPr>
        <w:t xml:space="preserve"> Wykonawcy</w:t>
      </w:r>
    </w:p>
  </w:footnote>
  <w:footnote w:id="4">
    <w:p w14:paraId="5804E5D0" w14:textId="77777777" w:rsidR="00E47503" w:rsidRPr="00A63C52" w:rsidRDefault="00E47503" w:rsidP="0030633D">
      <w:pPr>
        <w:pStyle w:val="Tekstprzypisudolnego"/>
        <w:rPr>
          <w:rFonts w:ascii="Calibri" w:hAnsi="Calibri" w:cs="Calibri"/>
          <w:i/>
          <w:iCs/>
          <w:sz w:val="14"/>
          <w:szCs w:val="14"/>
          <w:lang w:eastAsia="pl-PL"/>
        </w:rPr>
      </w:pPr>
      <w:r w:rsidRPr="00A63C52">
        <w:rPr>
          <w:rStyle w:val="Odwoanieprzypisudolnego"/>
          <w:sz w:val="14"/>
          <w:szCs w:val="14"/>
        </w:rPr>
        <w:footnoteRef/>
      </w:r>
      <w:r w:rsidRPr="00A63C52">
        <w:rPr>
          <w:rFonts w:ascii="Calibri" w:hAnsi="Calibri" w:cs="Calibri"/>
          <w:i/>
          <w:iCs/>
          <w:sz w:val="14"/>
          <w:szCs w:val="14"/>
        </w:rPr>
        <w:t>W</w:t>
      </w:r>
      <w:r w:rsidRPr="00A63C52">
        <w:rPr>
          <w:rFonts w:ascii="Calibri" w:hAnsi="Calibri" w:cs="Calibri"/>
          <w:i/>
          <w:iCs/>
          <w:sz w:val="14"/>
          <w:szCs w:val="14"/>
          <w:lang w:eastAsia="pl-PL"/>
        </w:rPr>
        <w:t xml:space="preserve"> przypadku składania oferty przez podmioty występujące wspólnie podać nazwy (firmy) i dokładne adresy wszystkich członków konsorcjum</w:t>
      </w:r>
    </w:p>
    <w:p w14:paraId="4EF13773" w14:textId="77777777" w:rsidR="00E47503" w:rsidRPr="00A63C52" w:rsidRDefault="00E47503" w:rsidP="0030633D">
      <w:pPr>
        <w:pStyle w:val="Tekstprzypisudolnego"/>
        <w:rPr>
          <w:sz w:val="14"/>
          <w:szCs w:val="14"/>
        </w:rPr>
      </w:pPr>
      <w:r w:rsidRPr="00A63C52">
        <w:rPr>
          <w:rFonts w:ascii="Calibri" w:hAnsi="Calibri" w:cs="Calibri"/>
          <w:i/>
          <w:iCs/>
          <w:sz w:val="14"/>
          <w:szCs w:val="14"/>
          <w:lang w:eastAsia="pl-PL"/>
        </w:rPr>
        <w:t>lub spółki cywilnej.</w:t>
      </w:r>
    </w:p>
  </w:footnote>
  <w:footnote w:id="5">
    <w:p w14:paraId="16E91D48" w14:textId="77777777" w:rsidR="00E47503" w:rsidRPr="00A63C52" w:rsidRDefault="00E47503" w:rsidP="00F017B4">
      <w:pPr>
        <w:pStyle w:val="Tekstprzypisudolnego"/>
        <w:rPr>
          <w:rFonts w:ascii="Calibri" w:hAnsi="Calibri" w:cs="Calibri"/>
          <w:i/>
          <w:iCs/>
          <w:sz w:val="14"/>
          <w:szCs w:val="14"/>
          <w:lang w:eastAsia="pl-PL"/>
        </w:rPr>
      </w:pPr>
      <w:r w:rsidRPr="00A63C52">
        <w:rPr>
          <w:rStyle w:val="Odwoanieprzypisudolnego"/>
          <w:sz w:val="14"/>
          <w:szCs w:val="14"/>
        </w:rPr>
        <w:footnoteRef/>
      </w:r>
      <w:r w:rsidRPr="00A63C52">
        <w:rPr>
          <w:rFonts w:ascii="Calibri" w:hAnsi="Calibri" w:cs="Calibri"/>
          <w:i/>
          <w:iCs/>
          <w:sz w:val="14"/>
          <w:szCs w:val="14"/>
        </w:rPr>
        <w:t>W</w:t>
      </w:r>
      <w:r w:rsidRPr="00A63C52">
        <w:rPr>
          <w:rFonts w:ascii="Calibri" w:hAnsi="Calibri" w:cs="Calibri"/>
          <w:i/>
          <w:iCs/>
          <w:sz w:val="14"/>
          <w:szCs w:val="14"/>
          <w:lang w:eastAsia="pl-PL"/>
        </w:rPr>
        <w:t xml:space="preserve"> przypadku składania oferty przez podmioty występujące wspólnie numer NIP i REGON wszystkich członków konsorcjum lub spółki </w:t>
      </w:r>
    </w:p>
    <w:p w14:paraId="08151938" w14:textId="77777777" w:rsidR="00E47503" w:rsidRPr="00A63C52" w:rsidRDefault="00E47503" w:rsidP="00F017B4">
      <w:pPr>
        <w:pStyle w:val="Tekstprzypisudolnego"/>
        <w:rPr>
          <w:sz w:val="14"/>
          <w:szCs w:val="14"/>
        </w:rPr>
      </w:pPr>
      <w:r w:rsidRPr="00A63C52">
        <w:rPr>
          <w:rFonts w:ascii="Calibri" w:hAnsi="Calibri" w:cs="Calibri"/>
          <w:i/>
          <w:iCs/>
          <w:sz w:val="14"/>
          <w:szCs w:val="14"/>
          <w:lang w:eastAsia="pl-PL"/>
        </w:rPr>
        <w:t>cywilnej.</w:t>
      </w:r>
    </w:p>
  </w:footnote>
  <w:footnote w:id="6">
    <w:p w14:paraId="2C752674" w14:textId="77777777" w:rsidR="00E47503" w:rsidRPr="00A63C52" w:rsidRDefault="00E47503" w:rsidP="00B12538">
      <w:pPr>
        <w:pStyle w:val="Tekstprzypisudolnego"/>
        <w:rPr>
          <w:sz w:val="14"/>
          <w:szCs w:val="14"/>
        </w:rPr>
      </w:pPr>
      <w:r w:rsidRPr="00A63C52">
        <w:rPr>
          <w:rStyle w:val="Odwoanieprzypisudolnego"/>
          <w:sz w:val="14"/>
          <w:szCs w:val="14"/>
        </w:rPr>
        <w:footnoteRef/>
      </w:r>
      <w:r w:rsidRPr="00A63C52">
        <w:rPr>
          <w:rFonts w:ascii="Calibri" w:hAnsi="Calibri" w:cs="Calibri"/>
          <w:i/>
          <w:iCs/>
          <w:sz w:val="14"/>
          <w:szCs w:val="14"/>
        </w:rPr>
        <w:t>Patrz rozdział X ust. 18 SIWZ.</w:t>
      </w:r>
    </w:p>
  </w:footnote>
  <w:footnote w:id="7">
    <w:p w14:paraId="2550F0F5" w14:textId="77777777" w:rsidR="00E47503" w:rsidRPr="00A63C52" w:rsidRDefault="00E47503" w:rsidP="0021630E">
      <w:pPr>
        <w:pStyle w:val="Tekstprzypisudolnego"/>
        <w:ind w:left="142" w:hanging="142"/>
        <w:rPr>
          <w:sz w:val="14"/>
          <w:szCs w:val="14"/>
        </w:rPr>
      </w:pPr>
      <w:r w:rsidRPr="00A63C52">
        <w:rPr>
          <w:rStyle w:val="Odwoanieprzypisudolnego"/>
          <w:rFonts w:ascii="Century Gothic" w:hAnsi="Century Gothic" w:cs="Century Gothic"/>
          <w:sz w:val="14"/>
          <w:szCs w:val="14"/>
        </w:rPr>
        <w:footnoteRef/>
      </w:r>
      <w:r w:rsidRPr="00A63C52">
        <w:rPr>
          <w:rFonts w:ascii="Calibri" w:hAnsi="Calibri" w:cs="Calibri"/>
          <w:i/>
          <w:iCs/>
          <w:sz w:val="14"/>
          <w:szCs w:val="14"/>
        </w:rPr>
        <w:t xml:space="preserve">Zaleca się złożenie wzoru podpisu/parafy, którą wykonawca będzie się posługiwał podpisując ofertę w tym jej załączniki, </w:t>
      </w:r>
      <w:r w:rsidRPr="00A63C52">
        <w:rPr>
          <w:rFonts w:ascii="Calibri" w:hAnsi="Calibri" w:cs="Calibri"/>
          <w:i/>
          <w:iCs/>
          <w:sz w:val="14"/>
          <w:szCs w:val="14"/>
        </w:rPr>
        <w:br/>
        <w:t>w przypadku braku pieczęci imiennej.</w:t>
      </w:r>
    </w:p>
  </w:footnote>
  <w:footnote w:id="8">
    <w:p w14:paraId="2D389F0D" w14:textId="120DD5BA" w:rsidR="00E47503" w:rsidRDefault="00E47503">
      <w:pPr>
        <w:pStyle w:val="Tekstprzypisudolnego"/>
      </w:pPr>
      <w:r w:rsidRPr="00A63C52">
        <w:rPr>
          <w:rStyle w:val="Odwoanieprzypisudolnego"/>
          <w:sz w:val="14"/>
          <w:szCs w:val="14"/>
        </w:rPr>
        <w:footnoteRef/>
      </w:r>
      <w:r w:rsidRPr="00A63C52">
        <w:rPr>
          <w:rFonts w:ascii="Calibri" w:hAnsi="Calibri" w:cs="Calibri"/>
          <w:i/>
          <w:iCs/>
          <w:sz w:val="14"/>
          <w:szCs w:val="14"/>
        </w:rPr>
        <w:t>Patrz rozdział VI ust. 5 pkt. 3 SIWZ.</w:t>
      </w:r>
    </w:p>
  </w:footnote>
  <w:footnote w:id="9">
    <w:p w14:paraId="703A8A77" w14:textId="77777777" w:rsidR="00E47503" w:rsidRDefault="00E47503">
      <w:pPr>
        <w:pStyle w:val="Tekstprzypisudolnego"/>
      </w:pPr>
      <w:r>
        <w:rPr>
          <w:rStyle w:val="Odwoanieprzypisudolnego"/>
        </w:rPr>
        <w:footnoteRef/>
      </w:r>
      <w:r w:rsidRPr="00CD06C2">
        <w:rPr>
          <w:rFonts w:ascii="Calibri" w:hAnsi="Calibri" w:cs="Calibri"/>
          <w:sz w:val="16"/>
          <w:szCs w:val="16"/>
        </w:rPr>
        <w:t>Zgodnie z rozdziałem XIII ust. 3 SIWZ.</w:t>
      </w:r>
    </w:p>
  </w:footnote>
  <w:footnote w:id="10">
    <w:p w14:paraId="12367267" w14:textId="77777777" w:rsidR="00E47503" w:rsidRDefault="00E47503" w:rsidP="00CB4A35">
      <w:pPr>
        <w:pStyle w:val="Tekstprzypisudolnego"/>
        <w:rPr>
          <w:rFonts w:ascii="Calibri" w:eastAsia="Times New Roman" w:hAnsi="Calibri"/>
          <w:color w:val="000000"/>
          <w:sz w:val="14"/>
          <w:szCs w:val="14"/>
          <w:shd w:val="clear" w:color="auto" w:fill="FFFFFF"/>
        </w:rPr>
      </w:pPr>
      <w:r w:rsidRPr="00CB4A35">
        <w:rPr>
          <w:rStyle w:val="Odwoanieprzypisudolnego"/>
          <w:rFonts w:ascii="Calibri" w:hAnsi="Calibri"/>
          <w:sz w:val="14"/>
          <w:szCs w:val="14"/>
        </w:rPr>
        <w:footnoteRef/>
      </w:r>
      <w:r w:rsidRPr="00CB4A35">
        <w:rPr>
          <w:rFonts w:ascii="Calibri" w:hAnsi="Calibri"/>
          <w:sz w:val="14"/>
          <w:szCs w:val="14"/>
        </w:rPr>
        <w:t xml:space="preserve"> </w:t>
      </w:r>
      <w:r w:rsidRPr="00CB4A35">
        <w:rPr>
          <w:rFonts w:ascii="Calibri" w:eastAsia="Times New Roman" w:hAnsi="Calibri"/>
          <w:color w:val="000000"/>
          <w:sz w:val="14"/>
          <w:szCs w:val="14"/>
          <w:shd w:val="clear" w:color="auto" w:fill="FFFFFF"/>
        </w:rPr>
        <w:t>rozporządzenie Parlamentu Europejskiego i Rady (UE) 2016/679 z dnia 27 kwietnia 2016 r. w sprawie ochrony osób fizycznych w</w:t>
      </w:r>
      <w:r>
        <w:rPr>
          <w:rFonts w:ascii="Calibri" w:eastAsia="Times New Roman" w:hAnsi="Calibri"/>
          <w:color w:val="000000"/>
          <w:sz w:val="14"/>
          <w:szCs w:val="14"/>
          <w:shd w:val="clear" w:color="auto" w:fill="FFFFFF"/>
        </w:rPr>
        <w:t xml:space="preserve"> </w:t>
      </w:r>
      <w:r w:rsidRPr="00CB4A35">
        <w:rPr>
          <w:rFonts w:ascii="Calibri" w:eastAsia="Times New Roman" w:hAnsi="Calibri"/>
          <w:color w:val="000000"/>
          <w:sz w:val="14"/>
          <w:szCs w:val="14"/>
          <w:shd w:val="clear" w:color="auto" w:fill="FFFFFF"/>
        </w:rPr>
        <w:t>związku z przetwarzaniem danych</w:t>
      </w:r>
    </w:p>
    <w:p w14:paraId="12D1E752" w14:textId="77777777" w:rsidR="00E47503" w:rsidRDefault="00E47503" w:rsidP="00CB4A35">
      <w:pPr>
        <w:pStyle w:val="Tekstprzypisudolnego"/>
        <w:rPr>
          <w:rFonts w:ascii="Calibri" w:eastAsia="Times New Roman" w:hAnsi="Calibri"/>
          <w:color w:val="000000"/>
          <w:sz w:val="14"/>
          <w:szCs w:val="14"/>
          <w:shd w:val="clear" w:color="auto" w:fill="FFFFFF"/>
        </w:rPr>
      </w:pPr>
      <w:r w:rsidRPr="00CB4A35">
        <w:rPr>
          <w:rFonts w:ascii="Calibri" w:eastAsia="Times New Roman" w:hAnsi="Calibri"/>
          <w:color w:val="000000"/>
          <w:sz w:val="14"/>
          <w:szCs w:val="14"/>
          <w:shd w:val="clear" w:color="auto" w:fill="FFFFFF"/>
        </w:rPr>
        <w:t>osobowych i w sprawie swobodnego przepływu takich danych oraz uchylenia dyrektywy 95/46/WE</w:t>
      </w:r>
      <w:r>
        <w:rPr>
          <w:rFonts w:ascii="Calibri" w:eastAsia="Times New Roman" w:hAnsi="Calibri"/>
          <w:color w:val="000000"/>
          <w:sz w:val="14"/>
          <w:szCs w:val="14"/>
          <w:shd w:val="clear" w:color="auto" w:fill="FFFFFF"/>
        </w:rPr>
        <w:t xml:space="preserve"> </w:t>
      </w:r>
      <w:r w:rsidRPr="00CB4A35">
        <w:rPr>
          <w:rFonts w:ascii="Calibri" w:eastAsia="Times New Roman" w:hAnsi="Calibri"/>
          <w:color w:val="000000"/>
          <w:sz w:val="14"/>
          <w:szCs w:val="14"/>
          <w:shd w:val="clear" w:color="auto" w:fill="FFFFFF"/>
        </w:rPr>
        <w:t xml:space="preserve">(ogólne rozporządzenie o ochronie danych) (Dz. Urz. UE L 119 z </w:t>
      </w:r>
    </w:p>
    <w:p w14:paraId="47FF772D" w14:textId="2510DBED" w:rsidR="00E47503" w:rsidRPr="00CB4A35" w:rsidRDefault="00E47503" w:rsidP="00CB4A35">
      <w:pPr>
        <w:pStyle w:val="Tekstprzypisudolnego"/>
        <w:rPr>
          <w:rFonts w:ascii="Calibri" w:eastAsia="Times New Roman" w:hAnsi="Calibri"/>
          <w:color w:val="000000"/>
          <w:sz w:val="14"/>
          <w:szCs w:val="14"/>
          <w:shd w:val="clear" w:color="auto" w:fill="FFFFFF"/>
        </w:rPr>
      </w:pPr>
      <w:r w:rsidRPr="00CB4A35">
        <w:rPr>
          <w:rFonts w:ascii="Calibri" w:eastAsia="Times New Roman" w:hAnsi="Calibri"/>
          <w:color w:val="000000"/>
          <w:sz w:val="14"/>
          <w:szCs w:val="14"/>
          <w:shd w:val="clear" w:color="auto" w:fill="FFFFFF"/>
        </w:rPr>
        <w:t>04.05.2016, str. 1).</w:t>
      </w:r>
    </w:p>
  </w:footnote>
  <w:footnote w:id="11">
    <w:p w14:paraId="42B386D2" w14:textId="19A3EE90" w:rsidR="00E47503" w:rsidRPr="00CB4A35" w:rsidRDefault="00E47503" w:rsidP="00CB4A35">
      <w:pPr>
        <w:tabs>
          <w:tab w:val="left" w:pos="600"/>
        </w:tabs>
        <w:autoSpaceDE w:val="0"/>
        <w:autoSpaceDN w:val="0"/>
        <w:spacing w:line="276" w:lineRule="auto"/>
        <w:jc w:val="both"/>
        <w:rPr>
          <w:rFonts w:ascii="Calibri" w:hAnsi="Calibri" w:cs="Arial"/>
          <w:i/>
          <w:color w:val="000000" w:themeColor="text1"/>
          <w:sz w:val="14"/>
          <w:szCs w:val="14"/>
        </w:rPr>
      </w:pPr>
      <w:r w:rsidRPr="00CB4A35">
        <w:rPr>
          <w:rStyle w:val="Odwoanieprzypisudolnego"/>
          <w:rFonts w:ascii="Calibri" w:hAnsi="Calibri"/>
          <w:sz w:val="14"/>
          <w:szCs w:val="14"/>
        </w:rPr>
        <w:footnoteRef/>
      </w:r>
      <w:r w:rsidRPr="00CB4A35">
        <w:rPr>
          <w:rFonts w:ascii="Calibri" w:hAnsi="Calibri"/>
          <w:sz w:val="14"/>
          <w:szCs w:val="14"/>
        </w:rPr>
        <w:t xml:space="preserve"> </w:t>
      </w:r>
      <w:r w:rsidRPr="00CB4A35">
        <w:rPr>
          <w:rFonts w:ascii="Calibri" w:eastAsia="Times New Roman" w:hAnsi="Calibri"/>
          <w:i/>
          <w:color w:val="000000"/>
          <w:sz w:val="14"/>
          <w:szCs w:val="14"/>
          <w:shd w:val="clear" w:color="auto" w:fill="FFFFFF"/>
        </w:rPr>
        <w:t>skreślić  w przypadku gdy wykonawca nie przekazuje danych osobowych innych niż bezpośrednio jego dotyczących lub zachodzi wyłączenie stosowania obowiązku informacyjnego, stosownie do art. 13 ust. 4 lub art. 14 ust. 5 RODO</w:t>
      </w:r>
    </w:p>
  </w:footnote>
  <w:footnote w:id="12">
    <w:p w14:paraId="51887485" w14:textId="77777777" w:rsidR="00E47503" w:rsidRPr="001A43FC" w:rsidRDefault="00E47503" w:rsidP="001A43FC">
      <w:pPr>
        <w:pStyle w:val="Tekstprzypisudolnego"/>
        <w:rPr>
          <w:rFonts w:ascii="Calibri" w:hAnsi="Calibri" w:cs="Calibri"/>
          <w:color w:val="000000"/>
          <w:sz w:val="14"/>
          <w:szCs w:val="14"/>
        </w:rPr>
      </w:pPr>
      <w:r w:rsidRPr="001A43FC">
        <w:rPr>
          <w:rStyle w:val="Odwoanieprzypisudolnego"/>
          <w:rFonts w:ascii="Calibri" w:hAnsi="Calibri" w:cs="Calibri"/>
          <w:color w:val="000000"/>
          <w:sz w:val="14"/>
          <w:szCs w:val="14"/>
        </w:rPr>
        <w:footnoteRef/>
      </w:r>
      <w:r w:rsidRPr="001A43FC">
        <w:rPr>
          <w:rFonts w:ascii="Calibri" w:hAnsi="Calibri" w:cs="Calibri"/>
          <w:color w:val="000000"/>
          <w:sz w:val="14"/>
          <w:szCs w:val="14"/>
        </w:rPr>
        <w:t xml:space="preserve">  W przypadku odpowiedzi negatywnej tj. „NIE” wypełnić należy pkt. II oświadczenia tj. INFORMACJA W ZWIĄZKU Z POLEGANIEM NA ZASOBACH INNYCH </w:t>
      </w:r>
    </w:p>
    <w:p w14:paraId="7AEAFB5D" w14:textId="77777777" w:rsidR="00E47503" w:rsidRDefault="00E47503" w:rsidP="001A43FC">
      <w:pPr>
        <w:pStyle w:val="Tekstprzypisudolnego"/>
      </w:pPr>
      <w:r w:rsidRPr="001A43FC">
        <w:rPr>
          <w:rFonts w:ascii="Calibri" w:hAnsi="Calibri" w:cs="Calibri"/>
          <w:color w:val="000000"/>
          <w:sz w:val="14"/>
          <w:szCs w:val="14"/>
        </w:rPr>
        <w:t>PODMIOTÓW oraz załączyć wraz z ofertą zobowiązanie tego podmiotu zgodnie z rozdziałem VI ust. 1 pkt. 3 SIWZ.</w:t>
      </w:r>
    </w:p>
  </w:footnote>
  <w:footnote w:id="13">
    <w:p w14:paraId="23BA11F4" w14:textId="77777777" w:rsidR="00E47503" w:rsidRPr="001A43FC" w:rsidRDefault="00E47503" w:rsidP="00BB709A">
      <w:pPr>
        <w:pStyle w:val="Tekstprzypisudolnego"/>
        <w:rPr>
          <w:rFonts w:ascii="Calibri" w:hAnsi="Calibri" w:cs="Calibri"/>
          <w:color w:val="000000"/>
          <w:sz w:val="14"/>
          <w:szCs w:val="14"/>
        </w:rPr>
      </w:pPr>
      <w:r w:rsidRPr="001A43FC">
        <w:rPr>
          <w:rStyle w:val="Odwoanieprzypisudolnego"/>
          <w:rFonts w:ascii="Calibri" w:hAnsi="Calibri" w:cs="Calibri"/>
          <w:sz w:val="14"/>
          <w:szCs w:val="14"/>
        </w:rPr>
        <w:footnoteRef/>
      </w:r>
      <w:r w:rsidRPr="001A43FC">
        <w:rPr>
          <w:rFonts w:ascii="Calibri" w:hAnsi="Calibri" w:cs="Calibri"/>
          <w:color w:val="000000"/>
          <w:sz w:val="14"/>
          <w:szCs w:val="14"/>
        </w:rPr>
        <w:t xml:space="preserve">(1) Zamawiający przez </w:t>
      </w:r>
      <w:r w:rsidRPr="001A43FC">
        <w:rPr>
          <w:rFonts w:ascii="Calibri" w:hAnsi="Calibri" w:cs="Calibri"/>
          <w:b/>
          <w:bCs/>
          <w:color w:val="000000"/>
          <w:sz w:val="14"/>
          <w:szCs w:val="14"/>
        </w:rPr>
        <w:t>stałą ekspozycję przyrodniczą</w:t>
      </w:r>
      <w:r w:rsidRPr="001A43FC">
        <w:rPr>
          <w:rFonts w:ascii="Calibri" w:hAnsi="Calibri" w:cs="Calibri"/>
          <w:color w:val="000000"/>
          <w:sz w:val="14"/>
          <w:szCs w:val="14"/>
        </w:rPr>
        <w:t xml:space="preserve"> rozumie wystawę prezentującą walory przyrodnicze (w zakresie przyrody ożywionej i/lub nieożywionej)</w:t>
      </w:r>
    </w:p>
    <w:p w14:paraId="344F7829" w14:textId="77777777" w:rsidR="00E47503" w:rsidRPr="001A43FC" w:rsidRDefault="00E47503" w:rsidP="00BB709A">
      <w:pPr>
        <w:pStyle w:val="Tekstprzypisudolnego"/>
        <w:rPr>
          <w:rFonts w:ascii="Calibri" w:hAnsi="Calibri" w:cs="Calibri"/>
          <w:color w:val="000000"/>
          <w:sz w:val="14"/>
          <w:szCs w:val="14"/>
        </w:rPr>
      </w:pPr>
      <w:r w:rsidRPr="001A43FC">
        <w:rPr>
          <w:rFonts w:ascii="Calibri" w:hAnsi="Calibri" w:cs="Calibri"/>
          <w:color w:val="000000"/>
          <w:sz w:val="14"/>
          <w:szCs w:val="14"/>
        </w:rPr>
        <w:t xml:space="preserve">i/lub zjawiska siły przyrody, i/lub procesy przyrodnicze, </w:t>
      </w:r>
      <w:r w:rsidRPr="001A43FC">
        <w:rPr>
          <w:rFonts w:ascii="Calibri" w:hAnsi="Calibri" w:cs="Calibri"/>
          <w:b/>
          <w:bCs/>
          <w:color w:val="000000"/>
          <w:sz w:val="14"/>
          <w:szCs w:val="14"/>
        </w:rPr>
        <w:t>obejmującą co najmniej dwa (2) z czterech (4) elementów określonych poniżej</w:t>
      </w:r>
      <w:r w:rsidRPr="001A43FC">
        <w:rPr>
          <w:rFonts w:ascii="Calibri" w:hAnsi="Calibri" w:cs="Calibri"/>
          <w:color w:val="000000"/>
          <w:sz w:val="14"/>
          <w:szCs w:val="14"/>
        </w:rPr>
        <w:t>: (a) diorama</w:t>
      </w:r>
    </w:p>
    <w:p w14:paraId="67C19169" w14:textId="77777777" w:rsidR="00E47503" w:rsidRPr="001A43FC" w:rsidRDefault="00E47503" w:rsidP="00BB709A">
      <w:pPr>
        <w:pStyle w:val="Tekstprzypisudolnego"/>
        <w:rPr>
          <w:rFonts w:ascii="Calibri" w:hAnsi="Calibri" w:cs="Calibri"/>
          <w:color w:val="000000"/>
          <w:sz w:val="14"/>
          <w:szCs w:val="14"/>
        </w:rPr>
      </w:pPr>
      <w:r w:rsidRPr="001A43FC">
        <w:rPr>
          <w:rFonts w:ascii="Calibri" w:hAnsi="Calibri" w:cs="Calibri"/>
          <w:color w:val="000000"/>
          <w:sz w:val="14"/>
          <w:szCs w:val="14"/>
        </w:rPr>
        <w:t xml:space="preserve">przyrodnicza (rozumiana jako przestrzenna/panoramiczna makieta, wykonywana różnymi technikami plastycznymi i modelarskimi, przedstawiająca walory </w:t>
      </w:r>
    </w:p>
    <w:p w14:paraId="07F46528" w14:textId="77777777" w:rsidR="00E47503" w:rsidRPr="001A43FC" w:rsidRDefault="00E47503" w:rsidP="00BB709A">
      <w:pPr>
        <w:pStyle w:val="Tekstprzypisudolnego"/>
        <w:rPr>
          <w:rFonts w:ascii="Calibri" w:hAnsi="Calibri" w:cs="Calibri"/>
          <w:color w:val="000000"/>
          <w:sz w:val="14"/>
          <w:szCs w:val="14"/>
        </w:rPr>
      </w:pPr>
      <w:r w:rsidRPr="001A43FC">
        <w:rPr>
          <w:rFonts w:ascii="Calibri" w:hAnsi="Calibri" w:cs="Calibri"/>
          <w:color w:val="000000"/>
          <w:sz w:val="14"/>
          <w:szCs w:val="14"/>
        </w:rPr>
        <w:t xml:space="preserve">przyrodnicze/zjawiska przyrodnicze/procesy przyrodnicze), (b) realistyczne modele i/lub eksponaty </w:t>
      </w:r>
      <w:r w:rsidRPr="001A43FC">
        <w:rPr>
          <w:rFonts w:ascii="Calibri" w:hAnsi="Calibri" w:cs="Calibri"/>
          <w:color w:val="000000"/>
          <w:sz w:val="14"/>
          <w:szCs w:val="14"/>
        </w:rPr>
        <w:t xml:space="preserve">dermoplastyczne, (c) interaktywne stanowisko multimedialne, </w:t>
      </w:r>
    </w:p>
    <w:p w14:paraId="45D9543F" w14:textId="77777777" w:rsidR="00E47503" w:rsidRPr="001A43FC" w:rsidRDefault="00E47503" w:rsidP="00BB709A">
      <w:pPr>
        <w:pStyle w:val="Tekstprzypisudolnego"/>
        <w:rPr>
          <w:rFonts w:ascii="Calibri" w:hAnsi="Calibri" w:cs="Calibri"/>
          <w:b/>
          <w:bCs/>
          <w:color w:val="000000"/>
          <w:sz w:val="14"/>
          <w:szCs w:val="14"/>
        </w:rPr>
      </w:pPr>
      <w:r w:rsidRPr="001A43FC">
        <w:rPr>
          <w:rFonts w:ascii="Calibri" w:hAnsi="Calibri" w:cs="Calibri"/>
          <w:color w:val="000000"/>
          <w:sz w:val="14"/>
          <w:szCs w:val="14"/>
        </w:rPr>
        <w:t xml:space="preserve">(d) interaktywne stanowisko edukacyjne (zawierające grę/y i/lub zabawę/y edukacyjną/e). (2) </w:t>
      </w:r>
      <w:r w:rsidRPr="001A43FC">
        <w:rPr>
          <w:rFonts w:ascii="Calibri" w:hAnsi="Calibri" w:cs="Calibri"/>
          <w:b/>
          <w:bCs/>
          <w:color w:val="000000"/>
          <w:sz w:val="14"/>
          <w:szCs w:val="14"/>
        </w:rPr>
        <w:t xml:space="preserve">Przez wykonanie stałej ekspozycji przyrodniczej zamawiający </w:t>
      </w:r>
    </w:p>
    <w:p w14:paraId="3D81CEE0" w14:textId="77777777" w:rsidR="00E47503" w:rsidRPr="001A43FC" w:rsidRDefault="00E47503" w:rsidP="00BB709A">
      <w:pPr>
        <w:pStyle w:val="Tekstprzypisudolnego"/>
        <w:rPr>
          <w:rFonts w:ascii="Calibri" w:hAnsi="Calibri" w:cs="Calibri"/>
          <w:color w:val="000000"/>
          <w:sz w:val="14"/>
          <w:szCs w:val="14"/>
        </w:rPr>
      </w:pPr>
      <w:r w:rsidRPr="001A43FC">
        <w:rPr>
          <w:rFonts w:ascii="Calibri" w:hAnsi="Calibri" w:cs="Calibri"/>
          <w:b/>
          <w:bCs/>
          <w:color w:val="000000"/>
          <w:sz w:val="14"/>
          <w:szCs w:val="14"/>
        </w:rPr>
        <w:t>rozumie</w:t>
      </w:r>
      <w:r w:rsidRPr="001A43FC">
        <w:rPr>
          <w:rFonts w:ascii="Calibri" w:hAnsi="Calibri" w:cs="Calibri"/>
          <w:color w:val="000000"/>
          <w:sz w:val="14"/>
          <w:szCs w:val="14"/>
        </w:rPr>
        <w:t xml:space="preserve"> zarówno: (</w:t>
      </w:r>
      <w:r>
        <w:rPr>
          <w:rFonts w:ascii="Calibri" w:hAnsi="Calibri" w:cs="Calibri"/>
          <w:color w:val="000000"/>
          <w:sz w:val="14"/>
          <w:szCs w:val="14"/>
        </w:rPr>
        <w:t>a</w:t>
      </w:r>
      <w:r w:rsidRPr="001A43FC">
        <w:rPr>
          <w:rFonts w:ascii="Calibri" w:hAnsi="Calibri" w:cs="Calibri"/>
          <w:color w:val="000000"/>
          <w:sz w:val="14"/>
          <w:szCs w:val="14"/>
        </w:rPr>
        <w:t>) wykonanie ekspozycji przyrodniczej wraz z projektem tej ekspozycji, jak i (</w:t>
      </w:r>
      <w:r>
        <w:rPr>
          <w:rFonts w:ascii="Calibri" w:hAnsi="Calibri" w:cs="Calibri"/>
          <w:color w:val="000000"/>
          <w:sz w:val="14"/>
          <w:szCs w:val="14"/>
        </w:rPr>
        <w:t>b</w:t>
      </w:r>
      <w:r w:rsidRPr="001A43FC">
        <w:rPr>
          <w:rFonts w:ascii="Calibri" w:hAnsi="Calibri" w:cs="Calibri"/>
          <w:color w:val="000000"/>
          <w:sz w:val="14"/>
          <w:szCs w:val="14"/>
        </w:rPr>
        <w:t xml:space="preserve">) wykonanie stałej ekspozycji przyrodniczej bez usługi </w:t>
      </w:r>
    </w:p>
    <w:p w14:paraId="37EA46FC" w14:textId="77777777" w:rsidR="00E47503" w:rsidRPr="001A43FC" w:rsidRDefault="00E47503" w:rsidP="00BB709A">
      <w:pPr>
        <w:pStyle w:val="Tekstprzypisudolnego"/>
        <w:rPr>
          <w:rFonts w:ascii="Calibri" w:hAnsi="Calibri" w:cs="Calibri"/>
          <w:sz w:val="14"/>
          <w:szCs w:val="14"/>
        </w:rPr>
      </w:pPr>
      <w:r w:rsidRPr="001A43FC">
        <w:rPr>
          <w:rFonts w:ascii="Calibri" w:hAnsi="Calibri" w:cs="Calibri"/>
          <w:color w:val="000000"/>
          <w:sz w:val="14"/>
          <w:szCs w:val="14"/>
        </w:rPr>
        <w:t>projektowej tej ekspozycji.</w:t>
      </w:r>
    </w:p>
    <w:p w14:paraId="31B202B2" w14:textId="77777777" w:rsidR="00E47503" w:rsidRDefault="00E47503" w:rsidP="00BB709A">
      <w:pPr>
        <w:pStyle w:val="Tekstprzypisudolnego"/>
      </w:pPr>
    </w:p>
  </w:footnote>
  <w:footnote w:id="14">
    <w:p w14:paraId="151E35A4" w14:textId="77777777" w:rsidR="00E47503" w:rsidRDefault="00E47503" w:rsidP="00BB709A">
      <w:pPr>
        <w:pStyle w:val="Tekstprzypisudolnego"/>
        <w:rPr>
          <w:color w:val="000000"/>
          <w:sz w:val="14"/>
          <w:szCs w:val="14"/>
        </w:rPr>
      </w:pPr>
      <w:r w:rsidRPr="00221143">
        <w:rPr>
          <w:rStyle w:val="Odwoanieprzypisudolnego"/>
          <w:rFonts w:ascii="Calibri" w:hAnsi="Calibri" w:cs="Calibri"/>
          <w:sz w:val="14"/>
          <w:szCs w:val="14"/>
        </w:rPr>
        <w:footnoteRef/>
      </w:r>
      <w:r>
        <w:rPr>
          <w:color w:val="000000"/>
          <w:sz w:val="14"/>
          <w:szCs w:val="14"/>
        </w:rPr>
        <w:t>(1) Z</w:t>
      </w:r>
      <w:r w:rsidRPr="00BB709A">
        <w:rPr>
          <w:color w:val="000000"/>
          <w:sz w:val="14"/>
          <w:szCs w:val="14"/>
        </w:rPr>
        <w:t xml:space="preserve">amawiający przez </w:t>
      </w:r>
      <w:r w:rsidRPr="00BB709A">
        <w:rPr>
          <w:b/>
          <w:bCs/>
          <w:color w:val="000000"/>
          <w:sz w:val="14"/>
          <w:szCs w:val="14"/>
        </w:rPr>
        <w:t>stałą ekspozycję przyrodniczą</w:t>
      </w:r>
      <w:r w:rsidRPr="00BB709A">
        <w:rPr>
          <w:color w:val="000000"/>
          <w:sz w:val="14"/>
          <w:szCs w:val="14"/>
        </w:rPr>
        <w:t xml:space="preserve"> rozumie wystawę prezentującą walory przyrodnicze (w zakresie przyrod</w:t>
      </w:r>
      <w:r>
        <w:rPr>
          <w:color w:val="000000"/>
          <w:sz w:val="14"/>
          <w:szCs w:val="14"/>
        </w:rPr>
        <w:t>y ożywionej i/lub nieożywionej)</w:t>
      </w:r>
    </w:p>
    <w:p w14:paraId="42FC994A" w14:textId="77777777" w:rsidR="00E47503" w:rsidRDefault="00E47503" w:rsidP="00BB709A">
      <w:pPr>
        <w:pStyle w:val="Tekstprzypisudolnego"/>
        <w:rPr>
          <w:color w:val="000000"/>
          <w:sz w:val="14"/>
          <w:szCs w:val="14"/>
        </w:rPr>
      </w:pPr>
      <w:r w:rsidRPr="00BB709A">
        <w:rPr>
          <w:color w:val="000000"/>
          <w:sz w:val="14"/>
          <w:szCs w:val="14"/>
        </w:rPr>
        <w:t xml:space="preserve">i/lub zjawiska siły przyrody, i/lub procesy przyrodnicze, </w:t>
      </w:r>
      <w:r w:rsidRPr="00BB709A">
        <w:rPr>
          <w:b/>
          <w:bCs/>
          <w:color w:val="000000"/>
          <w:sz w:val="14"/>
          <w:szCs w:val="14"/>
        </w:rPr>
        <w:t>obejmującą co najmniej dwa (2) z czterech (4) elementów określonych poniżej</w:t>
      </w:r>
      <w:r w:rsidRPr="00BB709A">
        <w:rPr>
          <w:color w:val="000000"/>
          <w:sz w:val="14"/>
          <w:szCs w:val="14"/>
        </w:rPr>
        <w:t>:</w:t>
      </w:r>
      <w:r>
        <w:rPr>
          <w:color w:val="000000"/>
          <w:sz w:val="14"/>
          <w:szCs w:val="14"/>
        </w:rPr>
        <w:t xml:space="preserve"> (a) diorama</w:t>
      </w:r>
    </w:p>
    <w:p w14:paraId="6F917503" w14:textId="77777777" w:rsidR="00E47503" w:rsidRDefault="00E47503" w:rsidP="00BB709A">
      <w:pPr>
        <w:pStyle w:val="Tekstprzypisudolnego"/>
        <w:rPr>
          <w:color w:val="000000"/>
          <w:sz w:val="14"/>
          <w:szCs w:val="14"/>
        </w:rPr>
      </w:pPr>
      <w:r w:rsidRPr="00BB709A">
        <w:rPr>
          <w:color w:val="000000"/>
          <w:sz w:val="14"/>
          <w:szCs w:val="14"/>
        </w:rPr>
        <w:t xml:space="preserve">przyrodnicza (rozumiana jako przestrzenna/panoramiczna makieta, wykonywana różnymi technikami plastycznymi i modelarskimi, </w:t>
      </w:r>
      <w:r>
        <w:rPr>
          <w:color w:val="000000"/>
          <w:sz w:val="14"/>
          <w:szCs w:val="14"/>
        </w:rPr>
        <w:t xml:space="preserve">przedstawiająca walory </w:t>
      </w:r>
    </w:p>
    <w:p w14:paraId="3A42D8B8" w14:textId="77777777" w:rsidR="00E47503" w:rsidRDefault="00E47503" w:rsidP="00BB709A">
      <w:pPr>
        <w:pStyle w:val="Tekstprzypisudolnego"/>
        <w:rPr>
          <w:color w:val="000000"/>
          <w:sz w:val="14"/>
          <w:szCs w:val="14"/>
        </w:rPr>
      </w:pPr>
      <w:r w:rsidRPr="00BB709A">
        <w:rPr>
          <w:color w:val="000000"/>
          <w:sz w:val="14"/>
          <w:szCs w:val="14"/>
        </w:rPr>
        <w:t>przyrodnicze/zjawiska przyrodnicze/procesy przyrodnicze)</w:t>
      </w:r>
      <w:r>
        <w:rPr>
          <w:color w:val="000000"/>
          <w:sz w:val="14"/>
          <w:szCs w:val="14"/>
        </w:rPr>
        <w:t xml:space="preserve">, (b) </w:t>
      </w:r>
      <w:r w:rsidRPr="00BB709A">
        <w:rPr>
          <w:color w:val="000000"/>
          <w:sz w:val="14"/>
          <w:szCs w:val="14"/>
        </w:rPr>
        <w:t xml:space="preserve">realistyczne modele i/lub eksponaty </w:t>
      </w:r>
      <w:r w:rsidRPr="00BB709A">
        <w:rPr>
          <w:color w:val="000000"/>
          <w:sz w:val="14"/>
          <w:szCs w:val="14"/>
        </w:rPr>
        <w:t>dermoplastyczne,</w:t>
      </w:r>
      <w:r>
        <w:rPr>
          <w:color w:val="000000"/>
          <w:sz w:val="14"/>
          <w:szCs w:val="14"/>
        </w:rPr>
        <w:t xml:space="preserve"> (c) </w:t>
      </w:r>
      <w:r w:rsidRPr="00BB709A">
        <w:rPr>
          <w:color w:val="000000"/>
          <w:sz w:val="14"/>
          <w:szCs w:val="14"/>
        </w:rPr>
        <w:t>interaktywne stanowisko multimedialne,</w:t>
      </w:r>
    </w:p>
    <w:p w14:paraId="3180E296" w14:textId="77777777" w:rsidR="00E47503" w:rsidRDefault="00E47503" w:rsidP="00BB709A">
      <w:pPr>
        <w:pStyle w:val="Tekstprzypisudolnego"/>
        <w:rPr>
          <w:b/>
          <w:bCs/>
          <w:color w:val="000000"/>
          <w:sz w:val="14"/>
          <w:szCs w:val="14"/>
        </w:rPr>
      </w:pPr>
      <w:r>
        <w:rPr>
          <w:color w:val="000000"/>
          <w:sz w:val="14"/>
          <w:szCs w:val="14"/>
        </w:rPr>
        <w:t xml:space="preserve">(d) </w:t>
      </w:r>
      <w:r w:rsidRPr="00BB709A">
        <w:rPr>
          <w:color w:val="000000"/>
          <w:sz w:val="14"/>
          <w:szCs w:val="14"/>
        </w:rPr>
        <w:t>interaktywne stanowisko edukacyjne (zawierające grę/y i/lub zabawę/y edukacyjną/e).</w:t>
      </w:r>
      <w:r>
        <w:rPr>
          <w:color w:val="000000"/>
          <w:sz w:val="14"/>
          <w:szCs w:val="14"/>
        </w:rPr>
        <w:t xml:space="preserve"> (2) </w:t>
      </w:r>
      <w:r w:rsidRPr="00BB709A">
        <w:rPr>
          <w:b/>
          <w:bCs/>
          <w:color w:val="000000"/>
          <w:sz w:val="14"/>
          <w:szCs w:val="14"/>
        </w:rPr>
        <w:t xml:space="preserve">Przez wykonanie stałej ekspozycji przyrodniczej zamawiający </w:t>
      </w:r>
    </w:p>
    <w:p w14:paraId="388162DE" w14:textId="77777777" w:rsidR="00E47503" w:rsidRDefault="00E47503" w:rsidP="00BB709A">
      <w:pPr>
        <w:pStyle w:val="Tekstprzypisudolnego"/>
        <w:rPr>
          <w:color w:val="000000"/>
          <w:sz w:val="14"/>
          <w:szCs w:val="14"/>
        </w:rPr>
      </w:pPr>
      <w:r w:rsidRPr="00BB709A">
        <w:rPr>
          <w:b/>
          <w:bCs/>
          <w:color w:val="000000"/>
          <w:sz w:val="14"/>
          <w:szCs w:val="14"/>
        </w:rPr>
        <w:t>rozumie</w:t>
      </w:r>
      <w:r w:rsidRPr="00BB709A">
        <w:rPr>
          <w:color w:val="000000"/>
          <w:sz w:val="14"/>
          <w:szCs w:val="14"/>
        </w:rPr>
        <w:t xml:space="preserve"> zarówno:</w:t>
      </w:r>
      <w:r>
        <w:rPr>
          <w:color w:val="000000"/>
          <w:sz w:val="14"/>
          <w:szCs w:val="14"/>
        </w:rPr>
        <w:t xml:space="preserve"> (a)</w:t>
      </w:r>
      <w:r w:rsidRPr="00BB709A">
        <w:rPr>
          <w:color w:val="000000"/>
          <w:sz w:val="14"/>
          <w:szCs w:val="14"/>
        </w:rPr>
        <w:t xml:space="preserve"> wykonanie ekspozycji przyrodniczej wraz z projektem tej ekspozycji, jak i</w:t>
      </w:r>
      <w:r>
        <w:rPr>
          <w:color w:val="000000"/>
          <w:sz w:val="14"/>
          <w:szCs w:val="14"/>
        </w:rPr>
        <w:t xml:space="preserve"> (b)</w:t>
      </w:r>
      <w:r w:rsidRPr="00BB709A">
        <w:rPr>
          <w:color w:val="000000"/>
          <w:sz w:val="14"/>
          <w:szCs w:val="14"/>
        </w:rPr>
        <w:t xml:space="preserve"> wykonanie stałej ekspozycji przyrodniczej bez usługi </w:t>
      </w:r>
    </w:p>
    <w:p w14:paraId="56BAB856" w14:textId="77777777" w:rsidR="00E47503" w:rsidRPr="00BB709A" w:rsidRDefault="00E47503" w:rsidP="00BB709A">
      <w:pPr>
        <w:pStyle w:val="Tekstprzypisudolnego"/>
      </w:pPr>
      <w:r w:rsidRPr="00BB709A">
        <w:rPr>
          <w:color w:val="000000"/>
          <w:sz w:val="14"/>
          <w:szCs w:val="14"/>
        </w:rPr>
        <w:t>projektowej tej ekspozycji.</w:t>
      </w:r>
    </w:p>
    <w:p w14:paraId="543EA557" w14:textId="7B9446D1" w:rsidR="00E47503" w:rsidRDefault="00E47503" w:rsidP="001B07BE">
      <w:pPr>
        <w:pStyle w:val="Bezodst3fpf3w"/>
        <w:tabs>
          <w:tab w:val="left" w:pos="644"/>
        </w:tabs>
        <w:jc w:val="both"/>
        <w:rPr>
          <w:rFonts w:ascii="Calibri" w:hAnsi="Calibri" w:cs="Calibri"/>
          <w:color w:val="000000"/>
          <w:sz w:val="14"/>
          <w:szCs w:val="14"/>
        </w:rPr>
      </w:pPr>
    </w:p>
    <w:p w14:paraId="026DC634" w14:textId="77777777" w:rsidR="00E47503" w:rsidRPr="001B07BE" w:rsidRDefault="00E47503" w:rsidP="001B07BE">
      <w:pPr>
        <w:pStyle w:val="Bezodst3fpf3w"/>
        <w:tabs>
          <w:tab w:val="left" w:pos="644"/>
        </w:tabs>
        <w:jc w:val="both"/>
        <w:rPr>
          <w:rFonts w:ascii="Calibri" w:hAnsi="Calibri" w:cs="Calibri"/>
          <w:color w:val="000000"/>
          <w:sz w:val="14"/>
          <w:szCs w:val="14"/>
        </w:rPr>
      </w:pPr>
    </w:p>
    <w:p w14:paraId="0259DC3E" w14:textId="77777777" w:rsidR="00E47503" w:rsidRDefault="00E47503" w:rsidP="001B07BE">
      <w:pPr>
        <w:pStyle w:val="Bezodst3fpf3w"/>
        <w:tabs>
          <w:tab w:val="left" w:pos="644"/>
        </w:tabs>
        <w:jc w:val="both"/>
      </w:pPr>
    </w:p>
  </w:footnote>
  <w:footnote w:id="15">
    <w:p w14:paraId="4C62DDA3" w14:textId="77777777" w:rsidR="00E47503" w:rsidRDefault="00E47503" w:rsidP="00BB709A">
      <w:pPr>
        <w:pStyle w:val="Tekstprzypisudolnego"/>
        <w:rPr>
          <w:color w:val="000000"/>
          <w:sz w:val="14"/>
          <w:szCs w:val="14"/>
        </w:rPr>
      </w:pPr>
      <w:r>
        <w:rPr>
          <w:rStyle w:val="Odwoanieprzypisudolnego"/>
        </w:rPr>
        <w:footnoteRef/>
      </w:r>
      <w:r>
        <w:rPr>
          <w:color w:val="000000"/>
          <w:sz w:val="14"/>
          <w:szCs w:val="14"/>
        </w:rPr>
        <w:t>Diorama p</w:t>
      </w:r>
      <w:r w:rsidRPr="00BB709A">
        <w:rPr>
          <w:color w:val="000000"/>
          <w:sz w:val="14"/>
          <w:szCs w:val="14"/>
        </w:rPr>
        <w:t>rzyrodnicza</w:t>
      </w:r>
      <w:r>
        <w:rPr>
          <w:color w:val="000000"/>
          <w:sz w:val="14"/>
          <w:szCs w:val="14"/>
        </w:rPr>
        <w:t xml:space="preserve"> </w:t>
      </w:r>
      <w:r w:rsidRPr="00BB709A">
        <w:rPr>
          <w:color w:val="000000"/>
          <w:sz w:val="14"/>
          <w:szCs w:val="14"/>
        </w:rPr>
        <w:t xml:space="preserve">rozumiana jako przestrzenna/panoramiczna makieta, wykonywana różnymi technikami plastycznymi i modelarskimi, </w:t>
      </w:r>
      <w:r>
        <w:rPr>
          <w:color w:val="000000"/>
          <w:sz w:val="14"/>
          <w:szCs w:val="14"/>
        </w:rPr>
        <w:t xml:space="preserve">przedstawiająca </w:t>
      </w:r>
    </w:p>
    <w:p w14:paraId="07DD8904" w14:textId="77777777" w:rsidR="00E47503" w:rsidRDefault="00E47503" w:rsidP="00BB709A">
      <w:pPr>
        <w:pStyle w:val="Tekstprzypisudolnego"/>
      </w:pPr>
      <w:r>
        <w:rPr>
          <w:color w:val="000000"/>
          <w:sz w:val="14"/>
          <w:szCs w:val="14"/>
        </w:rPr>
        <w:t xml:space="preserve">walory </w:t>
      </w:r>
      <w:r w:rsidRPr="00BB709A">
        <w:rPr>
          <w:color w:val="000000"/>
          <w:sz w:val="14"/>
          <w:szCs w:val="14"/>
        </w:rPr>
        <w:t>przyrodnicze/zjawiska przyrodnicze/procesy przyrodnicze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8A50" w14:textId="77777777" w:rsidR="00E47503" w:rsidRDefault="00E47503">
    <w:pPr>
      <w:pStyle w:val="Nagwek"/>
    </w:pPr>
    <w:r>
      <w:rPr>
        <w:rFonts w:ascii="Arial" w:hAnsi="Arial" w:cs="Arial"/>
        <w:noProof/>
        <w:sz w:val="24"/>
        <w:szCs w:val="24"/>
        <w:lang w:eastAsia="pl-PL"/>
      </w:rPr>
      <w:drawing>
        <wp:inline distT="0" distB="0" distL="0" distR="0" wp14:anchorId="1A7D45B6" wp14:editId="52E80DE4">
          <wp:extent cx="5829300" cy="579120"/>
          <wp:effectExtent l="0" t="0" r="0" b="0"/>
          <wp:docPr id="1" name="Obraz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5791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09E6" w14:textId="77777777" w:rsidR="00E47503" w:rsidRDefault="00E47503" w:rsidP="009A4485">
    <w:pPr>
      <w:pStyle w:val="Nagwek"/>
    </w:pPr>
    <w:r>
      <w:rPr>
        <w:rFonts w:ascii="Arial" w:hAnsi="Arial" w:cs="Arial"/>
        <w:noProof/>
        <w:sz w:val="24"/>
        <w:szCs w:val="24"/>
        <w:lang w:eastAsia="pl-PL"/>
      </w:rPr>
      <w:drawing>
        <wp:inline distT="0" distB="0" distL="0" distR="0" wp14:anchorId="2961F97E" wp14:editId="2EAD2107">
          <wp:extent cx="5829300" cy="579120"/>
          <wp:effectExtent l="0" t="0" r="0" b="0"/>
          <wp:docPr id="2" name="Obraz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579120"/>
                  </a:xfrm>
                  <a:prstGeom prst="rect">
                    <a:avLst/>
                  </a:prstGeom>
                  <a:noFill/>
                  <a:ln>
                    <a:noFill/>
                  </a:ln>
                </pic:spPr>
              </pic:pic>
            </a:graphicData>
          </a:graphic>
        </wp:inline>
      </w:drawing>
    </w:r>
  </w:p>
  <w:p w14:paraId="7FB9A2FA" w14:textId="77777777" w:rsidR="00E47503" w:rsidRDefault="00E47503" w:rsidP="007C0724">
    <w:pPr>
      <w:pStyle w:val="Nagwek"/>
      <w:tabs>
        <w:tab w:val="clear" w:pos="9072"/>
        <w:tab w:val="right" w:pos="9923"/>
      </w:tabs>
      <w:ind w:left="-85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lowerLetter"/>
      <w:lvlText w:val="%1)"/>
      <w:lvlJc w:val="left"/>
      <w:pPr>
        <w:tabs>
          <w:tab w:val="num" w:pos="0"/>
        </w:tabs>
        <w:ind w:left="1571" w:hanging="360"/>
      </w:pPr>
      <w:rPr>
        <w:strike w:val="0"/>
        <w:dstrike w:val="0"/>
      </w:rPr>
    </w:lvl>
  </w:abstractNum>
  <w:abstractNum w:abstractNumId="1" w15:restartNumberingAfterBreak="0">
    <w:nsid w:val="00000010"/>
    <w:multiLevelType w:val="multilevel"/>
    <w:tmpl w:val="7966B9A4"/>
    <w:name w:val="WW8Num16"/>
    <w:lvl w:ilvl="0">
      <w:start w:val="1"/>
      <w:numFmt w:val="decimal"/>
      <w:lvlText w:val="%1."/>
      <w:lvlJc w:val="left"/>
      <w:pPr>
        <w:tabs>
          <w:tab w:val="num" w:pos="360"/>
        </w:tabs>
        <w:ind w:left="360" w:hanging="360"/>
      </w:pPr>
      <w:rPr>
        <w:color w:val="000000"/>
        <w:sz w:val="24"/>
        <w:szCs w:val="24"/>
      </w:rPr>
    </w:lvl>
    <w:lvl w:ilvl="1">
      <w:start w:val="1"/>
      <w:numFmt w:val="decimal"/>
      <w:lvlText w:val="%2)"/>
      <w:lvlJc w:val="left"/>
      <w:pPr>
        <w:tabs>
          <w:tab w:val="num" w:pos="785"/>
        </w:tabs>
        <w:ind w:left="785" w:hanging="360"/>
      </w:pPr>
      <w:rPr>
        <w:b w:val="0"/>
        <w:bCs w:val="0"/>
        <w:i w:val="0"/>
        <w:iCs w:val="0"/>
        <w:color w:val="000000"/>
        <w:sz w:val="24"/>
        <w:szCs w:val="24"/>
      </w:rPr>
    </w:lvl>
    <w:lvl w:ilvl="2">
      <w:start w:val="1"/>
      <w:numFmt w:val="decimal"/>
      <w:lvlText w:val="%3"/>
      <w:lvlJc w:val="left"/>
      <w:pPr>
        <w:tabs>
          <w:tab w:val="num" w:pos="2700"/>
        </w:tabs>
        <w:ind w:left="2700" w:hanging="360"/>
      </w:pPr>
    </w:lvl>
    <w:lvl w:ilvl="3">
      <w:start w:val="1"/>
      <w:numFmt w:val="decimal"/>
      <w:lvlText w:val="%4."/>
      <w:lvlJc w:val="left"/>
      <w:pPr>
        <w:tabs>
          <w:tab w:val="num" w:pos="1068"/>
        </w:tabs>
        <w:ind w:left="1068"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2" w15:restartNumberingAfterBreak="0">
    <w:nsid w:val="00000012"/>
    <w:multiLevelType w:val="singleLevel"/>
    <w:tmpl w:val="00000012"/>
    <w:name w:val="WW8Num18"/>
    <w:lvl w:ilvl="0">
      <w:start w:val="1"/>
      <w:numFmt w:val="decimal"/>
      <w:lvlText w:val="%1."/>
      <w:lvlJc w:val="left"/>
      <w:pPr>
        <w:tabs>
          <w:tab w:val="num" w:pos="360"/>
        </w:tabs>
        <w:ind w:left="360" w:hanging="360"/>
      </w:pPr>
      <w:rPr>
        <w:rFonts w:ascii="Times New Roman" w:eastAsia="Times New Roman" w:hAnsi="Times New Roman"/>
        <w:color w:val="000000"/>
        <w:sz w:val="22"/>
        <w:szCs w:val="22"/>
      </w:rPr>
    </w:lvl>
  </w:abstractNum>
  <w:abstractNum w:abstractNumId="3" w15:restartNumberingAfterBreak="0">
    <w:nsid w:val="00000013"/>
    <w:multiLevelType w:val="multilevel"/>
    <w:tmpl w:val="83864696"/>
    <w:lvl w:ilvl="0">
      <w:start w:val="1"/>
      <w:numFmt w:val="decimal"/>
      <w:lvlText w:val="%1."/>
      <w:lvlJc w:val="left"/>
      <w:pPr>
        <w:tabs>
          <w:tab w:val="num" w:pos="360"/>
        </w:tabs>
        <w:ind w:left="360" w:hanging="360"/>
      </w:pPr>
      <w:rPr>
        <w:rFonts w:ascii="Calibri" w:eastAsia="Times New Roman" w:hAnsi="Calibri"/>
      </w:rPr>
    </w:lvl>
    <w:lvl w:ilvl="1">
      <w:start w:val="1"/>
      <w:numFmt w:val="lowerLetter"/>
      <w:lvlText w:val="%2)"/>
      <w:lvlJc w:val="left"/>
      <w:pPr>
        <w:tabs>
          <w:tab w:val="num" w:pos="851"/>
        </w:tabs>
        <w:ind w:left="851" w:hanging="360"/>
      </w:pPr>
    </w:lvl>
    <w:lvl w:ilvl="2">
      <w:start w:val="1"/>
      <w:numFmt w:val="decimal"/>
      <w:lvlText w:val="%3."/>
      <w:lvlJc w:val="right"/>
      <w:pPr>
        <w:tabs>
          <w:tab w:val="num" w:pos="1800"/>
        </w:tabs>
        <w:ind w:left="1800" w:hanging="180"/>
      </w:pPr>
    </w:lvl>
    <w:lvl w:ilvl="3">
      <w:start w:val="20"/>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080"/>
        </w:tabs>
        <w:ind w:left="1080" w:hanging="360"/>
      </w:pPr>
      <w:rPr>
        <w:color w:val="000000"/>
        <w:sz w:val="24"/>
        <w:szCs w:val="24"/>
      </w:rPr>
    </w:lvl>
    <w:lvl w:ilvl="1">
      <w:start w:val="1"/>
      <w:numFmt w:val="lowerLetter"/>
      <w:lvlText w:val="%2)"/>
      <w:lvlJc w:val="left"/>
      <w:pPr>
        <w:tabs>
          <w:tab w:val="num" w:pos="1440"/>
        </w:tabs>
        <w:ind w:left="1440" w:hanging="360"/>
      </w:pPr>
      <w:rPr>
        <w:rFonts w:ascii="Courier New" w:hAnsi="Courier New" w:cs="Courier New"/>
      </w:rPr>
    </w:lvl>
    <w:lvl w:ilvl="2">
      <w:start w:val="1"/>
      <w:numFmt w:val="lowerLetter"/>
      <w:lvlText w:val="%3)"/>
      <w:lvlJc w:val="left"/>
      <w:pPr>
        <w:tabs>
          <w:tab w:val="num" w:pos="1800"/>
        </w:tabs>
        <w:ind w:left="1800" w:hanging="360"/>
      </w:pPr>
      <w:rPr>
        <w:rFonts w:ascii="Wingdings" w:hAnsi="Wingdings" w:cs="Wingdings"/>
      </w:rPr>
    </w:lvl>
    <w:lvl w:ilvl="3">
      <w:start w:val="1"/>
      <w:numFmt w:val="lowerLetter"/>
      <w:lvlText w:val="%4)"/>
      <w:lvlJc w:val="left"/>
      <w:pPr>
        <w:tabs>
          <w:tab w:val="num" w:pos="2160"/>
        </w:tabs>
        <w:ind w:left="2160" w:hanging="360"/>
      </w:pPr>
      <w:rPr>
        <w:rFonts w:ascii="Symbol" w:hAnsi="Symbol" w:cs="Symbol"/>
      </w:r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5" w15:restartNumberingAfterBreak="0">
    <w:nsid w:val="0000001C"/>
    <w:multiLevelType w:val="multilevel"/>
    <w:tmpl w:val="26A00AFC"/>
    <w:name w:val="WW8Num28"/>
    <w:lvl w:ilvl="0">
      <w:start w:val="1"/>
      <w:numFmt w:val="decimal"/>
      <w:lvlText w:val="%1)"/>
      <w:lvlJc w:val="left"/>
      <w:pPr>
        <w:tabs>
          <w:tab w:val="num" w:pos="720"/>
        </w:tabs>
        <w:ind w:left="720" w:hanging="360"/>
      </w:pPr>
      <w:rPr>
        <w:rFonts w:ascii="Calibri" w:hAnsi="Calibri" w:cs="Calibri" w:hint="default"/>
        <w:color w:val="000000"/>
        <w:sz w:val="24"/>
        <w:szCs w:val="24"/>
      </w:rPr>
    </w:lvl>
    <w:lvl w:ilvl="1">
      <w:start w:val="1"/>
      <w:numFmt w:val="decimal"/>
      <w:lvlText w:val="%2)"/>
      <w:lvlJc w:val="left"/>
      <w:pPr>
        <w:tabs>
          <w:tab w:val="num" w:pos="785"/>
        </w:tabs>
        <w:ind w:left="785" w:hanging="360"/>
      </w:pPr>
      <w:rPr>
        <w:b w:val="0"/>
        <w:bCs w:val="0"/>
      </w:rPr>
    </w:lvl>
    <w:lvl w:ilvl="2">
      <w:start w:val="1"/>
      <w:numFmt w:val="decimal"/>
      <w:lvlText w:val="%3)"/>
      <w:lvlJc w:val="left"/>
      <w:pPr>
        <w:tabs>
          <w:tab w:val="num" w:pos="927"/>
        </w:tabs>
        <w:ind w:left="927"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3"/>
    <w:multiLevelType w:val="multilevel"/>
    <w:tmpl w:val="921A9130"/>
    <w:name w:val="WW8Num35"/>
    <w:lvl w:ilvl="0">
      <w:start w:val="1"/>
      <w:numFmt w:val="decimal"/>
      <w:lvlText w:val="%1)"/>
      <w:lvlJc w:val="left"/>
      <w:pPr>
        <w:tabs>
          <w:tab w:val="num" w:pos="720"/>
        </w:tabs>
        <w:ind w:left="720" w:hanging="360"/>
      </w:pPr>
      <w:rPr>
        <w:rFonts w:ascii="Calibri" w:hAnsi="Calibri" w:cs="Calibri" w:hint="default"/>
        <w:color w:val="000000"/>
        <w:sz w:val="24"/>
        <w:szCs w:val="24"/>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4"/>
    <w:multiLevelType w:val="multilevel"/>
    <w:tmpl w:val="62C226CC"/>
    <w:name w:val="WW8Num36"/>
    <w:lvl w:ilvl="0">
      <w:start w:val="1"/>
      <w:numFmt w:val="lowerLetter"/>
      <w:lvlText w:val="%1)"/>
      <w:lvlJc w:val="left"/>
      <w:pPr>
        <w:tabs>
          <w:tab w:val="num" w:pos="1080"/>
        </w:tabs>
        <w:ind w:left="1080" w:hanging="360"/>
      </w:pPr>
      <w:rPr>
        <w:rFonts w:ascii="Calibri" w:hAnsi="Calibri" w:cs="Calibri" w:hint="default"/>
        <w:color w:val="000000"/>
        <w:sz w:val="24"/>
        <w:szCs w:val="24"/>
      </w:rPr>
    </w:lvl>
    <w:lvl w:ilvl="1">
      <w:start w:val="1"/>
      <w:numFmt w:val="lowerLetter"/>
      <w:lvlText w:val="%2)"/>
      <w:lvlJc w:val="left"/>
      <w:pPr>
        <w:tabs>
          <w:tab w:val="num" w:pos="1635"/>
        </w:tabs>
        <w:ind w:left="1635" w:hanging="360"/>
      </w:pPr>
      <w:rPr>
        <w:rFonts w:ascii="Calibri" w:hAnsi="Calibri" w:cs="Calibri" w:hint="default"/>
        <w:b w:val="0"/>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rPr>
        <w:rFonts w:ascii="Symbol" w:hAnsi="Symbol" w:cs="Symbol"/>
      </w:r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8" w15:restartNumberingAfterBreak="0">
    <w:nsid w:val="0000002A"/>
    <w:multiLevelType w:val="singleLevel"/>
    <w:tmpl w:val="1B44447C"/>
    <w:name w:val="WW8Num42"/>
    <w:lvl w:ilvl="0">
      <w:start w:val="1"/>
      <w:numFmt w:val="decimal"/>
      <w:lvlText w:val="%1."/>
      <w:lvlJc w:val="left"/>
      <w:pPr>
        <w:tabs>
          <w:tab w:val="num" w:pos="0"/>
        </w:tabs>
        <w:ind w:left="360" w:hanging="360"/>
      </w:pPr>
      <w:rPr>
        <w:rFonts w:ascii="Calibri" w:eastAsia="Times New Roman" w:hAnsi="Calibri"/>
        <w:i w:val="0"/>
        <w:iCs w:val="0"/>
        <w:sz w:val="24"/>
        <w:szCs w:val="24"/>
      </w:rPr>
    </w:lvl>
  </w:abstractNum>
  <w:abstractNum w:abstractNumId="9" w15:restartNumberingAfterBreak="0">
    <w:nsid w:val="08205308"/>
    <w:multiLevelType w:val="hybridMultilevel"/>
    <w:tmpl w:val="0C2A18B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15:restartNumberingAfterBreak="0">
    <w:nsid w:val="08625861"/>
    <w:multiLevelType w:val="multilevel"/>
    <w:tmpl w:val="8A28BC6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08694738"/>
    <w:multiLevelType w:val="multilevel"/>
    <w:tmpl w:val="8B8C1440"/>
    <w:lvl w:ilvl="0">
      <w:start w:val="1"/>
      <w:numFmt w:val="decimal"/>
      <w:lvlText w:val="%1."/>
      <w:lvlJc w:val="left"/>
      <w:rPr>
        <w:rFonts w:ascii="Arial" w:eastAsia="Times New Roman" w:hAnsi="Arial"/>
        <w:b w:val="0"/>
        <w:bCs w:val="0"/>
        <w:i w:val="0"/>
        <w:iCs w:val="0"/>
        <w:smallCaps w:val="0"/>
        <w:strike w:val="0"/>
        <w:color w:val="000000"/>
        <w:spacing w:val="0"/>
        <w:w w:val="100"/>
        <w:position w:val="0"/>
        <w:sz w:val="21"/>
        <w:szCs w:val="21"/>
        <w:u w:val="none"/>
      </w:rPr>
    </w:lvl>
    <w:lvl w:ilvl="1">
      <w:start w:val="1"/>
      <w:numFmt w:val="decimal"/>
      <w:lvlText w:val="%2)"/>
      <w:lvlJc w:val="left"/>
      <w:rPr>
        <w:rFonts w:ascii="Calibri" w:eastAsia="Times New Roman" w:hAnsi="Calibri" w:hint="default"/>
        <w:b w:val="0"/>
        <w:bCs w:val="0"/>
        <w:i w:val="0"/>
        <w:iCs w:val="0"/>
        <w:smallCaps w:val="0"/>
        <w:strike w:val="0"/>
        <w:color w:val="000000"/>
        <w:spacing w:val="0"/>
        <w:w w:val="100"/>
        <w:position w:val="0"/>
        <w:sz w:val="22"/>
        <w:szCs w:val="22"/>
        <w:u w:val="none"/>
      </w:rPr>
    </w:lvl>
    <w:lvl w:ilvl="2">
      <w:start w:val="13"/>
      <w:numFmt w:val="decimal"/>
      <w:lvlText w:val="%3."/>
      <w:lvlJc w:val="left"/>
      <w:rPr>
        <w:rFonts w:ascii="Arial" w:eastAsia="Times New Roman" w:hAnsi="Arial"/>
        <w:b w:val="0"/>
        <w:bCs w:val="0"/>
        <w:i w:val="0"/>
        <w:iCs w:val="0"/>
        <w:smallCaps w:val="0"/>
        <w:strike w:val="0"/>
        <w:color w:val="000000"/>
        <w:spacing w:val="0"/>
        <w:w w:val="100"/>
        <w:position w:val="0"/>
        <w:sz w:val="21"/>
        <w:szCs w:val="21"/>
        <w:u w:val="none"/>
      </w:rPr>
    </w:lvl>
    <w:lvl w:ilvl="3">
      <w:start w:val="1"/>
      <w:numFmt w:val="decimal"/>
      <w:lvlText w:val="%4."/>
      <w:lvlJc w:val="left"/>
      <w:rPr>
        <w:rFonts w:ascii="Arial" w:eastAsia="Times New Roman" w:hAnsi="Arial"/>
        <w:b w:val="0"/>
        <w:bCs w:val="0"/>
        <w:i w:val="0"/>
        <w:iCs w:val="0"/>
        <w:smallCaps w:val="0"/>
        <w:strike w:val="0"/>
        <w:color w:val="000000"/>
        <w:spacing w:val="0"/>
        <w:w w:val="100"/>
        <w:position w:val="0"/>
        <w:sz w:val="21"/>
        <w:szCs w:val="21"/>
        <w:u w:val="none"/>
      </w:rPr>
    </w:lvl>
    <w:lvl w:ilvl="4">
      <w:start w:val="1"/>
      <w:numFmt w:val="decimal"/>
      <w:lvlText w:val="%5."/>
      <w:lvlJc w:val="left"/>
      <w:rPr>
        <w:rFonts w:ascii="Arial" w:eastAsia="Times New Roman" w:hAnsi="Arial"/>
        <w:b w:val="0"/>
        <w:bCs w:val="0"/>
        <w:i w:val="0"/>
        <w:iCs w:val="0"/>
        <w:smallCaps w:val="0"/>
        <w:strike w:val="0"/>
        <w:color w:val="000000"/>
        <w:spacing w:val="0"/>
        <w:w w:val="100"/>
        <w:position w:val="0"/>
        <w:sz w:val="21"/>
        <w:szCs w:val="21"/>
        <w:u w:val="none"/>
      </w:rPr>
    </w:lvl>
    <w:lvl w:ilvl="5">
      <w:start w:val="1"/>
      <w:numFmt w:val="decimal"/>
      <w:lvlText w:val="%6)"/>
      <w:lvlJc w:val="left"/>
      <w:pPr>
        <w:ind w:left="927" w:hanging="360"/>
      </w:pPr>
      <w:rPr>
        <w:b w:val="0"/>
        <w:bCs w:val="0"/>
        <w:i w:val="0"/>
        <w:iCs w:val="0"/>
        <w:smallCaps w:val="0"/>
        <w:strike w:val="0"/>
        <w:color w:val="000000"/>
        <w:spacing w:val="0"/>
        <w:w w:val="100"/>
        <w:position w:val="0"/>
        <w:sz w:val="21"/>
        <w:szCs w:val="21"/>
        <w:u w:val="none"/>
      </w:rPr>
    </w:lvl>
    <w:lvl w:ilvl="6">
      <w:start w:val="1"/>
      <w:numFmt w:val="lowerLetter"/>
      <w:lvlText w:val="%7)"/>
      <w:lvlJc w:val="left"/>
      <w:pPr>
        <w:ind w:left="360" w:hanging="360"/>
      </w:pPr>
      <w:rPr>
        <w:b w:val="0"/>
        <w:bCs w:val="0"/>
        <w:i w:val="0"/>
        <w:iCs w:val="0"/>
        <w:smallCaps w:val="0"/>
        <w:strike w:val="0"/>
        <w:color w:val="000000"/>
        <w:spacing w:val="0"/>
        <w:w w:val="100"/>
        <w:position w:val="0"/>
        <w:sz w:val="21"/>
        <w:szCs w:val="21"/>
        <w:u w:val="none"/>
      </w:rPr>
    </w:lvl>
    <w:lvl w:ilvl="7">
      <w:numFmt w:val="decimal"/>
      <w:lvlText w:val=""/>
      <w:lvlJc w:val="left"/>
    </w:lvl>
    <w:lvl w:ilvl="8">
      <w:numFmt w:val="decimal"/>
      <w:lvlText w:val=""/>
      <w:lvlJc w:val="left"/>
    </w:lvl>
  </w:abstractNum>
  <w:abstractNum w:abstractNumId="12" w15:restartNumberingAfterBreak="0">
    <w:nsid w:val="0B7E0BEF"/>
    <w:multiLevelType w:val="hybridMultilevel"/>
    <w:tmpl w:val="AED6DB7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 w15:restartNumberingAfterBreak="0">
    <w:nsid w:val="0CB11BB6"/>
    <w:multiLevelType w:val="hybridMultilevel"/>
    <w:tmpl w:val="8BB88750"/>
    <w:lvl w:ilvl="0" w:tplc="A772491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3B2F72"/>
    <w:multiLevelType w:val="hybridMultilevel"/>
    <w:tmpl w:val="9B049180"/>
    <w:lvl w:ilvl="0" w:tplc="0415000F">
      <w:start w:val="1"/>
      <w:numFmt w:val="decimal"/>
      <w:lvlText w:val="%1."/>
      <w:lvlJc w:val="left"/>
      <w:pPr>
        <w:ind w:left="360" w:hanging="360"/>
      </w:pPr>
      <w:rPr>
        <w:rFonts w:hint="default"/>
      </w:rPr>
    </w:lvl>
    <w:lvl w:ilvl="1" w:tplc="2BCED3BA">
      <w:start w:val="1"/>
      <w:numFmt w:val="decimal"/>
      <w:lvlText w:val="%2."/>
      <w:lvlJc w:val="left"/>
      <w:pPr>
        <w:tabs>
          <w:tab w:val="num" w:pos="360"/>
        </w:tabs>
        <w:ind w:left="360" w:hanging="360"/>
      </w:pPr>
      <w:rPr>
        <w:rFonts w:ascii="Calibri" w:eastAsia="Times New Roman" w:hAnsi="Calibri" w:hint="default"/>
      </w:rPr>
    </w:lvl>
    <w:lvl w:ilvl="2" w:tplc="2BFA94A2">
      <w:start w:val="1"/>
      <w:numFmt w:val="lowerLetter"/>
      <w:lvlText w:val="%3."/>
      <w:lvlJc w:val="right"/>
      <w:pPr>
        <w:tabs>
          <w:tab w:val="num" w:pos="1800"/>
        </w:tabs>
        <w:ind w:left="1800" w:hanging="180"/>
      </w:pPr>
      <w:rPr>
        <w:rFonts w:ascii="Arial" w:eastAsia="TimesNewRoman" w:hAnsi="Arial" w:hint="default"/>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15:restartNumberingAfterBreak="0">
    <w:nsid w:val="0F107D2A"/>
    <w:multiLevelType w:val="hybridMultilevel"/>
    <w:tmpl w:val="91084F5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 w15:restartNumberingAfterBreak="0">
    <w:nsid w:val="0F1D76BE"/>
    <w:multiLevelType w:val="singleLevel"/>
    <w:tmpl w:val="57FE013C"/>
    <w:lvl w:ilvl="0">
      <w:start w:val="1"/>
      <w:numFmt w:val="decimal"/>
      <w:lvlText w:val="%1."/>
      <w:lvlJc w:val="left"/>
      <w:pPr>
        <w:tabs>
          <w:tab w:val="num" w:pos="435"/>
        </w:tabs>
        <w:ind w:left="435" w:hanging="435"/>
      </w:pPr>
      <w:rPr>
        <w:rFonts w:hint="default"/>
      </w:rPr>
    </w:lvl>
  </w:abstractNum>
  <w:abstractNum w:abstractNumId="17" w15:restartNumberingAfterBreak="0">
    <w:nsid w:val="0FAC5B92"/>
    <w:multiLevelType w:val="hybridMultilevel"/>
    <w:tmpl w:val="B134B6F6"/>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8" w15:restartNumberingAfterBreak="0">
    <w:nsid w:val="10967E23"/>
    <w:multiLevelType w:val="hybridMultilevel"/>
    <w:tmpl w:val="97A8A93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12142FB3"/>
    <w:multiLevelType w:val="hybridMultilevel"/>
    <w:tmpl w:val="2E5AB2B8"/>
    <w:lvl w:ilvl="0" w:tplc="2624ACDE">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0" w15:restartNumberingAfterBreak="0">
    <w:nsid w:val="13D500F7"/>
    <w:multiLevelType w:val="multilevel"/>
    <w:tmpl w:val="D836208E"/>
    <w:lvl w:ilvl="0">
      <w:start w:val="1"/>
      <w:numFmt w:val="decimal"/>
      <w:lvlText w:val="%1)"/>
      <w:lvlJc w:val="left"/>
      <w:pPr>
        <w:tabs>
          <w:tab w:val="num" w:pos="643"/>
        </w:tabs>
        <w:ind w:left="643" w:hanging="360"/>
      </w:pPr>
      <w:rPr>
        <w:rFonts w:ascii="Calibri" w:eastAsia="Times New Roman" w:hAnsi="Calibri"/>
        <w:b w:val="0"/>
        <w:bCs w:val="0"/>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b w:val="0"/>
        <w:bCs w:val="0"/>
        <w:i w:val="0"/>
        <w:iCs w:val="0"/>
        <w:sz w:val="24"/>
        <w:szCs w:val="24"/>
      </w:rPr>
    </w:lvl>
    <w:lvl w:ilvl="3">
      <w:start w:val="1"/>
      <w:numFmt w:val="decimal"/>
      <w:lvlText w:val="%1.%2.%3.%4."/>
      <w:lvlJc w:val="left"/>
      <w:pPr>
        <w:tabs>
          <w:tab w:val="num" w:pos="2554"/>
        </w:tabs>
        <w:ind w:left="2554" w:hanging="1080"/>
      </w:pPr>
      <w:rPr>
        <w:rFonts w:ascii="Times New Roman" w:hAnsi="Times New Roman" w:cs="Times New Roman" w:hint="default"/>
      </w:rPr>
    </w:lvl>
    <w:lvl w:ilvl="4">
      <w:start w:val="1"/>
      <w:numFmt w:val="decimal"/>
      <w:lvlText w:val="%1.%2.%3.%4.%5."/>
      <w:lvlJc w:val="left"/>
      <w:pPr>
        <w:tabs>
          <w:tab w:val="num" w:pos="2951"/>
        </w:tabs>
        <w:ind w:left="2951" w:hanging="1080"/>
      </w:pPr>
      <w:rPr>
        <w:rFonts w:ascii="Times New Roman" w:hAnsi="Times New Roman" w:cs="Times New Roman" w:hint="default"/>
      </w:rPr>
    </w:lvl>
    <w:lvl w:ilvl="5">
      <w:start w:val="1"/>
      <w:numFmt w:val="decimal"/>
      <w:lvlText w:val="%1.%2.%3.%4.%5.%6."/>
      <w:lvlJc w:val="left"/>
      <w:pPr>
        <w:tabs>
          <w:tab w:val="num" w:pos="3708"/>
        </w:tabs>
        <w:ind w:left="3708" w:hanging="1440"/>
      </w:pPr>
      <w:rPr>
        <w:rFonts w:ascii="Times New Roman" w:hAnsi="Times New Roman" w:cs="Times New Roman" w:hint="default"/>
      </w:rPr>
    </w:lvl>
    <w:lvl w:ilvl="6">
      <w:start w:val="1"/>
      <w:numFmt w:val="decimal"/>
      <w:lvlText w:val="%1.%2.%3.%4.%5.%6.%7."/>
      <w:lvlJc w:val="left"/>
      <w:pPr>
        <w:tabs>
          <w:tab w:val="num" w:pos="4105"/>
        </w:tabs>
        <w:ind w:left="4105" w:hanging="1440"/>
      </w:pPr>
      <w:rPr>
        <w:rFonts w:ascii="Times New Roman" w:hAnsi="Times New Roman" w:cs="Times New Roman" w:hint="default"/>
      </w:rPr>
    </w:lvl>
    <w:lvl w:ilvl="7">
      <w:start w:val="1"/>
      <w:numFmt w:val="decimal"/>
      <w:lvlText w:val="%1.%2.%3.%4.%5.%6.%7.%8."/>
      <w:lvlJc w:val="left"/>
      <w:pPr>
        <w:tabs>
          <w:tab w:val="num" w:pos="4862"/>
        </w:tabs>
        <w:ind w:left="4862" w:hanging="1800"/>
      </w:pPr>
      <w:rPr>
        <w:rFonts w:ascii="Times New Roman" w:hAnsi="Times New Roman" w:cs="Times New Roman" w:hint="default"/>
      </w:rPr>
    </w:lvl>
    <w:lvl w:ilvl="8">
      <w:start w:val="1"/>
      <w:numFmt w:val="decimal"/>
      <w:lvlText w:val="%1.%2.%3.%4.%5.%6.%7.%8.%9."/>
      <w:lvlJc w:val="left"/>
      <w:pPr>
        <w:tabs>
          <w:tab w:val="num" w:pos="5619"/>
        </w:tabs>
        <w:ind w:left="5619" w:hanging="2160"/>
      </w:pPr>
      <w:rPr>
        <w:rFonts w:ascii="Times New Roman" w:hAnsi="Times New Roman" w:cs="Times New Roman" w:hint="default"/>
      </w:rPr>
    </w:lvl>
  </w:abstractNum>
  <w:abstractNum w:abstractNumId="21" w15:restartNumberingAfterBreak="0">
    <w:nsid w:val="15CB3E22"/>
    <w:multiLevelType w:val="hybridMultilevel"/>
    <w:tmpl w:val="030E717E"/>
    <w:lvl w:ilvl="0" w:tplc="0324FD76">
      <w:start w:val="1"/>
      <w:numFmt w:val="decimal"/>
      <w:lvlText w:val="%1)"/>
      <w:lvlJc w:val="left"/>
      <w:pPr>
        <w:ind w:left="927" w:hanging="360"/>
      </w:pPr>
      <w:rPr>
        <w:rFonts w:ascii="Calibri"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7AC587A"/>
    <w:multiLevelType w:val="hybridMultilevel"/>
    <w:tmpl w:val="55620B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7F84041"/>
    <w:multiLevelType w:val="multilevel"/>
    <w:tmpl w:val="2AC2DF26"/>
    <w:lvl w:ilvl="0">
      <w:start w:val="1"/>
      <w:numFmt w:val="decimal"/>
      <w:pStyle w:val="UmowaNaglowek1"/>
      <w:lvlText w:val="%1"/>
      <w:lvlJc w:val="left"/>
      <w:pPr>
        <w:tabs>
          <w:tab w:val="num" w:pos="360"/>
        </w:tabs>
      </w:pPr>
      <w:rPr>
        <w:rFonts w:ascii="Arial" w:hAnsi="Arial" w:cs="Arial" w:hint="default"/>
        <w:b/>
        <w:bCs/>
        <w:i w:val="0"/>
        <w:iCs w:val="0"/>
        <w:sz w:val="18"/>
        <w:szCs w:val="18"/>
      </w:rPr>
    </w:lvl>
    <w:lvl w:ilvl="1">
      <w:start w:val="1"/>
      <w:numFmt w:val="decimal"/>
      <w:pStyle w:val="UmowaStandardowy"/>
      <w:lvlText w:val="%1.%2"/>
      <w:lvlJc w:val="left"/>
      <w:pPr>
        <w:tabs>
          <w:tab w:val="num" w:pos="851"/>
        </w:tabs>
        <w:ind w:left="851" w:hanging="851"/>
      </w:pPr>
      <w:rPr>
        <w:rFonts w:hint="default"/>
        <w:b/>
        <w:bCs/>
        <w:i w:val="0"/>
        <w:iCs w:val="0"/>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19DF2C40"/>
    <w:multiLevelType w:val="hybridMultilevel"/>
    <w:tmpl w:val="66A0A57E"/>
    <w:lvl w:ilvl="0" w:tplc="04150001">
      <w:start w:val="1"/>
      <w:numFmt w:val="bullet"/>
      <w:lvlText w:val=""/>
      <w:lvlJc w:val="left"/>
      <w:pPr>
        <w:ind w:left="786"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5" w15:restartNumberingAfterBreak="0">
    <w:nsid w:val="1B0B38DD"/>
    <w:multiLevelType w:val="hybridMultilevel"/>
    <w:tmpl w:val="34921204"/>
    <w:lvl w:ilvl="0" w:tplc="686EBEF0">
      <w:start w:val="1"/>
      <w:numFmt w:val="upperRoman"/>
      <w:lvlText w:val="%1."/>
      <w:lvlJc w:val="right"/>
      <w:pPr>
        <w:ind w:left="360" w:hanging="360"/>
      </w:pPr>
      <w:rPr>
        <w:b/>
        <w:bCs/>
        <w:sz w:val="24"/>
        <w:szCs w:val="24"/>
      </w:rPr>
    </w:lvl>
    <w:lvl w:ilvl="1" w:tplc="FD4CE10E">
      <w:start w:val="1"/>
      <w:numFmt w:val="decimal"/>
      <w:lvlText w:val="%2)"/>
      <w:lvlJc w:val="left"/>
      <w:pPr>
        <w:ind w:left="360" w:hanging="360"/>
      </w:pPr>
      <w:rPr>
        <w:rFonts w:ascii="Calibri" w:hAnsi="Calibri" w:cs="Calibri" w:hint="default"/>
        <w:color w:val="000000"/>
        <w:sz w:val="24"/>
        <w:szCs w:val="24"/>
      </w:rPr>
    </w:lvl>
    <w:lvl w:ilvl="2" w:tplc="E5DA6C76">
      <w:start w:val="1"/>
      <w:numFmt w:val="decimal"/>
      <w:lvlText w:val="%3)"/>
      <w:lvlJc w:val="left"/>
      <w:pPr>
        <w:ind w:left="643" w:hanging="360"/>
      </w:pPr>
      <w:rPr>
        <w:rFonts w:hint="default"/>
      </w:rPr>
    </w:lvl>
    <w:lvl w:ilvl="3" w:tplc="AAFE6D60">
      <w:start w:val="1"/>
      <w:numFmt w:val="decimal"/>
      <w:lvlText w:val="%4."/>
      <w:lvlJc w:val="left"/>
      <w:pPr>
        <w:ind w:left="360" w:hanging="360"/>
      </w:pPr>
      <w:rPr>
        <w:rFonts w:ascii="Calibri" w:eastAsia="Times New Roman" w:hAnsi="Calibri" w:hint="default"/>
        <w:b w:val="0"/>
        <w:bCs w:val="0"/>
        <w:color w:val="000000" w:themeColor="text1"/>
        <w:sz w:val="24"/>
        <w:szCs w:val="24"/>
      </w:rPr>
    </w:lvl>
    <w:lvl w:ilvl="4" w:tplc="6CC88FCE">
      <w:start w:val="1"/>
      <w:numFmt w:val="lowerLetter"/>
      <w:lvlText w:val="%5)"/>
      <w:lvlJc w:val="left"/>
      <w:pPr>
        <w:ind w:left="1494" w:hanging="360"/>
      </w:pPr>
      <w:rPr>
        <w:rFonts w:hint="default"/>
        <w:b w:val="0"/>
        <w:bCs w:val="0"/>
        <w:i w:val="0"/>
        <w:iCs w:val="0"/>
      </w:rPr>
    </w:lvl>
    <w:lvl w:ilvl="5" w:tplc="E91EAA38">
      <w:numFmt w:val="bullet"/>
      <w:lvlText w:val=""/>
      <w:lvlJc w:val="left"/>
      <w:pPr>
        <w:ind w:left="5209" w:hanging="360"/>
      </w:pPr>
      <w:rPr>
        <w:rFonts w:ascii="Symbol" w:eastAsia="Times New Roman" w:hAnsi="Symbol" w:hint="default"/>
      </w:r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6" w15:restartNumberingAfterBreak="0">
    <w:nsid w:val="1D3E07AF"/>
    <w:multiLevelType w:val="hybridMultilevel"/>
    <w:tmpl w:val="35D206CA"/>
    <w:lvl w:ilvl="0" w:tplc="FFFFFFFF">
      <w:start w:val="1"/>
      <w:numFmt w:val="decimal"/>
      <w:lvlText w:val="%1."/>
      <w:lvlJc w:val="left"/>
      <w:pPr>
        <w:tabs>
          <w:tab w:val="num" w:pos="502"/>
        </w:tabs>
        <w:ind w:left="502" w:hanging="360"/>
      </w:pPr>
      <w:rPr>
        <w:rFonts w:hint="default"/>
        <w:b w:val="0"/>
        <w:bCs w:val="0"/>
        <w:i w:val="0"/>
        <w:iCs w:val="0"/>
        <w:color w:val="auto"/>
        <w:sz w:val="20"/>
        <w:szCs w:val="20"/>
      </w:rPr>
    </w:lvl>
    <w:lvl w:ilvl="1" w:tplc="BB646534">
      <w:start w:val="1"/>
      <w:numFmt w:val="decimal"/>
      <w:lvlText w:val="%2."/>
      <w:lvlJc w:val="left"/>
      <w:pPr>
        <w:tabs>
          <w:tab w:val="num" w:pos="1440"/>
        </w:tabs>
        <w:ind w:left="1440" w:hanging="360"/>
      </w:pPr>
      <w:rPr>
        <w:rFonts w:ascii="Calibri" w:eastAsia="Times New Roman" w:hAnsi="Calibri"/>
        <w:color w:val="auto"/>
      </w:rPr>
    </w:lvl>
    <w:lvl w:ilvl="2" w:tplc="A5704E1C">
      <w:start w:val="1"/>
      <w:numFmt w:val="decimal"/>
      <w:lvlText w:val="%3."/>
      <w:lvlJc w:val="right"/>
      <w:pPr>
        <w:tabs>
          <w:tab w:val="num" w:pos="180"/>
        </w:tabs>
        <w:ind w:left="180" w:hanging="180"/>
      </w:pPr>
      <w:rPr>
        <w:rFonts w:ascii="Calibri" w:eastAsia="Times New Roman" w:hAnsi="Calibri"/>
        <w:b w:val="0"/>
        <w:bCs w:val="0"/>
      </w:rPr>
    </w:lvl>
    <w:lvl w:ilvl="3" w:tplc="C24EB2CA">
      <w:start w:val="1"/>
      <w:numFmt w:val="decimal"/>
      <w:lvlText w:val="%4)"/>
      <w:lvlJc w:val="left"/>
      <w:pPr>
        <w:ind w:left="360" w:hanging="360"/>
      </w:pPr>
      <w:rPr>
        <w:rFonts w:hint="default"/>
        <w:color w:val="00000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1EED1BE0"/>
    <w:multiLevelType w:val="hybridMultilevel"/>
    <w:tmpl w:val="CB0E9600"/>
    <w:lvl w:ilvl="0" w:tplc="04150011">
      <w:start w:val="1"/>
      <w:numFmt w:val="decimal"/>
      <w:lvlText w:val="%1)"/>
      <w:lvlJc w:val="left"/>
      <w:pPr>
        <w:ind w:left="785" w:hanging="360"/>
      </w:pPr>
      <w:rPr>
        <w:rFonts w:hint="default"/>
        <w:i w:val="0"/>
        <w:iCs w:val="0"/>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926"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8" w15:restartNumberingAfterBreak="0">
    <w:nsid w:val="20562BF3"/>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29" w15:restartNumberingAfterBreak="0">
    <w:nsid w:val="223E5247"/>
    <w:multiLevelType w:val="hybridMultilevel"/>
    <w:tmpl w:val="4DA631CE"/>
    <w:lvl w:ilvl="0" w:tplc="A5704E1C">
      <w:start w:val="1"/>
      <w:numFmt w:val="decimal"/>
      <w:lvlText w:val="%1."/>
      <w:lvlJc w:val="right"/>
      <w:pPr>
        <w:tabs>
          <w:tab w:val="num" w:pos="180"/>
        </w:tabs>
        <w:ind w:left="180" w:hanging="180"/>
      </w:pPr>
      <w:rPr>
        <w:rFonts w:ascii="Calibri" w:eastAsia="Times New Roman" w:hAnsi="Calibri"/>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2E44180"/>
    <w:multiLevelType w:val="multilevel"/>
    <w:tmpl w:val="48AC7A74"/>
    <w:name w:val="NumPar"/>
    <w:lvl w:ilvl="0">
      <w:start w:val="1"/>
      <w:numFmt w:val="decimal"/>
      <w:lvlRestart w:val="0"/>
      <w:pStyle w:val="NumPar1"/>
      <w:lvlText w:val="%1)"/>
      <w:lvlJc w:val="left"/>
      <w:pPr>
        <w:tabs>
          <w:tab w:val="num" w:pos="850"/>
        </w:tabs>
        <w:ind w:left="850" w:hanging="850"/>
      </w:pPr>
      <w:rPr>
        <w:rFonts w:ascii="Calibri" w:eastAsia="Times New Roman" w:hAnsi="Calibri"/>
      </w:rPr>
    </w:lvl>
    <w:lvl w:ilvl="1">
      <w:start w:val="1"/>
      <w:numFmt w:val="lowerLetter"/>
      <w:pStyle w:val="NumPar2"/>
      <w:lvlText w:val="%2)"/>
      <w:lvlJc w:val="left"/>
      <w:pPr>
        <w:ind w:left="927" w:hanging="360"/>
      </w:pPr>
      <w:rPr>
        <w:rFonts w:hint="default"/>
        <w:b w:val="0"/>
        <w:bCs w:val="0"/>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47D0860"/>
    <w:multiLevelType w:val="hybridMultilevel"/>
    <w:tmpl w:val="FAE4B02A"/>
    <w:lvl w:ilvl="0" w:tplc="65FE629C">
      <w:start w:val="1"/>
      <w:numFmt w:val="decimal"/>
      <w:lvlText w:val="%1."/>
      <w:lvlJc w:val="left"/>
      <w:pPr>
        <w:ind w:left="1429" w:hanging="360"/>
      </w:pPr>
      <w:rPr>
        <w:rFonts w:ascii="Calibri" w:hAnsi="Calibri" w:cs="Calibri"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25B667D7"/>
    <w:multiLevelType w:val="hybridMultilevel"/>
    <w:tmpl w:val="177EBBC0"/>
    <w:lvl w:ilvl="0" w:tplc="62164040">
      <w:start w:val="1"/>
      <w:numFmt w:val="decimal"/>
      <w:lvlText w:val="%1."/>
      <w:lvlJc w:val="left"/>
      <w:pPr>
        <w:tabs>
          <w:tab w:val="num" w:pos="360"/>
        </w:tabs>
        <w:ind w:left="360" w:hanging="360"/>
      </w:pPr>
      <w:rPr>
        <w:rFonts w:hint="default"/>
        <w:b w:val="0"/>
        <w:bCs w:val="0"/>
        <w:strike w:val="0"/>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25F8658C"/>
    <w:multiLevelType w:val="hybridMultilevel"/>
    <w:tmpl w:val="030E717E"/>
    <w:lvl w:ilvl="0" w:tplc="0324FD76">
      <w:start w:val="1"/>
      <w:numFmt w:val="decimal"/>
      <w:lvlText w:val="%1)"/>
      <w:lvlJc w:val="left"/>
      <w:pPr>
        <w:ind w:left="927" w:hanging="360"/>
      </w:pPr>
      <w:rPr>
        <w:rFonts w:ascii="Calibri"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A62250B"/>
    <w:multiLevelType w:val="hybridMultilevel"/>
    <w:tmpl w:val="9998D15E"/>
    <w:lvl w:ilvl="0" w:tplc="4ADEA8F4">
      <w:start w:val="1"/>
      <w:numFmt w:val="decimal"/>
      <w:lvlText w:val="%1."/>
      <w:lvlJc w:val="left"/>
      <w:pPr>
        <w:ind w:left="1429" w:hanging="360"/>
      </w:pPr>
      <w:rPr>
        <w:rFonts w:ascii="Calibri" w:hAnsi="Calibri" w:cs="Calibri" w:hint="default"/>
        <w:b w:val="0"/>
        <w:b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2AF118E6"/>
    <w:multiLevelType w:val="hybridMultilevel"/>
    <w:tmpl w:val="32880B92"/>
    <w:lvl w:ilvl="0" w:tplc="0415000F">
      <w:start w:val="1"/>
      <w:numFmt w:val="decimal"/>
      <w:lvlText w:val="%1."/>
      <w:lvlJc w:val="left"/>
      <w:pPr>
        <w:ind w:left="360" w:hanging="360"/>
      </w:pPr>
    </w:lvl>
    <w:lvl w:ilvl="1" w:tplc="351283E6">
      <w:start w:val="1"/>
      <w:numFmt w:val="decimal"/>
      <w:lvlText w:val="%2)"/>
      <w:lvlJc w:val="left"/>
      <w:pPr>
        <w:ind w:left="4675" w:hanging="705"/>
      </w:pPr>
      <w:rPr>
        <w:rFonts w:ascii="Calibri" w:eastAsia="Times New Roman" w:hAnsi="Calibr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2B922A97"/>
    <w:multiLevelType w:val="hybridMultilevel"/>
    <w:tmpl w:val="4E708518"/>
    <w:lvl w:ilvl="0" w:tplc="65FE629C">
      <w:start w:val="1"/>
      <w:numFmt w:val="decimal"/>
      <w:lvlText w:val="%1."/>
      <w:lvlJc w:val="left"/>
      <w:pPr>
        <w:ind w:left="360" w:hanging="360"/>
      </w:pPr>
      <w:rPr>
        <w:rFonts w:ascii="Calibri" w:hAnsi="Calibri" w:cs="Calibri"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2BD67668"/>
    <w:multiLevelType w:val="hybridMultilevel"/>
    <w:tmpl w:val="9E98A2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C6737C8"/>
    <w:multiLevelType w:val="hybridMultilevel"/>
    <w:tmpl w:val="2ED4D5A2"/>
    <w:lvl w:ilvl="0" w:tplc="3D68149A">
      <w:start w:val="1"/>
      <w:numFmt w:val="decimal"/>
      <w:lvlText w:val="%1)"/>
      <w:lvlJc w:val="left"/>
      <w:pPr>
        <w:ind w:left="927" w:hanging="360"/>
      </w:pPr>
      <w:rPr>
        <w:rFonts w:hint="default"/>
        <w:b w:val="0"/>
        <w:bCs w:val="0"/>
      </w:rPr>
    </w:lvl>
    <w:lvl w:ilvl="1" w:tplc="04150019">
      <w:start w:val="1"/>
      <w:numFmt w:val="lowerLetter"/>
      <w:lvlText w:val="%2."/>
      <w:lvlJc w:val="left"/>
      <w:pPr>
        <w:ind w:left="-682" w:hanging="360"/>
      </w:pPr>
    </w:lvl>
    <w:lvl w:ilvl="2" w:tplc="0415001B">
      <w:start w:val="1"/>
      <w:numFmt w:val="lowerRoman"/>
      <w:lvlText w:val="%3."/>
      <w:lvlJc w:val="right"/>
      <w:pPr>
        <w:ind w:left="38" w:hanging="180"/>
      </w:pPr>
    </w:lvl>
    <w:lvl w:ilvl="3" w:tplc="0415000F">
      <w:start w:val="1"/>
      <w:numFmt w:val="decimal"/>
      <w:lvlText w:val="%4."/>
      <w:lvlJc w:val="left"/>
      <w:pPr>
        <w:ind w:left="758" w:hanging="360"/>
      </w:pPr>
    </w:lvl>
    <w:lvl w:ilvl="4" w:tplc="04150019">
      <w:start w:val="1"/>
      <w:numFmt w:val="lowerLetter"/>
      <w:lvlText w:val="%5."/>
      <w:lvlJc w:val="left"/>
      <w:pPr>
        <w:ind w:left="1478" w:hanging="360"/>
      </w:pPr>
    </w:lvl>
    <w:lvl w:ilvl="5" w:tplc="0415001B">
      <w:start w:val="1"/>
      <w:numFmt w:val="lowerRoman"/>
      <w:lvlText w:val="%6."/>
      <w:lvlJc w:val="right"/>
      <w:pPr>
        <w:ind w:left="2198" w:hanging="180"/>
      </w:pPr>
    </w:lvl>
    <w:lvl w:ilvl="6" w:tplc="0415000F">
      <w:start w:val="1"/>
      <w:numFmt w:val="decimal"/>
      <w:lvlText w:val="%7."/>
      <w:lvlJc w:val="left"/>
      <w:pPr>
        <w:ind w:left="2918" w:hanging="360"/>
      </w:pPr>
    </w:lvl>
    <w:lvl w:ilvl="7" w:tplc="04150019">
      <w:start w:val="1"/>
      <w:numFmt w:val="lowerLetter"/>
      <w:lvlText w:val="%8."/>
      <w:lvlJc w:val="left"/>
      <w:pPr>
        <w:ind w:left="3638" w:hanging="360"/>
      </w:pPr>
    </w:lvl>
    <w:lvl w:ilvl="8" w:tplc="0415001B">
      <w:start w:val="1"/>
      <w:numFmt w:val="lowerRoman"/>
      <w:lvlText w:val="%9."/>
      <w:lvlJc w:val="right"/>
      <w:pPr>
        <w:ind w:left="4358" w:hanging="180"/>
      </w:pPr>
    </w:lvl>
  </w:abstractNum>
  <w:abstractNum w:abstractNumId="39" w15:restartNumberingAfterBreak="0">
    <w:nsid w:val="2C96373E"/>
    <w:multiLevelType w:val="hybridMultilevel"/>
    <w:tmpl w:val="2E32B872"/>
    <w:lvl w:ilvl="0" w:tplc="76EA6486">
      <w:start w:val="1"/>
      <w:numFmt w:val="decimal"/>
      <w:lvlText w:val="%1)"/>
      <w:lvlJc w:val="left"/>
      <w:pPr>
        <w:ind w:left="927" w:hanging="360"/>
      </w:pPr>
      <w:rPr>
        <w:rFonts w:ascii="Calibri" w:eastAsia="Times New Roman" w:hAnsi="Calibri"/>
        <w:b w:val="0"/>
        <w:bCs w:val="0"/>
        <w:sz w:val="24"/>
        <w:szCs w:val="24"/>
      </w:r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40" w15:restartNumberingAfterBreak="0">
    <w:nsid w:val="2DD32582"/>
    <w:multiLevelType w:val="hybridMultilevel"/>
    <w:tmpl w:val="EC3C63A6"/>
    <w:lvl w:ilvl="0" w:tplc="04150001">
      <w:start w:val="1"/>
      <w:numFmt w:val="bullet"/>
      <w:lvlText w:val=""/>
      <w:lvlJc w:val="left"/>
      <w:pPr>
        <w:ind w:left="360" w:hanging="360"/>
      </w:pPr>
      <w:rPr>
        <w:rFonts w:ascii="Symbol" w:hAnsi="Symbol" w:cs="Symbol" w:hint="default"/>
        <w:b/>
        <w:bCs/>
      </w:rPr>
    </w:lvl>
    <w:lvl w:ilvl="1" w:tplc="18A245AE">
      <w:start w:val="1"/>
      <w:numFmt w:val="decimal"/>
      <w:lvlText w:val="%2."/>
      <w:lvlJc w:val="left"/>
      <w:pPr>
        <w:tabs>
          <w:tab w:val="num" w:pos="360"/>
        </w:tabs>
        <w:ind w:left="360" w:hanging="360"/>
      </w:pPr>
      <w:rPr>
        <w:rFonts w:ascii="Tahoma" w:eastAsia="Times New Roman" w:hAnsi="Tahoma" w:hint="default"/>
        <w:b/>
        <w:bCs/>
      </w:rPr>
    </w:lvl>
    <w:lvl w:ilvl="2" w:tplc="2BFA94A2">
      <w:start w:val="1"/>
      <w:numFmt w:val="lowerLetter"/>
      <w:lvlText w:val="%3."/>
      <w:lvlJc w:val="right"/>
      <w:pPr>
        <w:tabs>
          <w:tab w:val="num" w:pos="1800"/>
        </w:tabs>
        <w:ind w:left="1800" w:hanging="180"/>
      </w:pPr>
      <w:rPr>
        <w:rFonts w:ascii="Arial" w:eastAsia="TimesNewRoman" w:hAnsi="Arial" w:hint="default"/>
      </w:rPr>
    </w:lvl>
    <w:lvl w:ilvl="3" w:tplc="70D62560">
      <w:start w:val="1"/>
      <w:numFmt w:val="decimal"/>
      <w:lvlText w:val="%4)"/>
      <w:lvlJc w:val="left"/>
      <w:pPr>
        <w:ind w:left="643" w:hanging="360"/>
      </w:pPr>
      <w:rPr>
        <w:rFonts w:hint="default"/>
        <w:color w:val="auto"/>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1" w15:restartNumberingAfterBreak="0">
    <w:nsid w:val="319C5D8A"/>
    <w:multiLevelType w:val="hybridMultilevel"/>
    <w:tmpl w:val="926E0D38"/>
    <w:lvl w:ilvl="0" w:tplc="FD4CE10E">
      <w:start w:val="1"/>
      <w:numFmt w:val="decimal"/>
      <w:lvlText w:val="%1)"/>
      <w:lvlJc w:val="left"/>
      <w:pPr>
        <w:ind w:left="643" w:hanging="360"/>
      </w:pPr>
      <w:rPr>
        <w:rFonts w:ascii="Calibri" w:hAnsi="Calibri" w:cs="Calibri" w:hint="default"/>
        <w:color w:val="000000"/>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2" w15:restartNumberingAfterBreak="0">
    <w:nsid w:val="31D97E06"/>
    <w:multiLevelType w:val="hybridMultilevel"/>
    <w:tmpl w:val="9B049180"/>
    <w:lvl w:ilvl="0" w:tplc="0415000F">
      <w:start w:val="1"/>
      <w:numFmt w:val="decimal"/>
      <w:lvlText w:val="%1."/>
      <w:lvlJc w:val="left"/>
      <w:pPr>
        <w:ind w:left="360" w:hanging="360"/>
      </w:pPr>
      <w:rPr>
        <w:rFonts w:hint="default"/>
      </w:rPr>
    </w:lvl>
    <w:lvl w:ilvl="1" w:tplc="2BCED3BA">
      <w:start w:val="1"/>
      <w:numFmt w:val="decimal"/>
      <w:lvlText w:val="%2."/>
      <w:lvlJc w:val="left"/>
      <w:pPr>
        <w:tabs>
          <w:tab w:val="num" w:pos="360"/>
        </w:tabs>
        <w:ind w:left="360" w:hanging="360"/>
      </w:pPr>
      <w:rPr>
        <w:rFonts w:ascii="Calibri" w:eastAsia="Times New Roman" w:hAnsi="Calibri" w:hint="default"/>
      </w:rPr>
    </w:lvl>
    <w:lvl w:ilvl="2" w:tplc="2BFA94A2">
      <w:start w:val="1"/>
      <w:numFmt w:val="lowerLetter"/>
      <w:lvlText w:val="%3."/>
      <w:lvlJc w:val="right"/>
      <w:pPr>
        <w:tabs>
          <w:tab w:val="num" w:pos="1800"/>
        </w:tabs>
        <w:ind w:left="1800" w:hanging="180"/>
      </w:pPr>
      <w:rPr>
        <w:rFonts w:ascii="Arial" w:eastAsia="TimesNewRoman" w:hAnsi="Arial" w:hint="default"/>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3" w15:restartNumberingAfterBreak="0">
    <w:nsid w:val="31EE41B1"/>
    <w:multiLevelType w:val="hybridMultilevel"/>
    <w:tmpl w:val="BE7C35C4"/>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4" w15:restartNumberingAfterBreak="0">
    <w:nsid w:val="33114FA8"/>
    <w:multiLevelType w:val="hybridMultilevel"/>
    <w:tmpl w:val="0ADAB40C"/>
    <w:lvl w:ilvl="0" w:tplc="7B9CADE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6FA6672"/>
    <w:multiLevelType w:val="hybridMultilevel"/>
    <w:tmpl w:val="2984071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6" w15:restartNumberingAfterBreak="0">
    <w:nsid w:val="37044D90"/>
    <w:multiLevelType w:val="multilevel"/>
    <w:tmpl w:val="93324BDE"/>
    <w:lvl w:ilvl="0">
      <w:start w:val="1"/>
      <w:numFmt w:val="lowerLetter"/>
      <w:lvlText w:val="%1)"/>
      <w:lvlJc w:val="left"/>
      <w:rPr>
        <w:rFonts w:ascii="Calibri" w:eastAsia="Times New Roman" w:hAnsi="Calibri"/>
        <w:b w:val="0"/>
        <w:bCs w:val="0"/>
        <w:i w:val="0"/>
        <w:iCs w:val="0"/>
        <w:smallCaps w:val="0"/>
        <w:strike w:val="0"/>
        <w:color w:val="000000"/>
        <w:spacing w:val="0"/>
        <w:w w:val="100"/>
        <w:position w:val="0"/>
        <w:sz w:val="24"/>
        <w:szCs w:val="24"/>
        <w:u w:val="none"/>
      </w:rPr>
    </w:lvl>
    <w:lvl w:ilvl="1">
      <w:start w:val="1"/>
      <w:numFmt w:val="decimal"/>
      <w:lvlText w:val="%2."/>
      <w:lvlJc w:val="left"/>
      <w:pPr>
        <w:ind w:left="360" w:hanging="360"/>
      </w:pPr>
      <w:rPr>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3">
      <w:start w:val="1"/>
      <w:numFmt w:val="decimal"/>
      <w:lvlText w:val="%4)"/>
      <w:lvlJc w:val="left"/>
      <w:pPr>
        <w:ind w:left="785" w:hanging="360"/>
      </w:pPr>
      <w:rPr>
        <w:rFonts w:hint="default"/>
        <w:b w:val="0"/>
        <w:bCs w:val="0"/>
        <w:i w:val="0"/>
        <w:iCs w:val="0"/>
        <w:smallCaps w:val="0"/>
        <w:strike w:val="0"/>
        <w:color w:val="000000"/>
        <w:spacing w:val="0"/>
        <w:w w:val="100"/>
        <w:position w:val="0"/>
        <w:sz w:val="22"/>
        <w:szCs w:val="22"/>
        <w:u w:val="none"/>
      </w:rPr>
    </w:lvl>
    <w:lvl w:ilvl="4">
      <w:start w:val="1"/>
      <w:numFmt w:val="lowerLetter"/>
      <w:lvlText w:val="%5)"/>
      <w:lvlJc w:val="left"/>
      <w:rPr>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99B3EB5"/>
    <w:multiLevelType w:val="hybridMultilevel"/>
    <w:tmpl w:val="11AEB9C4"/>
    <w:lvl w:ilvl="0" w:tplc="37B8D9A6">
      <w:start w:val="1"/>
      <w:numFmt w:val="decimal"/>
      <w:lvlText w:val="%1)"/>
      <w:lvlJc w:val="left"/>
      <w:pPr>
        <w:ind w:left="785" w:hanging="360"/>
      </w:pPr>
      <w:rPr>
        <w:color w:val="000000"/>
        <w:sz w:val="22"/>
        <w:szCs w:val="22"/>
      </w:rPr>
    </w:lvl>
    <w:lvl w:ilvl="1" w:tplc="351283E6">
      <w:start w:val="1"/>
      <w:numFmt w:val="decimal"/>
      <w:lvlText w:val="%2)"/>
      <w:lvlJc w:val="left"/>
      <w:pPr>
        <w:ind w:left="1272" w:hanging="705"/>
      </w:pPr>
      <w:rPr>
        <w:rFonts w:ascii="Calibri" w:eastAsia="Times New Roman" w:hAnsi="Calibri"/>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8" w15:restartNumberingAfterBreak="0">
    <w:nsid w:val="3A004F35"/>
    <w:multiLevelType w:val="hybridMultilevel"/>
    <w:tmpl w:val="B3BCEB0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9" w15:restartNumberingAfterBreak="0">
    <w:nsid w:val="3A96411E"/>
    <w:multiLevelType w:val="hybridMultilevel"/>
    <w:tmpl w:val="C8F28D58"/>
    <w:lvl w:ilvl="0" w:tplc="8DA6B56E">
      <w:start w:val="1"/>
      <w:numFmt w:val="decimal"/>
      <w:lvlText w:val="%1."/>
      <w:lvlJc w:val="left"/>
      <w:pPr>
        <w:ind w:left="360" w:hanging="360"/>
      </w:pPr>
      <w:rPr>
        <w:color w:val="000000"/>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1">
      <w:start w:val="1"/>
      <w:numFmt w:val="decimal"/>
      <w:lvlText w:val="%6)"/>
      <w:lvlJc w:val="left"/>
      <w:pPr>
        <w:ind w:left="785" w:hanging="36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50" w15:restartNumberingAfterBreak="0">
    <w:nsid w:val="3B4C1444"/>
    <w:multiLevelType w:val="hybridMultilevel"/>
    <w:tmpl w:val="E1B6B2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15:restartNumberingAfterBreak="0">
    <w:nsid w:val="3C1D5538"/>
    <w:multiLevelType w:val="multilevel"/>
    <w:tmpl w:val="8A28BC6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52" w15:restartNumberingAfterBreak="0">
    <w:nsid w:val="3DFF2D6A"/>
    <w:multiLevelType w:val="singleLevel"/>
    <w:tmpl w:val="0415000F"/>
    <w:lvl w:ilvl="0">
      <w:start w:val="1"/>
      <w:numFmt w:val="decimal"/>
      <w:lvlText w:val="%1."/>
      <w:lvlJc w:val="left"/>
      <w:pPr>
        <w:tabs>
          <w:tab w:val="num" w:pos="360"/>
        </w:tabs>
        <w:ind w:left="360" w:hanging="360"/>
      </w:pPr>
      <w:rPr>
        <w:rFonts w:hint="default"/>
      </w:rPr>
    </w:lvl>
  </w:abstractNum>
  <w:abstractNum w:abstractNumId="53" w15:restartNumberingAfterBreak="0">
    <w:nsid w:val="3F5F652A"/>
    <w:multiLevelType w:val="hybridMultilevel"/>
    <w:tmpl w:val="E2706C2E"/>
    <w:lvl w:ilvl="0" w:tplc="809C6556">
      <w:start w:val="1"/>
      <w:numFmt w:val="decimal"/>
      <w:pStyle w:val="Listanumerowana"/>
      <w:lvlText w:val="%1."/>
      <w:lvlJc w:val="left"/>
      <w:pPr>
        <w:tabs>
          <w:tab w:val="num" w:pos="1080"/>
        </w:tabs>
        <w:ind w:left="1080" w:hanging="360"/>
      </w:pPr>
      <w:rPr>
        <w:rFonts w:ascii="Calibri" w:hAnsi="Calibri" w:cs="Calibri" w:hint="default"/>
        <w:b w:val="0"/>
        <w:bCs w:val="0"/>
        <w:i w:val="0"/>
        <w:iCs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3FB41CB3"/>
    <w:multiLevelType w:val="hybridMultilevel"/>
    <w:tmpl w:val="489E6A2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5" w15:restartNumberingAfterBreak="0">
    <w:nsid w:val="40CD358B"/>
    <w:multiLevelType w:val="hybridMultilevel"/>
    <w:tmpl w:val="2946B8CE"/>
    <w:lvl w:ilvl="0" w:tplc="5A54AE7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1552067"/>
    <w:multiLevelType w:val="singleLevel"/>
    <w:tmpl w:val="0415000F"/>
    <w:lvl w:ilvl="0">
      <w:start w:val="1"/>
      <w:numFmt w:val="decimal"/>
      <w:lvlText w:val="%1."/>
      <w:lvlJc w:val="left"/>
      <w:pPr>
        <w:tabs>
          <w:tab w:val="num" w:pos="360"/>
        </w:tabs>
        <w:ind w:left="360" w:hanging="360"/>
      </w:pPr>
    </w:lvl>
  </w:abstractNum>
  <w:abstractNum w:abstractNumId="57" w15:restartNumberingAfterBreak="0">
    <w:nsid w:val="428C23E1"/>
    <w:multiLevelType w:val="hybridMultilevel"/>
    <w:tmpl w:val="DC962562"/>
    <w:lvl w:ilvl="0" w:tplc="666CA7AC">
      <w:start w:val="1"/>
      <w:numFmt w:val="decimal"/>
      <w:lvlText w:val="%1)"/>
      <w:lvlJc w:val="left"/>
      <w:pPr>
        <w:ind w:left="720" w:hanging="360"/>
      </w:pPr>
      <w:rPr>
        <w:rFonts w:ascii="Calibri" w:eastAsia="Times New Roman" w:hAnsi="Calibri"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44541840"/>
    <w:multiLevelType w:val="hybridMultilevel"/>
    <w:tmpl w:val="030E717E"/>
    <w:lvl w:ilvl="0" w:tplc="0324FD76">
      <w:start w:val="1"/>
      <w:numFmt w:val="decimal"/>
      <w:lvlText w:val="%1)"/>
      <w:lvlJc w:val="left"/>
      <w:pPr>
        <w:ind w:left="360" w:hanging="360"/>
      </w:pPr>
      <w:rPr>
        <w:rFonts w:ascii="Calibri" w:hAnsi="Calibri" w:cs="Calibri" w:hint="default"/>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59" w15:restartNumberingAfterBreak="0">
    <w:nsid w:val="44A35BB7"/>
    <w:multiLevelType w:val="hybridMultilevel"/>
    <w:tmpl w:val="98AC9A86"/>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60" w15:restartNumberingAfterBreak="0">
    <w:nsid w:val="451D1A2B"/>
    <w:multiLevelType w:val="hybridMultilevel"/>
    <w:tmpl w:val="20082296"/>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61" w15:restartNumberingAfterBreak="0">
    <w:nsid w:val="46197679"/>
    <w:multiLevelType w:val="hybridMultilevel"/>
    <w:tmpl w:val="B8AE6980"/>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start w:val="1"/>
      <w:numFmt w:val="lowerRoman"/>
      <w:lvlText w:val="%3."/>
      <w:lvlJc w:val="right"/>
      <w:pPr>
        <w:ind w:left="2650" w:hanging="180"/>
      </w:pPr>
    </w:lvl>
    <w:lvl w:ilvl="3" w:tplc="0415000F">
      <w:start w:val="1"/>
      <w:numFmt w:val="decimal"/>
      <w:lvlText w:val="%4."/>
      <w:lvlJc w:val="left"/>
      <w:pPr>
        <w:ind w:left="3370" w:hanging="360"/>
      </w:pPr>
    </w:lvl>
    <w:lvl w:ilvl="4" w:tplc="04150019">
      <w:start w:val="1"/>
      <w:numFmt w:val="lowerLetter"/>
      <w:lvlText w:val="%5."/>
      <w:lvlJc w:val="left"/>
      <w:pPr>
        <w:ind w:left="4090" w:hanging="360"/>
      </w:pPr>
    </w:lvl>
    <w:lvl w:ilvl="5" w:tplc="0415001B">
      <w:start w:val="1"/>
      <w:numFmt w:val="lowerRoman"/>
      <w:lvlText w:val="%6."/>
      <w:lvlJc w:val="right"/>
      <w:pPr>
        <w:ind w:left="4810" w:hanging="180"/>
      </w:pPr>
    </w:lvl>
    <w:lvl w:ilvl="6" w:tplc="0415000F">
      <w:start w:val="1"/>
      <w:numFmt w:val="decimal"/>
      <w:lvlText w:val="%7."/>
      <w:lvlJc w:val="left"/>
      <w:pPr>
        <w:ind w:left="5530" w:hanging="360"/>
      </w:pPr>
    </w:lvl>
    <w:lvl w:ilvl="7" w:tplc="04150019">
      <w:start w:val="1"/>
      <w:numFmt w:val="lowerLetter"/>
      <w:lvlText w:val="%8."/>
      <w:lvlJc w:val="left"/>
      <w:pPr>
        <w:ind w:left="6250" w:hanging="360"/>
      </w:pPr>
    </w:lvl>
    <w:lvl w:ilvl="8" w:tplc="0415001B">
      <w:start w:val="1"/>
      <w:numFmt w:val="lowerRoman"/>
      <w:lvlText w:val="%9."/>
      <w:lvlJc w:val="right"/>
      <w:pPr>
        <w:ind w:left="6970" w:hanging="180"/>
      </w:pPr>
    </w:lvl>
  </w:abstractNum>
  <w:abstractNum w:abstractNumId="62" w15:restartNumberingAfterBreak="0">
    <w:nsid w:val="46CA73E4"/>
    <w:multiLevelType w:val="hybridMultilevel"/>
    <w:tmpl w:val="63E231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48785610"/>
    <w:multiLevelType w:val="hybridMultilevel"/>
    <w:tmpl w:val="1D88759E"/>
    <w:lvl w:ilvl="0" w:tplc="0415000F">
      <w:start w:val="1"/>
      <w:numFmt w:val="decimal"/>
      <w:lvlText w:val="%1."/>
      <w:lvlJc w:val="left"/>
      <w:pPr>
        <w:tabs>
          <w:tab w:val="num" w:pos="360"/>
        </w:tabs>
        <w:ind w:left="360" w:hanging="360"/>
      </w:pPr>
      <w:rPr>
        <w:rFonts w:hint="default"/>
      </w:rPr>
    </w:lvl>
    <w:lvl w:ilvl="1" w:tplc="FA1EFC06">
      <w:start w:val="1"/>
      <w:numFmt w:val="decimal"/>
      <w:lvlText w:val="%2."/>
      <w:lvlJc w:val="left"/>
      <w:pPr>
        <w:tabs>
          <w:tab w:val="num" w:pos="1080"/>
        </w:tabs>
        <w:ind w:left="1080" w:hanging="360"/>
      </w:pPr>
      <w:rPr>
        <w:rFonts w:ascii="Arial" w:eastAsia="Times New Roman" w:hAnsi="Arial" w:hint="default"/>
      </w:rPr>
    </w:lvl>
    <w:lvl w:ilvl="2" w:tplc="2BFA94A2">
      <w:start w:val="1"/>
      <w:numFmt w:val="lowerLetter"/>
      <w:lvlText w:val="%3."/>
      <w:lvlJc w:val="right"/>
      <w:pPr>
        <w:tabs>
          <w:tab w:val="num" w:pos="1800"/>
        </w:tabs>
        <w:ind w:left="1800" w:hanging="180"/>
      </w:pPr>
      <w:rPr>
        <w:rFonts w:ascii="Arial" w:eastAsia="TimesNewRoman" w:hAnsi="Arial" w:hint="default"/>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4" w15:restartNumberingAfterBreak="0">
    <w:nsid w:val="491F5E13"/>
    <w:multiLevelType w:val="multilevel"/>
    <w:tmpl w:val="1C5A1472"/>
    <w:lvl w:ilvl="0">
      <w:start w:val="1"/>
      <w:numFmt w:val="decimal"/>
      <w:lvlText w:val="%1."/>
      <w:lvlJc w:val="left"/>
      <w:rPr>
        <w:rFonts w:ascii="Calibri" w:eastAsia="Times New Roman" w:hAnsi="Calibri"/>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BBA74DE"/>
    <w:multiLevelType w:val="hybridMultilevel"/>
    <w:tmpl w:val="4D16C8E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6" w15:restartNumberingAfterBreak="0">
    <w:nsid w:val="4D4A4444"/>
    <w:multiLevelType w:val="multilevel"/>
    <w:tmpl w:val="E96A3270"/>
    <w:lvl w:ilvl="0">
      <w:start w:val="1"/>
      <w:numFmt w:val="decimal"/>
      <w:lvlText w:val="%1."/>
      <w:lvlJc w:val="left"/>
      <w:pPr>
        <w:tabs>
          <w:tab w:val="num" w:pos="435"/>
        </w:tabs>
        <w:ind w:left="435" w:hanging="360"/>
      </w:pPr>
      <w:rPr>
        <w:rFonts w:hint="default"/>
        <w:b w:val="0"/>
        <w:bCs w:val="0"/>
        <w:i w:val="0"/>
        <w:iCs w:val="0"/>
      </w:rPr>
    </w:lvl>
    <w:lvl w:ilvl="1">
      <w:start w:val="1"/>
      <w:numFmt w:val="decimal"/>
      <w:isLgl/>
      <w:lvlText w:val="%1.%2."/>
      <w:lvlJc w:val="left"/>
      <w:pPr>
        <w:ind w:left="1785" w:hanging="720"/>
      </w:pPr>
      <w:rPr>
        <w:rFonts w:hint="default"/>
      </w:rPr>
    </w:lvl>
    <w:lvl w:ilvl="2">
      <w:start w:val="1"/>
      <w:numFmt w:val="decimal"/>
      <w:isLgl/>
      <w:lvlText w:val="%1.%2.%3."/>
      <w:lvlJc w:val="left"/>
      <w:pPr>
        <w:ind w:left="2775" w:hanging="720"/>
      </w:pPr>
      <w:rPr>
        <w:rFonts w:hint="default"/>
      </w:rPr>
    </w:lvl>
    <w:lvl w:ilvl="3">
      <w:start w:val="1"/>
      <w:numFmt w:val="decimal"/>
      <w:isLgl/>
      <w:lvlText w:val="%1.%2.%3.%4."/>
      <w:lvlJc w:val="left"/>
      <w:pPr>
        <w:ind w:left="4125" w:hanging="1080"/>
      </w:pPr>
      <w:rPr>
        <w:rFonts w:hint="default"/>
      </w:rPr>
    </w:lvl>
    <w:lvl w:ilvl="4">
      <w:start w:val="1"/>
      <w:numFmt w:val="decimal"/>
      <w:isLgl/>
      <w:lvlText w:val="%1.%2.%3.%4.%5."/>
      <w:lvlJc w:val="left"/>
      <w:pPr>
        <w:ind w:left="5115" w:hanging="1080"/>
      </w:pPr>
      <w:rPr>
        <w:rFonts w:hint="default"/>
      </w:rPr>
    </w:lvl>
    <w:lvl w:ilvl="5">
      <w:start w:val="1"/>
      <w:numFmt w:val="decimal"/>
      <w:isLgl/>
      <w:lvlText w:val="%1.%2.%3.%4.%5.%6."/>
      <w:lvlJc w:val="left"/>
      <w:pPr>
        <w:ind w:left="6465" w:hanging="1440"/>
      </w:pPr>
      <w:rPr>
        <w:rFonts w:hint="default"/>
      </w:rPr>
    </w:lvl>
    <w:lvl w:ilvl="6">
      <w:start w:val="1"/>
      <w:numFmt w:val="decimal"/>
      <w:isLgl/>
      <w:lvlText w:val="%1.%2.%3.%4.%5.%6.%7."/>
      <w:lvlJc w:val="left"/>
      <w:pPr>
        <w:ind w:left="7455" w:hanging="1440"/>
      </w:pPr>
      <w:rPr>
        <w:rFonts w:hint="default"/>
      </w:rPr>
    </w:lvl>
    <w:lvl w:ilvl="7">
      <w:start w:val="1"/>
      <w:numFmt w:val="decimal"/>
      <w:isLgl/>
      <w:lvlText w:val="%1.%2.%3.%4.%5.%6.%7.%8."/>
      <w:lvlJc w:val="left"/>
      <w:pPr>
        <w:ind w:left="8805" w:hanging="1800"/>
      </w:pPr>
      <w:rPr>
        <w:rFonts w:hint="default"/>
      </w:rPr>
    </w:lvl>
    <w:lvl w:ilvl="8">
      <w:start w:val="1"/>
      <w:numFmt w:val="decimal"/>
      <w:isLgl/>
      <w:lvlText w:val="%1.%2.%3.%4.%5.%6.%7.%8.%9."/>
      <w:lvlJc w:val="left"/>
      <w:pPr>
        <w:ind w:left="9795" w:hanging="1800"/>
      </w:pPr>
      <w:rPr>
        <w:rFonts w:hint="default"/>
      </w:rPr>
    </w:lvl>
  </w:abstractNum>
  <w:abstractNum w:abstractNumId="67" w15:restartNumberingAfterBreak="0">
    <w:nsid w:val="4E0B52FF"/>
    <w:multiLevelType w:val="hybridMultilevel"/>
    <w:tmpl w:val="B5E0EC9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8" w15:restartNumberingAfterBreak="0">
    <w:nsid w:val="4E195F1D"/>
    <w:multiLevelType w:val="hybridMultilevel"/>
    <w:tmpl w:val="39D86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F176783"/>
    <w:multiLevelType w:val="hybridMultilevel"/>
    <w:tmpl w:val="F1FC0F7E"/>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70" w15:restartNumberingAfterBreak="0">
    <w:nsid w:val="52821645"/>
    <w:multiLevelType w:val="hybridMultilevel"/>
    <w:tmpl w:val="ADDC410C"/>
    <w:lvl w:ilvl="0" w:tplc="CBFAADE4">
      <w:start w:val="1"/>
      <w:numFmt w:val="lowerLetter"/>
      <w:lvlText w:val="%1)"/>
      <w:lvlJc w:val="left"/>
      <w:pPr>
        <w:ind w:left="1494" w:hanging="360"/>
      </w:pPr>
      <w:rPr>
        <w:rFonts w:ascii="Calibri" w:eastAsia="Times New Roman" w:hAnsi="Calibri" w:hint="default"/>
        <w:b w:val="0"/>
        <w:bCs w:val="0"/>
        <w:sz w:val="24"/>
        <w:szCs w:val="24"/>
      </w:rPr>
    </w:lvl>
    <w:lvl w:ilvl="1" w:tplc="FFFFFFFF">
      <w:start w:val="12"/>
      <w:numFmt w:val="bullet"/>
      <w:lvlText w:val="-"/>
      <w:lvlJc w:val="left"/>
      <w:pPr>
        <w:tabs>
          <w:tab w:val="num" w:pos="1352"/>
        </w:tabs>
        <w:ind w:left="1352" w:hanging="360"/>
      </w:pPr>
      <w:rPr>
        <w:rFonts w:ascii="Times New Roman" w:eastAsia="Times New Roman" w:hAnsi="Times New Roman" w:hint="default"/>
      </w:rPr>
    </w:lvl>
    <w:lvl w:ilvl="2" w:tplc="CA04957E">
      <w:start w:val="1"/>
      <w:numFmt w:val="decimal"/>
      <w:lvlText w:val="%3."/>
      <w:lvlJc w:val="left"/>
      <w:pPr>
        <w:tabs>
          <w:tab w:val="num" w:pos="1211"/>
        </w:tabs>
        <w:ind w:left="1211" w:hanging="360"/>
      </w:pPr>
      <w:rPr>
        <w:rFonts w:hint="default"/>
      </w:rPr>
    </w:lvl>
    <w:lvl w:ilvl="3" w:tplc="04150017">
      <w:start w:val="1"/>
      <w:numFmt w:val="lowerLetter"/>
      <w:lvlText w:val="%4)"/>
      <w:lvlJc w:val="left"/>
      <w:pPr>
        <w:tabs>
          <w:tab w:val="num" w:pos="1713"/>
        </w:tabs>
        <w:ind w:left="1713" w:hanging="720"/>
      </w:pPr>
      <w:rPr>
        <w:rFonts w:hint="default"/>
        <w:b w:val="0"/>
        <w:bCs w:val="0"/>
      </w:rPr>
    </w:lvl>
    <w:lvl w:ilvl="4" w:tplc="F1A4C93A">
      <w:start w:val="23"/>
      <w:numFmt w:val="upperRoman"/>
      <w:lvlText w:val="%5."/>
      <w:lvlJc w:val="left"/>
      <w:pPr>
        <w:ind w:left="1287" w:hanging="720"/>
      </w:pPr>
      <w:rPr>
        <w:rFonts w:hint="default"/>
      </w:rPr>
    </w:lvl>
    <w:lvl w:ilvl="5" w:tplc="D96E0128">
      <w:start w:val="1"/>
      <w:numFmt w:val="decimal"/>
      <w:lvlText w:val="%6)"/>
      <w:lvlJc w:val="left"/>
      <w:pPr>
        <w:ind w:left="785" w:hanging="360"/>
      </w:pPr>
      <w:rPr>
        <w:rFonts w:hint="default"/>
      </w:rPr>
    </w:lvl>
    <w:lvl w:ilvl="6" w:tplc="FFFFFFFF">
      <w:start w:val="1"/>
      <w:numFmt w:val="decimal"/>
      <w:lvlText w:val="%7."/>
      <w:lvlJc w:val="left"/>
      <w:pPr>
        <w:tabs>
          <w:tab w:val="num" w:pos="5952"/>
        </w:tabs>
        <w:ind w:left="5952" w:hanging="360"/>
      </w:pPr>
    </w:lvl>
    <w:lvl w:ilvl="7" w:tplc="FFFFFFFF">
      <w:start w:val="1"/>
      <w:numFmt w:val="lowerLetter"/>
      <w:lvlText w:val="%8."/>
      <w:lvlJc w:val="left"/>
      <w:pPr>
        <w:tabs>
          <w:tab w:val="num" w:pos="6672"/>
        </w:tabs>
        <w:ind w:left="6672" w:hanging="360"/>
      </w:pPr>
    </w:lvl>
    <w:lvl w:ilvl="8" w:tplc="FFFFFFFF">
      <w:start w:val="1"/>
      <w:numFmt w:val="lowerRoman"/>
      <w:lvlText w:val="%9."/>
      <w:lvlJc w:val="right"/>
      <w:pPr>
        <w:tabs>
          <w:tab w:val="num" w:pos="7392"/>
        </w:tabs>
        <w:ind w:left="7392" w:hanging="180"/>
      </w:pPr>
    </w:lvl>
  </w:abstractNum>
  <w:abstractNum w:abstractNumId="71" w15:restartNumberingAfterBreak="0">
    <w:nsid w:val="52F24268"/>
    <w:multiLevelType w:val="hybridMultilevel"/>
    <w:tmpl w:val="8130B5C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2" w15:restartNumberingAfterBreak="0">
    <w:nsid w:val="57C147E6"/>
    <w:multiLevelType w:val="hybridMultilevel"/>
    <w:tmpl w:val="214CD7EA"/>
    <w:lvl w:ilvl="0" w:tplc="04150011">
      <w:start w:val="1"/>
      <w:numFmt w:val="decimal"/>
      <w:lvlText w:val="%1)"/>
      <w:lvlJc w:val="left"/>
      <w:pPr>
        <w:ind w:left="720" w:hanging="360"/>
      </w:pPr>
      <w:rPr>
        <w:rFonts w:hint="default"/>
        <w:color w:val="000000"/>
        <w:sz w:val="24"/>
        <w:szCs w:val="24"/>
        <w:u w:val="none"/>
      </w:rPr>
    </w:lvl>
    <w:lvl w:ilvl="1" w:tplc="04150019">
      <w:start w:val="1"/>
      <w:numFmt w:val="lowerLetter"/>
      <w:lvlText w:val="%2."/>
      <w:lvlJc w:val="left"/>
      <w:pPr>
        <w:ind w:left="1740" w:hanging="360"/>
      </w:pPr>
    </w:lvl>
    <w:lvl w:ilvl="2" w:tplc="0415001B">
      <w:start w:val="1"/>
      <w:numFmt w:val="lowerRoman"/>
      <w:lvlText w:val="%3."/>
      <w:lvlJc w:val="right"/>
      <w:pPr>
        <w:ind w:left="2460" w:hanging="180"/>
      </w:pPr>
    </w:lvl>
    <w:lvl w:ilvl="3" w:tplc="0415000F">
      <w:start w:val="1"/>
      <w:numFmt w:val="decimal"/>
      <w:lvlText w:val="%4."/>
      <w:lvlJc w:val="left"/>
      <w:pPr>
        <w:ind w:left="3180" w:hanging="360"/>
      </w:pPr>
    </w:lvl>
    <w:lvl w:ilvl="4" w:tplc="04150019">
      <w:start w:val="1"/>
      <w:numFmt w:val="lowerLetter"/>
      <w:lvlText w:val="%5."/>
      <w:lvlJc w:val="left"/>
      <w:pPr>
        <w:ind w:left="3900" w:hanging="360"/>
      </w:pPr>
    </w:lvl>
    <w:lvl w:ilvl="5" w:tplc="0415001B">
      <w:start w:val="1"/>
      <w:numFmt w:val="lowerRoman"/>
      <w:lvlText w:val="%6."/>
      <w:lvlJc w:val="right"/>
      <w:pPr>
        <w:ind w:left="4620" w:hanging="180"/>
      </w:pPr>
    </w:lvl>
    <w:lvl w:ilvl="6" w:tplc="0415000F">
      <w:start w:val="1"/>
      <w:numFmt w:val="decimal"/>
      <w:lvlText w:val="%7."/>
      <w:lvlJc w:val="left"/>
      <w:pPr>
        <w:ind w:left="5340" w:hanging="360"/>
      </w:pPr>
    </w:lvl>
    <w:lvl w:ilvl="7" w:tplc="04150019">
      <w:start w:val="1"/>
      <w:numFmt w:val="lowerLetter"/>
      <w:lvlText w:val="%8."/>
      <w:lvlJc w:val="left"/>
      <w:pPr>
        <w:ind w:left="6060" w:hanging="360"/>
      </w:pPr>
    </w:lvl>
    <w:lvl w:ilvl="8" w:tplc="0415001B">
      <w:start w:val="1"/>
      <w:numFmt w:val="lowerRoman"/>
      <w:lvlText w:val="%9."/>
      <w:lvlJc w:val="right"/>
      <w:pPr>
        <w:ind w:left="6780" w:hanging="180"/>
      </w:pPr>
    </w:lvl>
  </w:abstractNum>
  <w:abstractNum w:abstractNumId="73" w15:restartNumberingAfterBreak="0">
    <w:nsid w:val="58590B37"/>
    <w:multiLevelType w:val="hybridMultilevel"/>
    <w:tmpl w:val="4F1C647E"/>
    <w:lvl w:ilvl="0" w:tplc="903CDB9C">
      <w:start w:val="2"/>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8A520D48">
      <w:start w:val="1"/>
      <w:numFmt w:val="decimal"/>
      <w:lvlText w:val="%4."/>
      <w:lvlJc w:val="left"/>
      <w:pPr>
        <w:ind w:left="360" w:hanging="360"/>
      </w:pPr>
      <w:rPr>
        <w:rFonts w:ascii="Calibri" w:eastAsia="Times New Roman" w:hAnsi="Calibri" w:hint="default"/>
        <w:b w:val="0"/>
        <w:bCs w:val="0"/>
        <w:color w:val="000000"/>
        <w:sz w:val="24"/>
        <w:szCs w:val="24"/>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4" w15:restartNumberingAfterBreak="0">
    <w:nsid w:val="59CB0941"/>
    <w:multiLevelType w:val="hybridMultilevel"/>
    <w:tmpl w:val="8F30BCE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5" w15:restartNumberingAfterBreak="0">
    <w:nsid w:val="5C796469"/>
    <w:multiLevelType w:val="hybridMultilevel"/>
    <w:tmpl w:val="A1E8E6DE"/>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start w:val="1"/>
      <w:numFmt w:val="lowerRoman"/>
      <w:lvlText w:val="%3."/>
      <w:lvlJc w:val="right"/>
      <w:pPr>
        <w:ind w:left="2650" w:hanging="180"/>
      </w:pPr>
    </w:lvl>
    <w:lvl w:ilvl="3" w:tplc="0415000F">
      <w:start w:val="1"/>
      <w:numFmt w:val="decimal"/>
      <w:lvlText w:val="%4."/>
      <w:lvlJc w:val="left"/>
      <w:pPr>
        <w:ind w:left="3370" w:hanging="360"/>
      </w:pPr>
    </w:lvl>
    <w:lvl w:ilvl="4" w:tplc="04150019">
      <w:start w:val="1"/>
      <w:numFmt w:val="lowerLetter"/>
      <w:lvlText w:val="%5."/>
      <w:lvlJc w:val="left"/>
      <w:pPr>
        <w:ind w:left="4090" w:hanging="360"/>
      </w:pPr>
    </w:lvl>
    <w:lvl w:ilvl="5" w:tplc="0415001B">
      <w:start w:val="1"/>
      <w:numFmt w:val="lowerRoman"/>
      <w:lvlText w:val="%6."/>
      <w:lvlJc w:val="right"/>
      <w:pPr>
        <w:ind w:left="4810" w:hanging="180"/>
      </w:pPr>
    </w:lvl>
    <w:lvl w:ilvl="6" w:tplc="0415000F">
      <w:start w:val="1"/>
      <w:numFmt w:val="decimal"/>
      <w:lvlText w:val="%7."/>
      <w:lvlJc w:val="left"/>
      <w:pPr>
        <w:ind w:left="5530" w:hanging="360"/>
      </w:pPr>
    </w:lvl>
    <w:lvl w:ilvl="7" w:tplc="04150019">
      <w:start w:val="1"/>
      <w:numFmt w:val="lowerLetter"/>
      <w:lvlText w:val="%8."/>
      <w:lvlJc w:val="left"/>
      <w:pPr>
        <w:ind w:left="6250" w:hanging="360"/>
      </w:pPr>
    </w:lvl>
    <w:lvl w:ilvl="8" w:tplc="0415001B">
      <w:start w:val="1"/>
      <w:numFmt w:val="lowerRoman"/>
      <w:lvlText w:val="%9."/>
      <w:lvlJc w:val="right"/>
      <w:pPr>
        <w:ind w:left="6970" w:hanging="180"/>
      </w:pPr>
    </w:lvl>
  </w:abstractNum>
  <w:abstractNum w:abstractNumId="76" w15:restartNumberingAfterBreak="0">
    <w:nsid w:val="5CC949B4"/>
    <w:multiLevelType w:val="hybridMultilevel"/>
    <w:tmpl w:val="6F74538C"/>
    <w:lvl w:ilvl="0" w:tplc="903E06F6">
      <w:start w:val="1"/>
      <w:numFmt w:val="lowerLetter"/>
      <w:lvlText w:val="%1)"/>
      <w:lvlJc w:val="left"/>
      <w:pPr>
        <w:ind w:left="786"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5D74058D"/>
    <w:multiLevelType w:val="hybridMultilevel"/>
    <w:tmpl w:val="5EE624AE"/>
    <w:lvl w:ilvl="0" w:tplc="04150011">
      <w:start w:val="1"/>
      <w:numFmt w:val="decimal"/>
      <w:lvlText w:val="%1)"/>
      <w:lvlJc w:val="left"/>
      <w:pPr>
        <w:ind w:left="121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5D7C21C0"/>
    <w:multiLevelType w:val="hybridMultilevel"/>
    <w:tmpl w:val="E3BE9432"/>
    <w:lvl w:ilvl="0" w:tplc="04150011">
      <w:start w:val="1"/>
      <w:numFmt w:val="decimal"/>
      <w:lvlText w:val="%1)"/>
      <w:lvlJc w:val="left"/>
      <w:pPr>
        <w:ind w:left="786"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15:restartNumberingAfterBreak="0">
    <w:nsid w:val="63806A14"/>
    <w:multiLevelType w:val="multilevel"/>
    <w:tmpl w:val="49DA8D5A"/>
    <w:lvl w:ilvl="0">
      <w:start w:val="1"/>
      <w:numFmt w:val="decimal"/>
      <w:lvlText w:val="%1)"/>
      <w:lvlJc w:val="left"/>
      <w:pPr>
        <w:ind w:left="644" w:hanging="360"/>
      </w:pPr>
    </w:lvl>
    <w:lvl w:ilvl="1">
      <w:start w:val="1"/>
      <w:numFmt w:val="lowerLetter"/>
      <w:lvlText w:val="%2)"/>
      <w:lvlJc w:val="left"/>
      <w:pPr>
        <w:tabs>
          <w:tab w:val="num" w:pos="1352"/>
        </w:tabs>
        <w:ind w:left="1352" w:hanging="360"/>
      </w:pPr>
    </w:lvl>
    <w:lvl w:ilvl="2">
      <w:start w:val="1"/>
      <w:numFmt w:val="decimal"/>
      <w:lvlText w:val="%3."/>
      <w:lvlJc w:val="right"/>
      <w:pPr>
        <w:tabs>
          <w:tab w:val="num" w:pos="39"/>
        </w:tabs>
        <w:ind w:left="39" w:hanging="180"/>
      </w:pPr>
    </w:lvl>
    <w:lvl w:ilvl="3">
      <w:start w:val="20"/>
      <w:numFmt w:val="decimal"/>
      <w:lvlText w:val="%4)"/>
      <w:lvlJc w:val="left"/>
      <w:pPr>
        <w:tabs>
          <w:tab w:val="num" w:pos="2500"/>
        </w:tabs>
        <w:ind w:left="2500" w:hanging="360"/>
      </w:pPr>
    </w:lvl>
    <w:lvl w:ilvl="4">
      <w:start w:val="1"/>
      <w:numFmt w:val="lowerLetter"/>
      <w:lvlText w:val="%5."/>
      <w:lvlJc w:val="left"/>
      <w:pPr>
        <w:tabs>
          <w:tab w:val="num" w:pos="3220"/>
        </w:tabs>
        <w:ind w:left="3220" w:hanging="360"/>
      </w:pPr>
    </w:lvl>
    <w:lvl w:ilvl="5">
      <w:start w:val="1"/>
      <w:numFmt w:val="lowerRoman"/>
      <w:lvlText w:val="%6."/>
      <w:lvlJc w:val="right"/>
      <w:pPr>
        <w:tabs>
          <w:tab w:val="num" w:pos="3940"/>
        </w:tabs>
        <w:ind w:left="3940" w:hanging="180"/>
      </w:pPr>
    </w:lvl>
    <w:lvl w:ilvl="6">
      <w:start w:val="1"/>
      <w:numFmt w:val="decimal"/>
      <w:lvlText w:val="%7."/>
      <w:lvlJc w:val="left"/>
      <w:pPr>
        <w:tabs>
          <w:tab w:val="num" w:pos="4660"/>
        </w:tabs>
        <w:ind w:left="4660" w:hanging="360"/>
      </w:pPr>
    </w:lvl>
    <w:lvl w:ilvl="7">
      <w:start w:val="1"/>
      <w:numFmt w:val="lowerLetter"/>
      <w:lvlText w:val="%8."/>
      <w:lvlJc w:val="left"/>
      <w:pPr>
        <w:tabs>
          <w:tab w:val="num" w:pos="5380"/>
        </w:tabs>
        <w:ind w:left="5380" w:hanging="360"/>
      </w:pPr>
    </w:lvl>
    <w:lvl w:ilvl="8">
      <w:start w:val="1"/>
      <w:numFmt w:val="lowerRoman"/>
      <w:lvlText w:val="%9."/>
      <w:lvlJc w:val="right"/>
      <w:pPr>
        <w:tabs>
          <w:tab w:val="num" w:pos="6100"/>
        </w:tabs>
        <w:ind w:left="6100" w:hanging="180"/>
      </w:pPr>
    </w:lvl>
  </w:abstractNum>
  <w:abstractNum w:abstractNumId="80" w15:restartNumberingAfterBreak="0">
    <w:nsid w:val="658A365E"/>
    <w:multiLevelType w:val="hybridMultilevel"/>
    <w:tmpl w:val="D7F20C3E"/>
    <w:lvl w:ilvl="0" w:tplc="3342FAB0">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1" w15:restartNumberingAfterBreak="0">
    <w:nsid w:val="67C00F7C"/>
    <w:multiLevelType w:val="multilevel"/>
    <w:tmpl w:val="83864696"/>
    <w:lvl w:ilvl="0">
      <w:start w:val="1"/>
      <w:numFmt w:val="decimal"/>
      <w:lvlText w:val="%1."/>
      <w:lvlJc w:val="left"/>
      <w:pPr>
        <w:tabs>
          <w:tab w:val="num" w:pos="360"/>
        </w:tabs>
        <w:ind w:left="360" w:hanging="360"/>
      </w:pPr>
      <w:rPr>
        <w:rFonts w:ascii="Calibri" w:eastAsia="Times New Roman" w:hAnsi="Calibri"/>
      </w:rPr>
    </w:lvl>
    <w:lvl w:ilvl="1">
      <w:start w:val="1"/>
      <w:numFmt w:val="lowerLetter"/>
      <w:lvlText w:val="%2)"/>
      <w:lvlJc w:val="left"/>
      <w:pPr>
        <w:tabs>
          <w:tab w:val="num" w:pos="851"/>
        </w:tabs>
        <w:ind w:left="851" w:hanging="360"/>
      </w:pPr>
    </w:lvl>
    <w:lvl w:ilvl="2">
      <w:start w:val="1"/>
      <w:numFmt w:val="decimal"/>
      <w:lvlText w:val="%3."/>
      <w:lvlJc w:val="right"/>
      <w:pPr>
        <w:tabs>
          <w:tab w:val="num" w:pos="322"/>
        </w:tabs>
        <w:ind w:left="322" w:hanging="180"/>
      </w:pPr>
    </w:lvl>
    <w:lvl w:ilvl="3">
      <w:start w:val="20"/>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2" w15:restartNumberingAfterBreak="0">
    <w:nsid w:val="689A2286"/>
    <w:multiLevelType w:val="hybridMultilevel"/>
    <w:tmpl w:val="AE5C710A"/>
    <w:lvl w:ilvl="0" w:tplc="4ADEA8F4">
      <w:start w:val="1"/>
      <w:numFmt w:val="decimal"/>
      <w:lvlText w:val="%1."/>
      <w:lvlJc w:val="left"/>
      <w:pPr>
        <w:ind w:left="360" w:hanging="360"/>
      </w:pPr>
      <w:rPr>
        <w:rFonts w:ascii="Calibri" w:hAnsi="Calibri" w:cs="Calibri" w:hint="default"/>
        <w:b w:val="0"/>
        <w:bCs w:val="0"/>
        <w:color w:val="auto"/>
      </w:rPr>
    </w:lvl>
    <w:lvl w:ilvl="1" w:tplc="625486D8">
      <w:start w:val="1"/>
      <w:numFmt w:val="bullet"/>
      <w:lvlText w:val=""/>
      <w:lvlJc w:val="left"/>
      <w:pPr>
        <w:tabs>
          <w:tab w:val="num" w:pos="1440"/>
        </w:tabs>
        <w:ind w:left="1440" w:hanging="360"/>
      </w:pPr>
      <w:rPr>
        <w:rFonts w:ascii="Symbol" w:hAnsi="Symbol" w:cs="Symbol" w:hint="default"/>
        <w:b w:val="0"/>
        <w:bCs w:val="0"/>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15:restartNumberingAfterBreak="0">
    <w:nsid w:val="6B416068"/>
    <w:multiLevelType w:val="multilevel"/>
    <w:tmpl w:val="09FC7676"/>
    <w:name w:val="WW8Num34"/>
    <w:lvl w:ilvl="0">
      <w:start w:val="13"/>
      <w:numFmt w:val="decimal"/>
      <w:lvlText w:val="%1)"/>
      <w:lvlJc w:val="left"/>
      <w:pPr>
        <w:tabs>
          <w:tab w:val="num" w:pos="927"/>
        </w:tabs>
        <w:ind w:left="927" w:hanging="360"/>
      </w:pPr>
      <w:rPr>
        <w:rFonts w:ascii="Times New Roman" w:eastAsia="Times New Roman" w:hAnsi="Times New Roman" w:hint="default"/>
        <w:color w:val="000000"/>
      </w:rPr>
    </w:lvl>
    <w:lvl w:ilvl="1">
      <w:start w:val="6"/>
      <w:numFmt w:val="decimal"/>
      <w:lvlText w:val="%2)"/>
      <w:lvlJc w:val="left"/>
      <w:pPr>
        <w:tabs>
          <w:tab w:val="num" w:pos="644"/>
        </w:tabs>
        <w:ind w:left="644" w:hanging="360"/>
      </w:pPr>
      <w:rPr>
        <w:rFonts w:hint="default"/>
      </w:rPr>
    </w:lvl>
    <w:lvl w:ilvl="2">
      <w:start w:val="1"/>
      <w:numFmt w:val="lowerRoman"/>
      <w:lvlText w:val="%3."/>
      <w:lvlJc w:val="right"/>
      <w:pPr>
        <w:tabs>
          <w:tab w:val="num" w:pos="2782"/>
        </w:tabs>
        <w:ind w:left="2782" w:hanging="180"/>
      </w:pPr>
      <w:rPr>
        <w:rFonts w:hint="default"/>
      </w:rPr>
    </w:lvl>
    <w:lvl w:ilvl="3">
      <w:start w:val="1"/>
      <w:numFmt w:val="decimal"/>
      <w:lvlText w:val="%4."/>
      <w:lvlJc w:val="left"/>
      <w:pPr>
        <w:tabs>
          <w:tab w:val="num" w:pos="3502"/>
        </w:tabs>
        <w:ind w:left="3502" w:hanging="360"/>
      </w:pPr>
      <w:rPr>
        <w:rFonts w:hint="default"/>
      </w:rPr>
    </w:lvl>
    <w:lvl w:ilvl="4">
      <w:start w:val="1"/>
      <w:numFmt w:val="lowerLetter"/>
      <w:lvlText w:val="%5."/>
      <w:lvlJc w:val="left"/>
      <w:pPr>
        <w:tabs>
          <w:tab w:val="num" w:pos="4222"/>
        </w:tabs>
        <w:ind w:left="4222" w:hanging="360"/>
      </w:pPr>
      <w:rPr>
        <w:rFonts w:hint="default"/>
      </w:rPr>
    </w:lvl>
    <w:lvl w:ilvl="5">
      <w:start w:val="1"/>
      <w:numFmt w:val="lowerRoman"/>
      <w:lvlText w:val="%6."/>
      <w:lvlJc w:val="right"/>
      <w:pPr>
        <w:tabs>
          <w:tab w:val="num" w:pos="4942"/>
        </w:tabs>
        <w:ind w:left="4942" w:hanging="180"/>
      </w:pPr>
      <w:rPr>
        <w:rFonts w:hint="default"/>
      </w:rPr>
    </w:lvl>
    <w:lvl w:ilvl="6">
      <w:start w:val="1"/>
      <w:numFmt w:val="decimal"/>
      <w:lvlText w:val="%7."/>
      <w:lvlJc w:val="left"/>
      <w:pPr>
        <w:tabs>
          <w:tab w:val="num" w:pos="5662"/>
        </w:tabs>
        <w:ind w:left="5662" w:hanging="360"/>
      </w:pPr>
      <w:rPr>
        <w:rFonts w:hint="default"/>
      </w:rPr>
    </w:lvl>
    <w:lvl w:ilvl="7">
      <w:start w:val="1"/>
      <w:numFmt w:val="lowerLetter"/>
      <w:lvlText w:val="%8."/>
      <w:lvlJc w:val="left"/>
      <w:pPr>
        <w:tabs>
          <w:tab w:val="num" w:pos="6382"/>
        </w:tabs>
        <w:ind w:left="6382" w:hanging="360"/>
      </w:pPr>
      <w:rPr>
        <w:rFonts w:hint="default"/>
      </w:rPr>
    </w:lvl>
    <w:lvl w:ilvl="8">
      <w:start w:val="1"/>
      <w:numFmt w:val="lowerRoman"/>
      <w:lvlText w:val="%9."/>
      <w:lvlJc w:val="right"/>
      <w:pPr>
        <w:tabs>
          <w:tab w:val="num" w:pos="7102"/>
        </w:tabs>
        <w:ind w:left="7102" w:hanging="180"/>
      </w:pPr>
      <w:rPr>
        <w:rFonts w:hint="default"/>
      </w:rPr>
    </w:lvl>
  </w:abstractNum>
  <w:abstractNum w:abstractNumId="84" w15:restartNumberingAfterBreak="0">
    <w:nsid w:val="6CAE169C"/>
    <w:multiLevelType w:val="multilevel"/>
    <w:tmpl w:val="2640E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6DD602FE"/>
    <w:multiLevelType w:val="multilevel"/>
    <w:tmpl w:val="881C2BA4"/>
    <w:lvl w:ilvl="0">
      <w:start w:val="1"/>
      <w:numFmt w:val="decimal"/>
      <w:lvlText w:val="%1."/>
      <w:lvlJc w:val="left"/>
      <w:pPr>
        <w:ind w:left="360" w:hanging="360"/>
      </w:pPr>
      <w:rPr>
        <w:b w:val="0"/>
        <w:bCs w:val="0"/>
        <w:color w:val="000000"/>
      </w:rPr>
    </w:lvl>
    <w:lvl w:ilvl="1">
      <w:start w:val="1"/>
      <w:numFmt w:val="decimal"/>
      <w:lvlText w:val="%2."/>
      <w:lvlJc w:val="left"/>
      <w:pPr>
        <w:ind w:left="792" w:hanging="432"/>
      </w:pPr>
      <w:rPr>
        <w:rFonts w:ascii="Arial" w:eastAsia="Times New Roman" w:hAnsi="Arial"/>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0124468"/>
    <w:multiLevelType w:val="hybridMultilevel"/>
    <w:tmpl w:val="2132EE8A"/>
    <w:lvl w:ilvl="0" w:tplc="AFCA6B12">
      <w:start w:val="1"/>
      <w:numFmt w:val="decimal"/>
      <w:lvlText w:val="%1."/>
      <w:lvlJc w:val="left"/>
      <w:pPr>
        <w:ind w:left="360" w:hanging="360"/>
      </w:pPr>
      <w:rPr>
        <w:b w:val="0"/>
      </w:rPr>
    </w:lvl>
    <w:lvl w:ilvl="1" w:tplc="6268BAE0">
      <w:start w:val="1"/>
      <w:numFmt w:val="lowerLetter"/>
      <w:lvlText w:val="%2)"/>
      <w:lvlJc w:val="left"/>
      <w:pPr>
        <w:ind w:left="1363" w:hanging="360"/>
      </w:pPr>
      <w:rPr>
        <w:rFonts w:hint="default"/>
        <w:strike w:val="0"/>
        <w:color w:val="000000" w:themeColor="text1"/>
        <w:sz w:val="22"/>
        <w:szCs w:val="22"/>
      </w:rPr>
    </w:lvl>
    <w:lvl w:ilvl="2" w:tplc="0415001B">
      <w:start w:val="1"/>
      <w:numFmt w:val="lowerRoman"/>
      <w:lvlText w:val="%3."/>
      <w:lvlJc w:val="right"/>
      <w:pPr>
        <w:ind w:left="2160" w:hanging="180"/>
      </w:pPr>
    </w:lvl>
    <w:lvl w:ilvl="3" w:tplc="7BE2FB38">
      <w:start w:val="1"/>
      <w:numFmt w:val="decimal"/>
      <w:lvlText w:val="%4)"/>
      <w:lvlJc w:val="left"/>
      <w:pPr>
        <w:ind w:left="785" w:hanging="360"/>
      </w:pPr>
      <w:rPr>
        <w:color w:val="000000" w:themeColor="text1"/>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3182E95"/>
    <w:multiLevelType w:val="hybridMultilevel"/>
    <w:tmpl w:val="8C088AB6"/>
    <w:lvl w:ilvl="0" w:tplc="04150001">
      <w:start w:val="1"/>
      <w:numFmt w:val="bullet"/>
      <w:lvlText w:val=""/>
      <w:lvlJc w:val="left"/>
      <w:pPr>
        <w:ind w:left="780" w:hanging="360"/>
      </w:pPr>
      <w:rPr>
        <w:rFonts w:ascii="Symbol" w:hAnsi="Symbol" w:cs="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88" w15:restartNumberingAfterBreak="0">
    <w:nsid w:val="733A496B"/>
    <w:multiLevelType w:val="hybridMultilevel"/>
    <w:tmpl w:val="9BE642AE"/>
    <w:lvl w:ilvl="0" w:tplc="57A0FFC2">
      <w:start w:val="1"/>
      <w:numFmt w:val="decimal"/>
      <w:lvlText w:val="%1)"/>
      <w:lvlJc w:val="left"/>
      <w:pPr>
        <w:ind w:left="1080" w:hanging="360"/>
      </w:pPr>
      <w:rPr>
        <w:rFonts w:ascii="Calibri" w:eastAsia="Times New Roman" w:hAnsi="Calibri" w:hint="default"/>
        <w:sz w:val="22"/>
        <w:szCs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9" w15:restartNumberingAfterBreak="0">
    <w:nsid w:val="738E71A4"/>
    <w:multiLevelType w:val="hybridMultilevel"/>
    <w:tmpl w:val="B010C99A"/>
    <w:lvl w:ilvl="0" w:tplc="D2C0D12A">
      <w:start w:val="1"/>
      <w:numFmt w:val="decimal"/>
      <w:lvlText w:val="%1)"/>
      <w:lvlJc w:val="left"/>
      <w:pPr>
        <w:ind w:left="643" w:hanging="360"/>
      </w:pPr>
      <w:rPr>
        <w:b w:val="0"/>
        <w:bCs w:val="0"/>
        <w:sz w:val="24"/>
        <w:szCs w:val="24"/>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90" w15:restartNumberingAfterBreak="0">
    <w:nsid w:val="73A432CA"/>
    <w:multiLevelType w:val="hybridMultilevel"/>
    <w:tmpl w:val="CE064ED2"/>
    <w:lvl w:ilvl="0" w:tplc="F1ACE976">
      <w:start w:val="1"/>
      <w:numFmt w:val="decimal"/>
      <w:lvlText w:val="%1."/>
      <w:lvlJc w:val="left"/>
      <w:pPr>
        <w:ind w:left="360" w:hanging="360"/>
      </w:pPr>
      <w:rPr>
        <w:sz w:val="22"/>
        <w:szCs w:val="22"/>
      </w:rPr>
    </w:lvl>
    <w:lvl w:ilvl="1" w:tplc="351283E6">
      <w:start w:val="1"/>
      <w:numFmt w:val="decimal"/>
      <w:lvlText w:val="%2)"/>
      <w:lvlJc w:val="left"/>
      <w:pPr>
        <w:ind w:left="4315" w:hanging="705"/>
      </w:pPr>
      <w:rPr>
        <w:rFonts w:ascii="Calibri" w:eastAsia="Times New Roman" w:hAnsi="Calibri"/>
      </w:rPr>
    </w:lvl>
    <w:lvl w:ilvl="2" w:tplc="0415001B">
      <w:start w:val="1"/>
      <w:numFmt w:val="lowerRoman"/>
      <w:lvlText w:val="%3."/>
      <w:lvlJc w:val="right"/>
      <w:pPr>
        <w:ind w:left="1800" w:hanging="180"/>
      </w:pPr>
    </w:lvl>
    <w:lvl w:ilvl="3" w:tplc="04150011">
      <w:start w:val="1"/>
      <w:numFmt w:val="decimal"/>
      <w:lvlText w:val="%4)"/>
      <w:lvlJc w:val="left"/>
      <w:pPr>
        <w:ind w:left="785"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73CB0720"/>
    <w:multiLevelType w:val="hybridMultilevel"/>
    <w:tmpl w:val="7902B59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2" w15:restartNumberingAfterBreak="0">
    <w:nsid w:val="74B3502A"/>
    <w:multiLevelType w:val="hybridMultilevel"/>
    <w:tmpl w:val="6FEC2E5E"/>
    <w:lvl w:ilvl="0" w:tplc="0415000F">
      <w:start w:val="1"/>
      <w:numFmt w:val="decimal"/>
      <w:lvlText w:val="%1."/>
      <w:lvlJc w:val="left"/>
      <w:pPr>
        <w:ind w:left="502"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74E83051"/>
    <w:multiLevelType w:val="hybridMultilevel"/>
    <w:tmpl w:val="41B648B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4" w15:restartNumberingAfterBreak="0">
    <w:nsid w:val="7A40383D"/>
    <w:multiLevelType w:val="hybridMultilevel"/>
    <w:tmpl w:val="9398D1EE"/>
    <w:lvl w:ilvl="0" w:tplc="D76025CE">
      <w:start w:val="2"/>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B52426E"/>
    <w:multiLevelType w:val="hybridMultilevel"/>
    <w:tmpl w:val="68226A0E"/>
    <w:lvl w:ilvl="0" w:tplc="04150011">
      <w:start w:val="1"/>
      <w:numFmt w:val="decimal"/>
      <w:lvlText w:val="%1)"/>
      <w:lvlJc w:val="left"/>
      <w:pPr>
        <w:ind w:left="588" w:hanging="360"/>
      </w:pPr>
    </w:lvl>
    <w:lvl w:ilvl="1" w:tplc="04150019">
      <w:start w:val="1"/>
      <w:numFmt w:val="lowerLetter"/>
      <w:lvlText w:val="%2."/>
      <w:lvlJc w:val="left"/>
      <w:pPr>
        <w:ind w:left="1308" w:hanging="360"/>
      </w:pPr>
    </w:lvl>
    <w:lvl w:ilvl="2" w:tplc="0415001B">
      <w:start w:val="1"/>
      <w:numFmt w:val="lowerRoman"/>
      <w:lvlText w:val="%3."/>
      <w:lvlJc w:val="right"/>
      <w:pPr>
        <w:ind w:left="2028" w:hanging="180"/>
      </w:pPr>
    </w:lvl>
    <w:lvl w:ilvl="3" w:tplc="0415000F">
      <w:start w:val="1"/>
      <w:numFmt w:val="decimal"/>
      <w:lvlText w:val="%4."/>
      <w:lvlJc w:val="left"/>
      <w:pPr>
        <w:ind w:left="2748" w:hanging="360"/>
      </w:pPr>
    </w:lvl>
    <w:lvl w:ilvl="4" w:tplc="04150019">
      <w:start w:val="1"/>
      <w:numFmt w:val="lowerLetter"/>
      <w:lvlText w:val="%5."/>
      <w:lvlJc w:val="left"/>
      <w:pPr>
        <w:ind w:left="3468" w:hanging="360"/>
      </w:pPr>
    </w:lvl>
    <w:lvl w:ilvl="5" w:tplc="0415001B">
      <w:start w:val="1"/>
      <w:numFmt w:val="lowerRoman"/>
      <w:lvlText w:val="%6."/>
      <w:lvlJc w:val="right"/>
      <w:pPr>
        <w:ind w:left="4188" w:hanging="180"/>
      </w:pPr>
    </w:lvl>
    <w:lvl w:ilvl="6" w:tplc="0415000F">
      <w:start w:val="1"/>
      <w:numFmt w:val="decimal"/>
      <w:lvlText w:val="%7."/>
      <w:lvlJc w:val="left"/>
      <w:pPr>
        <w:ind w:left="4908" w:hanging="360"/>
      </w:pPr>
    </w:lvl>
    <w:lvl w:ilvl="7" w:tplc="04150019">
      <w:start w:val="1"/>
      <w:numFmt w:val="lowerLetter"/>
      <w:lvlText w:val="%8."/>
      <w:lvlJc w:val="left"/>
      <w:pPr>
        <w:ind w:left="5628" w:hanging="360"/>
      </w:pPr>
    </w:lvl>
    <w:lvl w:ilvl="8" w:tplc="0415001B">
      <w:start w:val="1"/>
      <w:numFmt w:val="lowerRoman"/>
      <w:lvlText w:val="%9."/>
      <w:lvlJc w:val="right"/>
      <w:pPr>
        <w:ind w:left="6348" w:hanging="180"/>
      </w:pPr>
    </w:lvl>
  </w:abstractNum>
  <w:abstractNum w:abstractNumId="96" w15:restartNumberingAfterBreak="0">
    <w:nsid w:val="7F0420B7"/>
    <w:multiLevelType w:val="hybridMultilevel"/>
    <w:tmpl w:val="90628278"/>
    <w:lvl w:ilvl="0" w:tplc="23886F76">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7F5E7F01"/>
    <w:multiLevelType w:val="hybridMultilevel"/>
    <w:tmpl w:val="EF042D76"/>
    <w:lvl w:ilvl="0" w:tplc="5A0CDD7A">
      <w:start w:val="1"/>
      <w:numFmt w:val="decimal"/>
      <w:lvlText w:val="%1)"/>
      <w:lvlJc w:val="left"/>
      <w:pPr>
        <w:tabs>
          <w:tab w:val="num" w:pos="785"/>
        </w:tabs>
        <w:ind w:left="785" w:hanging="360"/>
      </w:pPr>
      <w:rPr>
        <w:rFonts w:ascii="Calibri" w:eastAsia="Times New Roman" w:hAnsi="Calibri"/>
        <w:b w:val="0"/>
        <w:bCs w:val="0"/>
        <w:i w:val="0"/>
        <w:iCs w:val="0"/>
      </w:rPr>
    </w:lvl>
    <w:lvl w:ilvl="1" w:tplc="04150019">
      <w:start w:val="1"/>
      <w:numFmt w:val="lowerLetter"/>
      <w:lvlText w:val="%2."/>
      <w:lvlJc w:val="left"/>
      <w:pPr>
        <w:ind w:left="785" w:hanging="360"/>
      </w:pPr>
    </w:lvl>
    <w:lvl w:ilvl="2" w:tplc="0415001B">
      <w:start w:val="1"/>
      <w:numFmt w:val="lowerRoman"/>
      <w:lvlText w:val="%3."/>
      <w:lvlJc w:val="right"/>
      <w:pPr>
        <w:ind w:left="1505" w:hanging="180"/>
      </w:pPr>
    </w:lvl>
    <w:lvl w:ilvl="3" w:tplc="0415000F">
      <w:start w:val="1"/>
      <w:numFmt w:val="decimal"/>
      <w:lvlText w:val="%4."/>
      <w:lvlJc w:val="left"/>
      <w:pPr>
        <w:ind w:left="2225" w:hanging="360"/>
      </w:pPr>
    </w:lvl>
    <w:lvl w:ilvl="4" w:tplc="04150019">
      <w:start w:val="1"/>
      <w:numFmt w:val="lowerLetter"/>
      <w:lvlText w:val="%5."/>
      <w:lvlJc w:val="left"/>
      <w:pPr>
        <w:ind w:left="2945" w:hanging="360"/>
      </w:pPr>
    </w:lvl>
    <w:lvl w:ilvl="5" w:tplc="0415001B">
      <w:start w:val="1"/>
      <w:numFmt w:val="lowerRoman"/>
      <w:lvlText w:val="%6."/>
      <w:lvlJc w:val="right"/>
      <w:pPr>
        <w:ind w:left="3665" w:hanging="180"/>
      </w:pPr>
    </w:lvl>
    <w:lvl w:ilvl="6" w:tplc="0415000F">
      <w:start w:val="1"/>
      <w:numFmt w:val="decimal"/>
      <w:lvlText w:val="%7."/>
      <w:lvlJc w:val="left"/>
      <w:pPr>
        <w:ind w:left="4385" w:hanging="360"/>
      </w:pPr>
    </w:lvl>
    <w:lvl w:ilvl="7" w:tplc="04150019">
      <w:start w:val="1"/>
      <w:numFmt w:val="lowerLetter"/>
      <w:lvlText w:val="%8."/>
      <w:lvlJc w:val="left"/>
      <w:pPr>
        <w:ind w:left="5105" w:hanging="360"/>
      </w:pPr>
    </w:lvl>
    <w:lvl w:ilvl="8" w:tplc="0415001B">
      <w:start w:val="1"/>
      <w:numFmt w:val="lowerRoman"/>
      <w:lvlText w:val="%9."/>
      <w:lvlJc w:val="right"/>
      <w:pPr>
        <w:ind w:left="5825" w:hanging="180"/>
      </w:pPr>
    </w:lvl>
  </w:abstractNum>
  <w:num w:numId="1">
    <w:abstractNumId w:val="25"/>
  </w:num>
  <w:num w:numId="2">
    <w:abstractNumId w:val="39"/>
  </w:num>
  <w:num w:numId="3">
    <w:abstractNumId w:val="82"/>
  </w:num>
  <w:num w:numId="4">
    <w:abstractNumId w:val="34"/>
  </w:num>
  <w:num w:numId="5">
    <w:abstractNumId w:val="36"/>
  </w:num>
  <w:num w:numId="6">
    <w:abstractNumId w:val="31"/>
  </w:num>
  <w:num w:numId="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4"/>
  </w:num>
  <w:num w:numId="11">
    <w:abstractNumId w:val="18"/>
  </w:num>
  <w:num w:numId="12">
    <w:abstractNumId w:val="23"/>
  </w:num>
  <w:num w:numId="13">
    <w:abstractNumId w:val="38"/>
  </w:num>
  <w:num w:numId="14">
    <w:abstractNumId w:val="70"/>
  </w:num>
  <w:num w:numId="15">
    <w:abstractNumId w:val="26"/>
  </w:num>
  <w:num w:numId="16">
    <w:abstractNumId w:val="73"/>
  </w:num>
  <w:num w:numId="17">
    <w:abstractNumId w:val="30"/>
  </w:num>
  <w:num w:numId="18">
    <w:abstractNumId w:val="40"/>
  </w:num>
  <w:num w:numId="19">
    <w:abstractNumId w:val="85"/>
  </w:num>
  <w:num w:numId="20">
    <w:abstractNumId w:val="56"/>
  </w:num>
  <w:num w:numId="21">
    <w:abstractNumId w:val="51"/>
  </w:num>
  <w:num w:numId="22">
    <w:abstractNumId w:val="27"/>
  </w:num>
  <w:num w:numId="23">
    <w:abstractNumId w:val="96"/>
  </w:num>
  <w:num w:numId="24">
    <w:abstractNumId w:val="89"/>
  </w:num>
  <w:num w:numId="25">
    <w:abstractNumId w:val="72"/>
  </w:num>
  <w:num w:numId="26">
    <w:abstractNumId w:val="57"/>
  </w:num>
  <w:num w:numId="27">
    <w:abstractNumId w:val="7"/>
  </w:num>
  <w:num w:numId="28">
    <w:abstractNumId w:val="60"/>
  </w:num>
  <w:num w:numId="2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7"/>
  </w:num>
  <w:num w:numId="31">
    <w:abstractNumId w:val="24"/>
  </w:num>
  <w:num w:numId="32">
    <w:abstractNumId w:val="33"/>
  </w:num>
  <w:num w:numId="33">
    <w:abstractNumId w:val="48"/>
  </w:num>
  <w:num w:numId="34">
    <w:abstractNumId w:val="22"/>
  </w:num>
  <w:num w:numId="35">
    <w:abstractNumId w:val="76"/>
  </w:num>
  <w:num w:numId="36">
    <w:abstractNumId w:val="17"/>
  </w:num>
  <w:num w:numId="37">
    <w:abstractNumId w:val="80"/>
  </w:num>
  <w:num w:numId="38">
    <w:abstractNumId w:val="49"/>
  </w:num>
  <w:num w:numId="39">
    <w:abstractNumId w:val="3"/>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9"/>
  </w:num>
  <w:num w:numId="43">
    <w:abstractNumId w:val="92"/>
  </w:num>
  <w:num w:numId="44">
    <w:abstractNumId w:val="50"/>
  </w:num>
  <w:num w:numId="45">
    <w:abstractNumId w:val="44"/>
  </w:num>
  <w:num w:numId="46">
    <w:abstractNumId w:val="77"/>
  </w:num>
  <w:num w:numId="47">
    <w:abstractNumId w:val="95"/>
  </w:num>
  <w:num w:numId="48">
    <w:abstractNumId w:val="14"/>
  </w:num>
  <w:num w:numId="49">
    <w:abstractNumId w:val="90"/>
  </w:num>
  <w:num w:numId="50">
    <w:abstractNumId w:val="42"/>
  </w:num>
  <w:num w:numId="51">
    <w:abstractNumId w:val="46"/>
  </w:num>
  <w:num w:numId="52">
    <w:abstractNumId w:val="61"/>
  </w:num>
  <w:num w:numId="53">
    <w:abstractNumId w:val="66"/>
  </w:num>
  <w:num w:numId="54">
    <w:abstractNumId w:val="52"/>
  </w:num>
  <w:num w:numId="55">
    <w:abstractNumId w:val="16"/>
    <w:lvlOverride w:ilvl="0">
      <w:startOverride w:val="1"/>
    </w:lvlOverride>
  </w:num>
  <w:num w:numId="56">
    <w:abstractNumId w:val="78"/>
  </w:num>
  <w:num w:numId="57">
    <w:abstractNumId w:val="35"/>
  </w:num>
  <w:num w:numId="58">
    <w:abstractNumId w:val="75"/>
  </w:num>
  <w:num w:numId="59">
    <w:abstractNumId w:val="62"/>
  </w:num>
  <w:num w:numId="60">
    <w:abstractNumId w:val="28"/>
  </w:num>
  <w:num w:numId="61">
    <w:abstractNumId w:val="11"/>
  </w:num>
  <w:num w:numId="62">
    <w:abstractNumId w:val="63"/>
  </w:num>
  <w:num w:numId="63">
    <w:abstractNumId w:val="10"/>
  </w:num>
  <w:num w:numId="64">
    <w:abstractNumId w:val="81"/>
  </w:num>
  <w:num w:numId="65">
    <w:abstractNumId w:val="32"/>
  </w:num>
  <w:num w:numId="66">
    <w:abstractNumId w:val="69"/>
  </w:num>
  <w:num w:numId="67">
    <w:abstractNumId w:val="59"/>
  </w:num>
  <w:num w:numId="68">
    <w:abstractNumId w:val="19"/>
  </w:num>
  <w:num w:numId="69">
    <w:abstractNumId w:val="29"/>
  </w:num>
  <w:num w:numId="70">
    <w:abstractNumId w:val="45"/>
  </w:num>
  <w:num w:numId="71">
    <w:abstractNumId w:val="54"/>
  </w:num>
  <w:num w:numId="72">
    <w:abstractNumId w:val="12"/>
  </w:num>
  <w:num w:numId="73">
    <w:abstractNumId w:val="71"/>
  </w:num>
  <w:num w:numId="74">
    <w:abstractNumId w:val="91"/>
  </w:num>
  <w:num w:numId="75">
    <w:abstractNumId w:val="93"/>
  </w:num>
  <w:num w:numId="76">
    <w:abstractNumId w:val="74"/>
  </w:num>
  <w:num w:numId="77">
    <w:abstractNumId w:val="15"/>
  </w:num>
  <w:num w:numId="78">
    <w:abstractNumId w:val="65"/>
  </w:num>
  <w:num w:numId="79">
    <w:abstractNumId w:val="67"/>
  </w:num>
  <w:num w:numId="80">
    <w:abstractNumId w:val="9"/>
  </w:num>
  <w:num w:numId="81">
    <w:abstractNumId w:val="21"/>
  </w:num>
  <w:num w:numId="82">
    <w:abstractNumId w:val="88"/>
  </w:num>
  <w:num w:numId="83">
    <w:abstractNumId w:val="37"/>
  </w:num>
  <w:num w:numId="84">
    <w:abstractNumId w:val="86"/>
  </w:num>
  <w:num w:numId="85">
    <w:abstractNumId w:val="68"/>
  </w:num>
  <w:num w:numId="86">
    <w:abstractNumId w:val="58"/>
  </w:num>
  <w:num w:numId="87">
    <w:abstractNumId w:val="94"/>
  </w:num>
  <w:num w:numId="88">
    <w:abstractNumId w:val="13"/>
  </w:num>
  <w:num w:numId="89">
    <w:abstractNumId w:val="55"/>
  </w:num>
  <w:num w:numId="90">
    <w:abstractNumId w:val="4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embedSystemFonts/>
  <w:proofState w:spelling="clean"/>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57"/>
    <w:rsid w:val="0000128A"/>
    <w:rsid w:val="00002CA8"/>
    <w:rsid w:val="00002D52"/>
    <w:rsid w:val="00004C24"/>
    <w:rsid w:val="00005590"/>
    <w:rsid w:val="00006597"/>
    <w:rsid w:val="0000776F"/>
    <w:rsid w:val="0001019D"/>
    <w:rsid w:val="00010B79"/>
    <w:rsid w:val="00010B8D"/>
    <w:rsid w:val="00011267"/>
    <w:rsid w:val="00011CFF"/>
    <w:rsid w:val="000130C5"/>
    <w:rsid w:val="00013E36"/>
    <w:rsid w:val="00014B2A"/>
    <w:rsid w:val="00016B6E"/>
    <w:rsid w:val="0001752B"/>
    <w:rsid w:val="00021963"/>
    <w:rsid w:val="000249F0"/>
    <w:rsid w:val="00025DED"/>
    <w:rsid w:val="00026B2F"/>
    <w:rsid w:val="0002754E"/>
    <w:rsid w:val="000278A9"/>
    <w:rsid w:val="00031095"/>
    <w:rsid w:val="00032130"/>
    <w:rsid w:val="00032659"/>
    <w:rsid w:val="00033680"/>
    <w:rsid w:val="00034692"/>
    <w:rsid w:val="00040591"/>
    <w:rsid w:val="00040DB6"/>
    <w:rsid w:val="00041CA3"/>
    <w:rsid w:val="000452BB"/>
    <w:rsid w:val="000461CD"/>
    <w:rsid w:val="00046B59"/>
    <w:rsid w:val="00046CF3"/>
    <w:rsid w:val="00050FC8"/>
    <w:rsid w:val="00051194"/>
    <w:rsid w:val="00056504"/>
    <w:rsid w:val="00057648"/>
    <w:rsid w:val="00062D63"/>
    <w:rsid w:val="00062E20"/>
    <w:rsid w:val="00062FF6"/>
    <w:rsid w:val="00064914"/>
    <w:rsid w:val="00065B8B"/>
    <w:rsid w:val="00066ED9"/>
    <w:rsid w:val="0006770C"/>
    <w:rsid w:val="000715CA"/>
    <w:rsid w:val="00071F5E"/>
    <w:rsid w:val="00073F7C"/>
    <w:rsid w:val="0007560B"/>
    <w:rsid w:val="0007715B"/>
    <w:rsid w:val="0007732C"/>
    <w:rsid w:val="000775AF"/>
    <w:rsid w:val="00084414"/>
    <w:rsid w:val="00085D4E"/>
    <w:rsid w:val="00087741"/>
    <w:rsid w:val="00087BBF"/>
    <w:rsid w:val="00090E4D"/>
    <w:rsid w:val="000913D6"/>
    <w:rsid w:val="00091680"/>
    <w:rsid w:val="00092031"/>
    <w:rsid w:val="00092111"/>
    <w:rsid w:val="0009234B"/>
    <w:rsid w:val="00093055"/>
    <w:rsid w:val="000937A5"/>
    <w:rsid w:val="000938AC"/>
    <w:rsid w:val="000955EF"/>
    <w:rsid w:val="00095F45"/>
    <w:rsid w:val="00096106"/>
    <w:rsid w:val="00096176"/>
    <w:rsid w:val="00096581"/>
    <w:rsid w:val="00096DB2"/>
    <w:rsid w:val="00097E90"/>
    <w:rsid w:val="000A15E8"/>
    <w:rsid w:val="000A1A0D"/>
    <w:rsid w:val="000A1B8B"/>
    <w:rsid w:val="000A2943"/>
    <w:rsid w:val="000A42B5"/>
    <w:rsid w:val="000A4B74"/>
    <w:rsid w:val="000A615C"/>
    <w:rsid w:val="000A6880"/>
    <w:rsid w:val="000B01BF"/>
    <w:rsid w:val="000B0543"/>
    <w:rsid w:val="000B07B3"/>
    <w:rsid w:val="000B07B5"/>
    <w:rsid w:val="000B1D1B"/>
    <w:rsid w:val="000B1E71"/>
    <w:rsid w:val="000B29CD"/>
    <w:rsid w:val="000B2A96"/>
    <w:rsid w:val="000B42BC"/>
    <w:rsid w:val="000B489C"/>
    <w:rsid w:val="000B5B41"/>
    <w:rsid w:val="000B5FB8"/>
    <w:rsid w:val="000B6964"/>
    <w:rsid w:val="000C29E7"/>
    <w:rsid w:val="000C330D"/>
    <w:rsid w:val="000C34CB"/>
    <w:rsid w:val="000C4AC0"/>
    <w:rsid w:val="000C4C39"/>
    <w:rsid w:val="000C6BB9"/>
    <w:rsid w:val="000C7AAD"/>
    <w:rsid w:val="000C7E79"/>
    <w:rsid w:val="000D27F4"/>
    <w:rsid w:val="000D4699"/>
    <w:rsid w:val="000D47E8"/>
    <w:rsid w:val="000D54D6"/>
    <w:rsid w:val="000D5668"/>
    <w:rsid w:val="000D7F2D"/>
    <w:rsid w:val="000E1E6E"/>
    <w:rsid w:val="000E29F6"/>
    <w:rsid w:val="000E3256"/>
    <w:rsid w:val="000E394D"/>
    <w:rsid w:val="000E395B"/>
    <w:rsid w:val="000E5AE9"/>
    <w:rsid w:val="000E7AA6"/>
    <w:rsid w:val="000E7F17"/>
    <w:rsid w:val="000F247D"/>
    <w:rsid w:val="000F2592"/>
    <w:rsid w:val="000F2A15"/>
    <w:rsid w:val="000F2B99"/>
    <w:rsid w:val="000F3C72"/>
    <w:rsid w:val="000F52AA"/>
    <w:rsid w:val="00100040"/>
    <w:rsid w:val="001016FE"/>
    <w:rsid w:val="001019E6"/>
    <w:rsid w:val="0010289C"/>
    <w:rsid w:val="00103AA3"/>
    <w:rsid w:val="00104F9E"/>
    <w:rsid w:val="00106595"/>
    <w:rsid w:val="0010696F"/>
    <w:rsid w:val="00107B54"/>
    <w:rsid w:val="0011141F"/>
    <w:rsid w:val="0011194A"/>
    <w:rsid w:val="00112E73"/>
    <w:rsid w:val="0011405C"/>
    <w:rsid w:val="001140B4"/>
    <w:rsid w:val="00117043"/>
    <w:rsid w:val="00126C85"/>
    <w:rsid w:val="001305A8"/>
    <w:rsid w:val="00131455"/>
    <w:rsid w:val="00133704"/>
    <w:rsid w:val="00133792"/>
    <w:rsid w:val="001339A7"/>
    <w:rsid w:val="001350CA"/>
    <w:rsid w:val="00137E5C"/>
    <w:rsid w:val="00141370"/>
    <w:rsid w:val="00141E9E"/>
    <w:rsid w:val="001447BE"/>
    <w:rsid w:val="0014499E"/>
    <w:rsid w:val="00146059"/>
    <w:rsid w:val="00147A17"/>
    <w:rsid w:val="001524FF"/>
    <w:rsid w:val="00156BDC"/>
    <w:rsid w:val="00157D86"/>
    <w:rsid w:val="0016010C"/>
    <w:rsid w:val="001602F6"/>
    <w:rsid w:val="001613E0"/>
    <w:rsid w:val="001628C6"/>
    <w:rsid w:val="00164DE9"/>
    <w:rsid w:val="00165E87"/>
    <w:rsid w:val="001663B9"/>
    <w:rsid w:val="00171A7E"/>
    <w:rsid w:val="00171FD5"/>
    <w:rsid w:val="00176C33"/>
    <w:rsid w:val="00176FD4"/>
    <w:rsid w:val="00177598"/>
    <w:rsid w:val="00181550"/>
    <w:rsid w:val="00182582"/>
    <w:rsid w:val="00184EB6"/>
    <w:rsid w:val="00186D99"/>
    <w:rsid w:val="00186FB9"/>
    <w:rsid w:val="00187CD9"/>
    <w:rsid w:val="00191E2F"/>
    <w:rsid w:val="00192A50"/>
    <w:rsid w:val="00192B2B"/>
    <w:rsid w:val="00192D08"/>
    <w:rsid w:val="00193969"/>
    <w:rsid w:val="001A0E27"/>
    <w:rsid w:val="001A1676"/>
    <w:rsid w:val="001A1B11"/>
    <w:rsid w:val="001A2302"/>
    <w:rsid w:val="001A332F"/>
    <w:rsid w:val="001A3DEC"/>
    <w:rsid w:val="001A43FC"/>
    <w:rsid w:val="001A4BFD"/>
    <w:rsid w:val="001A61C7"/>
    <w:rsid w:val="001A6848"/>
    <w:rsid w:val="001B07BE"/>
    <w:rsid w:val="001B1FA8"/>
    <w:rsid w:val="001B22A5"/>
    <w:rsid w:val="001B3712"/>
    <w:rsid w:val="001C1A43"/>
    <w:rsid w:val="001C2A6B"/>
    <w:rsid w:val="001C2A84"/>
    <w:rsid w:val="001C3A67"/>
    <w:rsid w:val="001C3D8D"/>
    <w:rsid w:val="001C4498"/>
    <w:rsid w:val="001C5F26"/>
    <w:rsid w:val="001C6371"/>
    <w:rsid w:val="001C7129"/>
    <w:rsid w:val="001D0212"/>
    <w:rsid w:val="001D149A"/>
    <w:rsid w:val="001D1B09"/>
    <w:rsid w:val="001D4D79"/>
    <w:rsid w:val="001D5AE0"/>
    <w:rsid w:val="001D7EF0"/>
    <w:rsid w:val="001E342F"/>
    <w:rsid w:val="001E5614"/>
    <w:rsid w:val="001E726E"/>
    <w:rsid w:val="001E7A4C"/>
    <w:rsid w:val="001F0EA4"/>
    <w:rsid w:val="001F1805"/>
    <w:rsid w:val="001F2617"/>
    <w:rsid w:val="001F2B1A"/>
    <w:rsid w:val="001F6734"/>
    <w:rsid w:val="001F69C2"/>
    <w:rsid w:val="001F6F10"/>
    <w:rsid w:val="001F7270"/>
    <w:rsid w:val="00204CBD"/>
    <w:rsid w:val="00204DAA"/>
    <w:rsid w:val="002075A1"/>
    <w:rsid w:val="0020789A"/>
    <w:rsid w:val="00210074"/>
    <w:rsid w:val="0021020F"/>
    <w:rsid w:val="00210CF9"/>
    <w:rsid w:val="002118E1"/>
    <w:rsid w:val="00211E38"/>
    <w:rsid w:val="002157E3"/>
    <w:rsid w:val="0021630E"/>
    <w:rsid w:val="002165E2"/>
    <w:rsid w:val="0021714E"/>
    <w:rsid w:val="0021782B"/>
    <w:rsid w:val="00220EC8"/>
    <w:rsid w:val="00221143"/>
    <w:rsid w:val="002220C6"/>
    <w:rsid w:val="00222202"/>
    <w:rsid w:val="00222547"/>
    <w:rsid w:val="0022313B"/>
    <w:rsid w:val="00223BCF"/>
    <w:rsid w:val="00224F12"/>
    <w:rsid w:val="002254A8"/>
    <w:rsid w:val="0022628D"/>
    <w:rsid w:val="00227740"/>
    <w:rsid w:val="002310EE"/>
    <w:rsid w:val="0023113A"/>
    <w:rsid w:val="00231A6F"/>
    <w:rsid w:val="00232053"/>
    <w:rsid w:val="002326A3"/>
    <w:rsid w:val="00232A45"/>
    <w:rsid w:val="00232D01"/>
    <w:rsid w:val="00232D4C"/>
    <w:rsid w:val="0023324D"/>
    <w:rsid w:val="0023357E"/>
    <w:rsid w:val="00233B8C"/>
    <w:rsid w:val="00233F3C"/>
    <w:rsid w:val="002344D1"/>
    <w:rsid w:val="00234794"/>
    <w:rsid w:val="00235658"/>
    <w:rsid w:val="00236594"/>
    <w:rsid w:val="0024284E"/>
    <w:rsid w:val="0024425D"/>
    <w:rsid w:val="002471BA"/>
    <w:rsid w:val="00250AAE"/>
    <w:rsid w:val="00253700"/>
    <w:rsid w:val="0025389B"/>
    <w:rsid w:val="0025630F"/>
    <w:rsid w:val="00256D51"/>
    <w:rsid w:val="00257C2C"/>
    <w:rsid w:val="002610E6"/>
    <w:rsid w:val="002622B2"/>
    <w:rsid w:val="00266309"/>
    <w:rsid w:val="002670AA"/>
    <w:rsid w:val="002718E3"/>
    <w:rsid w:val="0027255F"/>
    <w:rsid w:val="0027353D"/>
    <w:rsid w:val="00275371"/>
    <w:rsid w:val="002755D2"/>
    <w:rsid w:val="002779C2"/>
    <w:rsid w:val="002815A3"/>
    <w:rsid w:val="002819A9"/>
    <w:rsid w:val="002838D7"/>
    <w:rsid w:val="002850E4"/>
    <w:rsid w:val="0028578A"/>
    <w:rsid w:val="0029040A"/>
    <w:rsid w:val="00290A68"/>
    <w:rsid w:val="00290C2A"/>
    <w:rsid w:val="00291394"/>
    <w:rsid w:val="0029234E"/>
    <w:rsid w:val="00293026"/>
    <w:rsid w:val="0029391C"/>
    <w:rsid w:val="00293DEE"/>
    <w:rsid w:val="0029437E"/>
    <w:rsid w:val="0029443D"/>
    <w:rsid w:val="002964FD"/>
    <w:rsid w:val="002970CF"/>
    <w:rsid w:val="002A1F03"/>
    <w:rsid w:val="002A2149"/>
    <w:rsid w:val="002A285D"/>
    <w:rsid w:val="002A2EAD"/>
    <w:rsid w:val="002A3C5D"/>
    <w:rsid w:val="002A4D4D"/>
    <w:rsid w:val="002A4D6B"/>
    <w:rsid w:val="002A6B37"/>
    <w:rsid w:val="002A6CB5"/>
    <w:rsid w:val="002A78F0"/>
    <w:rsid w:val="002B0491"/>
    <w:rsid w:val="002B0689"/>
    <w:rsid w:val="002B1D17"/>
    <w:rsid w:val="002B26C4"/>
    <w:rsid w:val="002B26DA"/>
    <w:rsid w:val="002B2904"/>
    <w:rsid w:val="002B4B99"/>
    <w:rsid w:val="002B6B82"/>
    <w:rsid w:val="002B6B94"/>
    <w:rsid w:val="002C3250"/>
    <w:rsid w:val="002C3F91"/>
    <w:rsid w:val="002C537E"/>
    <w:rsid w:val="002C5419"/>
    <w:rsid w:val="002C5F66"/>
    <w:rsid w:val="002C6A97"/>
    <w:rsid w:val="002C7F96"/>
    <w:rsid w:val="002D082B"/>
    <w:rsid w:val="002D1751"/>
    <w:rsid w:val="002D2F90"/>
    <w:rsid w:val="002D36EF"/>
    <w:rsid w:val="002D486F"/>
    <w:rsid w:val="002D663B"/>
    <w:rsid w:val="002E364C"/>
    <w:rsid w:val="002E5E57"/>
    <w:rsid w:val="002E6490"/>
    <w:rsid w:val="002E7C35"/>
    <w:rsid w:val="002F1720"/>
    <w:rsid w:val="002F2A99"/>
    <w:rsid w:val="002F2BAC"/>
    <w:rsid w:val="002F3730"/>
    <w:rsid w:val="002F4309"/>
    <w:rsid w:val="002F4EAE"/>
    <w:rsid w:val="002F5867"/>
    <w:rsid w:val="002F62AD"/>
    <w:rsid w:val="002F6E95"/>
    <w:rsid w:val="0030026D"/>
    <w:rsid w:val="00300A26"/>
    <w:rsid w:val="00302168"/>
    <w:rsid w:val="00303314"/>
    <w:rsid w:val="0030468F"/>
    <w:rsid w:val="003054E5"/>
    <w:rsid w:val="0030633D"/>
    <w:rsid w:val="003103E1"/>
    <w:rsid w:val="00314E3B"/>
    <w:rsid w:val="003154F9"/>
    <w:rsid w:val="00315FF3"/>
    <w:rsid w:val="00317C77"/>
    <w:rsid w:val="0032084D"/>
    <w:rsid w:val="00320A95"/>
    <w:rsid w:val="00323E4E"/>
    <w:rsid w:val="0032481A"/>
    <w:rsid w:val="00324D1A"/>
    <w:rsid w:val="003251B3"/>
    <w:rsid w:val="00326351"/>
    <w:rsid w:val="003264FB"/>
    <w:rsid w:val="00327F63"/>
    <w:rsid w:val="00330151"/>
    <w:rsid w:val="003308E1"/>
    <w:rsid w:val="003327A9"/>
    <w:rsid w:val="00332D0B"/>
    <w:rsid w:val="00335912"/>
    <w:rsid w:val="00337D66"/>
    <w:rsid w:val="00340CF2"/>
    <w:rsid w:val="00342C46"/>
    <w:rsid w:val="00343B3D"/>
    <w:rsid w:val="003452EB"/>
    <w:rsid w:val="003455EC"/>
    <w:rsid w:val="0034674D"/>
    <w:rsid w:val="00346861"/>
    <w:rsid w:val="00346CCA"/>
    <w:rsid w:val="0034728F"/>
    <w:rsid w:val="00347603"/>
    <w:rsid w:val="00352FB0"/>
    <w:rsid w:val="00353E84"/>
    <w:rsid w:val="00354BAA"/>
    <w:rsid w:val="0035543C"/>
    <w:rsid w:val="00355FE7"/>
    <w:rsid w:val="0036275A"/>
    <w:rsid w:val="00365A8B"/>
    <w:rsid w:val="00366529"/>
    <w:rsid w:val="003665D7"/>
    <w:rsid w:val="00366796"/>
    <w:rsid w:val="00366F69"/>
    <w:rsid w:val="00367894"/>
    <w:rsid w:val="0037019B"/>
    <w:rsid w:val="00370936"/>
    <w:rsid w:val="00370A08"/>
    <w:rsid w:val="00370F50"/>
    <w:rsid w:val="0037122E"/>
    <w:rsid w:val="0037211F"/>
    <w:rsid w:val="0037313C"/>
    <w:rsid w:val="003751CA"/>
    <w:rsid w:val="003756AF"/>
    <w:rsid w:val="0037744C"/>
    <w:rsid w:val="00377992"/>
    <w:rsid w:val="003840DB"/>
    <w:rsid w:val="0038416E"/>
    <w:rsid w:val="003843D7"/>
    <w:rsid w:val="00386478"/>
    <w:rsid w:val="00386839"/>
    <w:rsid w:val="00391EE0"/>
    <w:rsid w:val="0039212B"/>
    <w:rsid w:val="00392FF5"/>
    <w:rsid w:val="00394DB1"/>
    <w:rsid w:val="003972EF"/>
    <w:rsid w:val="00397BF3"/>
    <w:rsid w:val="00397F99"/>
    <w:rsid w:val="003A027E"/>
    <w:rsid w:val="003A032E"/>
    <w:rsid w:val="003A0A74"/>
    <w:rsid w:val="003A258C"/>
    <w:rsid w:val="003A3747"/>
    <w:rsid w:val="003A592F"/>
    <w:rsid w:val="003B2A1E"/>
    <w:rsid w:val="003B3C53"/>
    <w:rsid w:val="003B4C62"/>
    <w:rsid w:val="003B527E"/>
    <w:rsid w:val="003B53EA"/>
    <w:rsid w:val="003B60B9"/>
    <w:rsid w:val="003B7D96"/>
    <w:rsid w:val="003C15DC"/>
    <w:rsid w:val="003C2C0E"/>
    <w:rsid w:val="003C3926"/>
    <w:rsid w:val="003C3D1E"/>
    <w:rsid w:val="003C4287"/>
    <w:rsid w:val="003C53D4"/>
    <w:rsid w:val="003C737E"/>
    <w:rsid w:val="003D0277"/>
    <w:rsid w:val="003D1A62"/>
    <w:rsid w:val="003D37EE"/>
    <w:rsid w:val="003D74E7"/>
    <w:rsid w:val="003E2ABF"/>
    <w:rsid w:val="003E38AB"/>
    <w:rsid w:val="003E43C3"/>
    <w:rsid w:val="003E590E"/>
    <w:rsid w:val="003E6971"/>
    <w:rsid w:val="003E6A42"/>
    <w:rsid w:val="003E6D90"/>
    <w:rsid w:val="003E771F"/>
    <w:rsid w:val="003E7C30"/>
    <w:rsid w:val="003F2D68"/>
    <w:rsid w:val="003F3268"/>
    <w:rsid w:val="003F46FB"/>
    <w:rsid w:val="003F534F"/>
    <w:rsid w:val="003F5F3C"/>
    <w:rsid w:val="003F623E"/>
    <w:rsid w:val="003F6650"/>
    <w:rsid w:val="003F68B5"/>
    <w:rsid w:val="003F7819"/>
    <w:rsid w:val="00400179"/>
    <w:rsid w:val="00400CE7"/>
    <w:rsid w:val="00401421"/>
    <w:rsid w:val="00402BF0"/>
    <w:rsid w:val="004035A8"/>
    <w:rsid w:val="00403B28"/>
    <w:rsid w:val="00404027"/>
    <w:rsid w:val="004064C6"/>
    <w:rsid w:val="00406AAE"/>
    <w:rsid w:val="00406E72"/>
    <w:rsid w:val="00406E77"/>
    <w:rsid w:val="004071E3"/>
    <w:rsid w:val="00410CE3"/>
    <w:rsid w:val="00411D4F"/>
    <w:rsid w:val="004143B2"/>
    <w:rsid w:val="00414856"/>
    <w:rsid w:val="00415526"/>
    <w:rsid w:val="004179FE"/>
    <w:rsid w:val="00417C54"/>
    <w:rsid w:val="00421B23"/>
    <w:rsid w:val="00422C6E"/>
    <w:rsid w:val="004259B5"/>
    <w:rsid w:val="00425DD8"/>
    <w:rsid w:val="00426121"/>
    <w:rsid w:val="004266F3"/>
    <w:rsid w:val="004276AC"/>
    <w:rsid w:val="004277D8"/>
    <w:rsid w:val="00427A07"/>
    <w:rsid w:val="0043091F"/>
    <w:rsid w:val="00433323"/>
    <w:rsid w:val="00435668"/>
    <w:rsid w:val="004371F0"/>
    <w:rsid w:val="004373D1"/>
    <w:rsid w:val="00441955"/>
    <w:rsid w:val="00445CD1"/>
    <w:rsid w:val="004476CF"/>
    <w:rsid w:val="00451066"/>
    <w:rsid w:val="004559F0"/>
    <w:rsid w:val="00455B16"/>
    <w:rsid w:val="00455D4C"/>
    <w:rsid w:val="00456F95"/>
    <w:rsid w:val="004576CD"/>
    <w:rsid w:val="00457DB4"/>
    <w:rsid w:val="00465A7A"/>
    <w:rsid w:val="00466D2F"/>
    <w:rsid w:val="00467743"/>
    <w:rsid w:val="00467D5E"/>
    <w:rsid w:val="00473BB8"/>
    <w:rsid w:val="00474B64"/>
    <w:rsid w:val="0047621D"/>
    <w:rsid w:val="00476D2E"/>
    <w:rsid w:val="0047786D"/>
    <w:rsid w:val="0048017B"/>
    <w:rsid w:val="004833B3"/>
    <w:rsid w:val="0048457C"/>
    <w:rsid w:val="00486E3C"/>
    <w:rsid w:val="004901F0"/>
    <w:rsid w:val="00492771"/>
    <w:rsid w:val="00492A5C"/>
    <w:rsid w:val="00493BC4"/>
    <w:rsid w:val="00494A95"/>
    <w:rsid w:val="004A0860"/>
    <w:rsid w:val="004A2167"/>
    <w:rsid w:val="004A282D"/>
    <w:rsid w:val="004A40D7"/>
    <w:rsid w:val="004A47A0"/>
    <w:rsid w:val="004A5326"/>
    <w:rsid w:val="004A75B5"/>
    <w:rsid w:val="004B0613"/>
    <w:rsid w:val="004B0788"/>
    <w:rsid w:val="004B1F6E"/>
    <w:rsid w:val="004B1FCB"/>
    <w:rsid w:val="004B2C45"/>
    <w:rsid w:val="004B30A6"/>
    <w:rsid w:val="004B59C1"/>
    <w:rsid w:val="004B5DB0"/>
    <w:rsid w:val="004B7346"/>
    <w:rsid w:val="004C069B"/>
    <w:rsid w:val="004C1AC7"/>
    <w:rsid w:val="004C1E33"/>
    <w:rsid w:val="004C3B6F"/>
    <w:rsid w:val="004C4F47"/>
    <w:rsid w:val="004C6091"/>
    <w:rsid w:val="004C7AD8"/>
    <w:rsid w:val="004D05F5"/>
    <w:rsid w:val="004D06E0"/>
    <w:rsid w:val="004D0883"/>
    <w:rsid w:val="004D1396"/>
    <w:rsid w:val="004D1725"/>
    <w:rsid w:val="004D20AB"/>
    <w:rsid w:val="004D359F"/>
    <w:rsid w:val="004D4F71"/>
    <w:rsid w:val="004D623C"/>
    <w:rsid w:val="004D6AEF"/>
    <w:rsid w:val="004D7041"/>
    <w:rsid w:val="004E0C94"/>
    <w:rsid w:val="004E16D4"/>
    <w:rsid w:val="004E2101"/>
    <w:rsid w:val="004E35A8"/>
    <w:rsid w:val="004E5834"/>
    <w:rsid w:val="004E65D4"/>
    <w:rsid w:val="004E7669"/>
    <w:rsid w:val="004F03E8"/>
    <w:rsid w:val="004F049F"/>
    <w:rsid w:val="004F1B3F"/>
    <w:rsid w:val="004F3792"/>
    <w:rsid w:val="004F42DC"/>
    <w:rsid w:val="004F46E8"/>
    <w:rsid w:val="004F46EF"/>
    <w:rsid w:val="004F4CDE"/>
    <w:rsid w:val="004F4DBE"/>
    <w:rsid w:val="004F685E"/>
    <w:rsid w:val="004F7886"/>
    <w:rsid w:val="005029CA"/>
    <w:rsid w:val="00502D70"/>
    <w:rsid w:val="00503706"/>
    <w:rsid w:val="005139CA"/>
    <w:rsid w:val="0051534D"/>
    <w:rsid w:val="005158A4"/>
    <w:rsid w:val="005158E3"/>
    <w:rsid w:val="00517BDD"/>
    <w:rsid w:val="00521F9A"/>
    <w:rsid w:val="0052208F"/>
    <w:rsid w:val="00522AB4"/>
    <w:rsid w:val="00523D78"/>
    <w:rsid w:val="005305BB"/>
    <w:rsid w:val="00531A62"/>
    <w:rsid w:val="00534AF2"/>
    <w:rsid w:val="005363D5"/>
    <w:rsid w:val="00540029"/>
    <w:rsid w:val="00540A50"/>
    <w:rsid w:val="00544F96"/>
    <w:rsid w:val="00547DFF"/>
    <w:rsid w:val="00550759"/>
    <w:rsid w:val="00551DF8"/>
    <w:rsid w:val="00552867"/>
    <w:rsid w:val="0055437C"/>
    <w:rsid w:val="00556238"/>
    <w:rsid w:val="005570D7"/>
    <w:rsid w:val="0055777D"/>
    <w:rsid w:val="005578B1"/>
    <w:rsid w:val="00557E7F"/>
    <w:rsid w:val="005625D7"/>
    <w:rsid w:val="0056279D"/>
    <w:rsid w:val="00563D96"/>
    <w:rsid w:val="0056666E"/>
    <w:rsid w:val="00573257"/>
    <w:rsid w:val="00573F96"/>
    <w:rsid w:val="0057434A"/>
    <w:rsid w:val="00574394"/>
    <w:rsid w:val="00577B5E"/>
    <w:rsid w:val="00580565"/>
    <w:rsid w:val="00584729"/>
    <w:rsid w:val="0058498D"/>
    <w:rsid w:val="005871FD"/>
    <w:rsid w:val="005878A6"/>
    <w:rsid w:val="005909C1"/>
    <w:rsid w:val="00594F8B"/>
    <w:rsid w:val="0059522F"/>
    <w:rsid w:val="00596F35"/>
    <w:rsid w:val="005A0389"/>
    <w:rsid w:val="005A03B0"/>
    <w:rsid w:val="005A195B"/>
    <w:rsid w:val="005A2AC8"/>
    <w:rsid w:val="005A2FEA"/>
    <w:rsid w:val="005B0D61"/>
    <w:rsid w:val="005B1DFA"/>
    <w:rsid w:val="005B34B2"/>
    <w:rsid w:val="005B380C"/>
    <w:rsid w:val="005B4F79"/>
    <w:rsid w:val="005B5F9B"/>
    <w:rsid w:val="005B65A9"/>
    <w:rsid w:val="005B7DCC"/>
    <w:rsid w:val="005C095F"/>
    <w:rsid w:val="005C1D75"/>
    <w:rsid w:val="005C53B5"/>
    <w:rsid w:val="005C544C"/>
    <w:rsid w:val="005C6929"/>
    <w:rsid w:val="005D0120"/>
    <w:rsid w:val="005D17F4"/>
    <w:rsid w:val="005D2306"/>
    <w:rsid w:val="005D2F97"/>
    <w:rsid w:val="005D3374"/>
    <w:rsid w:val="005D5548"/>
    <w:rsid w:val="005D5D9E"/>
    <w:rsid w:val="005D5DD8"/>
    <w:rsid w:val="005D7616"/>
    <w:rsid w:val="005E071B"/>
    <w:rsid w:val="005E0E6C"/>
    <w:rsid w:val="005E2586"/>
    <w:rsid w:val="005E2726"/>
    <w:rsid w:val="005E603A"/>
    <w:rsid w:val="005F213F"/>
    <w:rsid w:val="005F227F"/>
    <w:rsid w:val="005F2FE3"/>
    <w:rsid w:val="005F463C"/>
    <w:rsid w:val="005F4D7B"/>
    <w:rsid w:val="005F525D"/>
    <w:rsid w:val="00602658"/>
    <w:rsid w:val="00603C01"/>
    <w:rsid w:val="0060586F"/>
    <w:rsid w:val="00606408"/>
    <w:rsid w:val="00610CE3"/>
    <w:rsid w:val="006124D3"/>
    <w:rsid w:val="00612C17"/>
    <w:rsid w:val="0061312D"/>
    <w:rsid w:val="00613622"/>
    <w:rsid w:val="00614579"/>
    <w:rsid w:val="00615405"/>
    <w:rsid w:val="00615F82"/>
    <w:rsid w:val="00617E29"/>
    <w:rsid w:val="00624038"/>
    <w:rsid w:val="006248CA"/>
    <w:rsid w:val="006251D5"/>
    <w:rsid w:val="00625338"/>
    <w:rsid w:val="00625CA7"/>
    <w:rsid w:val="006266E0"/>
    <w:rsid w:val="00627D0B"/>
    <w:rsid w:val="006324B2"/>
    <w:rsid w:val="00632CDE"/>
    <w:rsid w:val="00632E55"/>
    <w:rsid w:val="006330E6"/>
    <w:rsid w:val="00633220"/>
    <w:rsid w:val="006347E0"/>
    <w:rsid w:val="006363D2"/>
    <w:rsid w:val="00636CF4"/>
    <w:rsid w:val="00642973"/>
    <w:rsid w:val="00642F7B"/>
    <w:rsid w:val="0064442D"/>
    <w:rsid w:val="00644550"/>
    <w:rsid w:val="0064605F"/>
    <w:rsid w:val="00646A8E"/>
    <w:rsid w:val="00646CF6"/>
    <w:rsid w:val="00650513"/>
    <w:rsid w:val="00656041"/>
    <w:rsid w:val="006566CA"/>
    <w:rsid w:val="006574E5"/>
    <w:rsid w:val="00660B03"/>
    <w:rsid w:val="0066192A"/>
    <w:rsid w:val="00661A2F"/>
    <w:rsid w:val="00663136"/>
    <w:rsid w:val="0066395C"/>
    <w:rsid w:val="00664177"/>
    <w:rsid w:val="00664558"/>
    <w:rsid w:val="00665110"/>
    <w:rsid w:val="00667772"/>
    <w:rsid w:val="00667EDF"/>
    <w:rsid w:val="00670C42"/>
    <w:rsid w:val="00671185"/>
    <w:rsid w:val="006737D5"/>
    <w:rsid w:val="0067396F"/>
    <w:rsid w:val="00673AE1"/>
    <w:rsid w:val="00675B65"/>
    <w:rsid w:val="00675B91"/>
    <w:rsid w:val="006767E0"/>
    <w:rsid w:val="00676B76"/>
    <w:rsid w:val="00677186"/>
    <w:rsid w:val="006774F0"/>
    <w:rsid w:val="006776F6"/>
    <w:rsid w:val="00681167"/>
    <w:rsid w:val="00682A50"/>
    <w:rsid w:val="00682D62"/>
    <w:rsid w:val="00682F39"/>
    <w:rsid w:val="00683C88"/>
    <w:rsid w:val="006852BE"/>
    <w:rsid w:val="00690483"/>
    <w:rsid w:val="006936A4"/>
    <w:rsid w:val="0069382D"/>
    <w:rsid w:val="00695A53"/>
    <w:rsid w:val="0069692E"/>
    <w:rsid w:val="006978C1"/>
    <w:rsid w:val="006A02A9"/>
    <w:rsid w:val="006A02C6"/>
    <w:rsid w:val="006A148A"/>
    <w:rsid w:val="006A1784"/>
    <w:rsid w:val="006A20EC"/>
    <w:rsid w:val="006A349E"/>
    <w:rsid w:val="006A4BAF"/>
    <w:rsid w:val="006A4E60"/>
    <w:rsid w:val="006A6823"/>
    <w:rsid w:val="006A6CE7"/>
    <w:rsid w:val="006A6F42"/>
    <w:rsid w:val="006C0D76"/>
    <w:rsid w:val="006C2699"/>
    <w:rsid w:val="006C2D86"/>
    <w:rsid w:val="006C3463"/>
    <w:rsid w:val="006C3A9E"/>
    <w:rsid w:val="006C585C"/>
    <w:rsid w:val="006C5DC4"/>
    <w:rsid w:val="006C6077"/>
    <w:rsid w:val="006C62EF"/>
    <w:rsid w:val="006C6D75"/>
    <w:rsid w:val="006C7DAB"/>
    <w:rsid w:val="006C7E8F"/>
    <w:rsid w:val="006D05B5"/>
    <w:rsid w:val="006D0A4A"/>
    <w:rsid w:val="006D1D7D"/>
    <w:rsid w:val="006D5F9A"/>
    <w:rsid w:val="006D70FC"/>
    <w:rsid w:val="006E0C07"/>
    <w:rsid w:val="006E23CA"/>
    <w:rsid w:val="006E2697"/>
    <w:rsid w:val="006E2FE6"/>
    <w:rsid w:val="006E4917"/>
    <w:rsid w:val="006E6DBE"/>
    <w:rsid w:val="006F046E"/>
    <w:rsid w:val="006F0E51"/>
    <w:rsid w:val="006F2BF4"/>
    <w:rsid w:val="006F4BBC"/>
    <w:rsid w:val="006F52F6"/>
    <w:rsid w:val="006F56E1"/>
    <w:rsid w:val="006F591D"/>
    <w:rsid w:val="006F7038"/>
    <w:rsid w:val="00700DE6"/>
    <w:rsid w:val="0070149B"/>
    <w:rsid w:val="007014A2"/>
    <w:rsid w:val="00706A44"/>
    <w:rsid w:val="00706FA9"/>
    <w:rsid w:val="00707101"/>
    <w:rsid w:val="00710813"/>
    <w:rsid w:val="007108DA"/>
    <w:rsid w:val="0071167D"/>
    <w:rsid w:val="00712BFB"/>
    <w:rsid w:val="00714910"/>
    <w:rsid w:val="0071525F"/>
    <w:rsid w:val="00715660"/>
    <w:rsid w:val="007178F6"/>
    <w:rsid w:val="00717BCF"/>
    <w:rsid w:val="00720C01"/>
    <w:rsid w:val="007234C9"/>
    <w:rsid w:val="00723D53"/>
    <w:rsid w:val="007259D0"/>
    <w:rsid w:val="00726EEB"/>
    <w:rsid w:val="007274A3"/>
    <w:rsid w:val="00727905"/>
    <w:rsid w:val="00730B40"/>
    <w:rsid w:val="00732091"/>
    <w:rsid w:val="00734D15"/>
    <w:rsid w:val="00735607"/>
    <w:rsid w:val="00740B1B"/>
    <w:rsid w:val="00741269"/>
    <w:rsid w:val="00741A71"/>
    <w:rsid w:val="00741E71"/>
    <w:rsid w:val="00743E3A"/>
    <w:rsid w:val="00745DC4"/>
    <w:rsid w:val="00750612"/>
    <w:rsid w:val="00753B1F"/>
    <w:rsid w:val="007540EE"/>
    <w:rsid w:val="00754FD0"/>
    <w:rsid w:val="007559E7"/>
    <w:rsid w:val="00755BD2"/>
    <w:rsid w:val="007570FB"/>
    <w:rsid w:val="00760A46"/>
    <w:rsid w:val="00762743"/>
    <w:rsid w:val="007633CF"/>
    <w:rsid w:val="00763FD6"/>
    <w:rsid w:val="007642AC"/>
    <w:rsid w:val="00767E1B"/>
    <w:rsid w:val="00771653"/>
    <w:rsid w:val="007727AC"/>
    <w:rsid w:val="00773013"/>
    <w:rsid w:val="00773EDE"/>
    <w:rsid w:val="007744DD"/>
    <w:rsid w:val="00774BB8"/>
    <w:rsid w:val="007752BC"/>
    <w:rsid w:val="0077536B"/>
    <w:rsid w:val="00775E8F"/>
    <w:rsid w:val="0077647F"/>
    <w:rsid w:val="007777C0"/>
    <w:rsid w:val="00780239"/>
    <w:rsid w:val="0078106D"/>
    <w:rsid w:val="00781C8D"/>
    <w:rsid w:val="00781E0D"/>
    <w:rsid w:val="00785AFC"/>
    <w:rsid w:val="00786D2A"/>
    <w:rsid w:val="0078796D"/>
    <w:rsid w:val="007901C9"/>
    <w:rsid w:val="007945C3"/>
    <w:rsid w:val="00794648"/>
    <w:rsid w:val="00794F02"/>
    <w:rsid w:val="007955C7"/>
    <w:rsid w:val="00796127"/>
    <w:rsid w:val="007A020F"/>
    <w:rsid w:val="007A03AA"/>
    <w:rsid w:val="007A1BD9"/>
    <w:rsid w:val="007A1E7A"/>
    <w:rsid w:val="007A2043"/>
    <w:rsid w:val="007A20EF"/>
    <w:rsid w:val="007A2E2F"/>
    <w:rsid w:val="007A434B"/>
    <w:rsid w:val="007A4BA7"/>
    <w:rsid w:val="007A6B3F"/>
    <w:rsid w:val="007A7365"/>
    <w:rsid w:val="007B0BB8"/>
    <w:rsid w:val="007B18DB"/>
    <w:rsid w:val="007B2F6C"/>
    <w:rsid w:val="007B35D0"/>
    <w:rsid w:val="007B3C83"/>
    <w:rsid w:val="007B5232"/>
    <w:rsid w:val="007B59FE"/>
    <w:rsid w:val="007B5B86"/>
    <w:rsid w:val="007C0724"/>
    <w:rsid w:val="007C0BF3"/>
    <w:rsid w:val="007C1510"/>
    <w:rsid w:val="007C196D"/>
    <w:rsid w:val="007C3158"/>
    <w:rsid w:val="007C3842"/>
    <w:rsid w:val="007C4C33"/>
    <w:rsid w:val="007C695C"/>
    <w:rsid w:val="007C6FA9"/>
    <w:rsid w:val="007D167F"/>
    <w:rsid w:val="007D1960"/>
    <w:rsid w:val="007D3B2C"/>
    <w:rsid w:val="007D473F"/>
    <w:rsid w:val="007D4B2A"/>
    <w:rsid w:val="007D4F93"/>
    <w:rsid w:val="007D5701"/>
    <w:rsid w:val="007D68E0"/>
    <w:rsid w:val="007D69EE"/>
    <w:rsid w:val="007D6A76"/>
    <w:rsid w:val="007D7DC3"/>
    <w:rsid w:val="007E090F"/>
    <w:rsid w:val="007E2C5B"/>
    <w:rsid w:val="007E3CDC"/>
    <w:rsid w:val="007E4525"/>
    <w:rsid w:val="007E522A"/>
    <w:rsid w:val="007E600A"/>
    <w:rsid w:val="007E6214"/>
    <w:rsid w:val="007E6489"/>
    <w:rsid w:val="007E6B56"/>
    <w:rsid w:val="007E70D5"/>
    <w:rsid w:val="007E7AA8"/>
    <w:rsid w:val="007F0624"/>
    <w:rsid w:val="007F0D47"/>
    <w:rsid w:val="007F0DF3"/>
    <w:rsid w:val="007F23E6"/>
    <w:rsid w:val="007F330F"/>
    <w:rsid w:val="007F373E"/>
    <w:rsid w:val="007F40F1"/>
    <w:rsid w:val="007F54A2"/>
    <w:rsid w:val="007F6046"/>
    <w:rsid w:val="007F63D5"/>
    <w:rsid w:val="007F642F"/>
    <w:rsid w:val="007F6636"/>
    <w:rsid w:val="00800040"/>
    <w:rsid w:val="00800DAE"/>
    <w:rsid w:val="00801091"/>
    <w:rsid w:val="0080160A"/>
    <w:rsid w:val="00801917"/>
    <w:rsid w:val="00803250"/>
    <w:rsid w:val="008046D5"/>
    <w:rsid w:val="00805259"/>
    <w:rsid w:val="00805B73"/>
    <w:rsid w:val="00805F81"/>
    <w:rsid w:val="008107E2"/>
    <w:rsid w:val="00812971"/>
    <w:rsid w:val="00812AC3"/>
    <w:rsid w:val="00813743"/>
    <w:rsid w:val="008141F9"/>
    <w:rsid w:val="00821B60"/>
    <w:rsid w:val="00821BE4"/>
    <w:rsid w:val="00822801"/>
    <w:rsid w:val="00823767"/>
    <w:rsid w:val="008240E0"/>
    <w:rsid w:val="00824C30"/>
    <w:rsid w:val="00825951"/>
    <w:rsid w:val="00827108"/>
    <w:rsid w:val="00833373"/>
    <w:rsid w:val="008351FC"/>
    <w:rsid w:val="0083580C"/>
    <w:rsid w:val="00837F8F"/>
    <w:rsid w:val="0084001E"/>
    <w:rsid w:val="00842326"/>
    <w:rsid w:val="00843521"/>
    <w:rsid w:val="00850C51"/>
    <w:rsid w:val="00851C03"/>
    <w:rsid w:val="00853B38"/>
    <w:rsid w:val="0085678E"/>
    <w:rsid w:val="00857964"/>
    <w:rsid w:val="00860574"/>
    <w:rsid w:val="008630D3"/>
    <w:rsid w:val="00863E3C"/>
    <w:rsid w:val="00864E39"/>
    <w:rsid w:val="00865C06"/>
    <w:rsid w:val="008665F4"/>
    <w:rsid w:val="008703D7"/>
    <w:rsid w:val="0087042F"/>
    <w:rsid w:val="00872176"/>
    <w:rsid w:val="008738A1"/>
    <w:rsid w:val="0087660B"/>
    <w:rsid w:val="00876844"/>
    <w:rsid w:val="00880506"/>
    <w:rsid w:val="00880EEB"/>
    <w:rsid w:val="008814BF"/>
    <w:rsid w:val="008868F8"/>
    <w:rsid w:val="008869F2"/>
    <w:rsid w:val="008939B7"/>
    <w:rsid w:val="00894623"/>
    <w:rsid w:val="008958AD"/>
    <w:rsid w:val="00897551"/>
    <w:rsid w:val="008A0A8E"/>
    <w:rsid w:val="008A42BB"/>
    <w:rsid w:val="008A7F2A"/>
    <w:rsid w:val="008B02E0"/>
    <w:rsid w:val="008B12EB"/>
    <w:rsid w:val="008B2D1A"/>
    <w:rsid w:val="008B3E59"/>
    <w:rsid w:val="008B3EB1"/>
    <w:rsid w:val="008B5907"/>
    <w:rsid w:val="008B5D73"/>
    <w:rsid w:val="008B72FB"/>
    <w:rsid w:val="008B7F06"/>
    <w:rsid w:val="008C0FBE"/>
    <w:rsid w:val="008C1D3D"/>
    <w:rsid w:val="008C4A77"/>
    <w:rsid w:val="008C5E5B"/>
    <w:rsid w:val="008D059B"/>
    <w:rsid w:val="008D1719"/>
    <w:rsid w:val="008D1E55"/>
    <w:rsid w:val="008D25BA"/>
    <w:rsid w:val="008D3287"/>
    <w:rsid w:val="008D39DC"/>
    <w:rsid w:val="008D3E78"/>
    <w:rsid w:val="008D4C61"/>
    <w:rsid w:val="008D6333"/>
    <w:rsid w:val="008E2C37"/>
    <w:rsid w:val="008E2EB5"/>
    <w:rsid w:val="008E3183"/>
    <w:rsid w:val="008E3C81"/>
    <w:rsid w:val="008E5809"/>
    <w:rsid w:val="008F2DD5"/>
    <w:rsid w:val="008F39E1"/>
    <w:rsid w:val="008F5799"/>
    <w:rsid w:val="008F671D"/>
    <w:rsid w:val="009020F7"/>
    <w:rsid w:val="009034CB"/>
    <w:rsid w:val="009060DB"/>
    <w:rsid w:val="009065AD"/>
    <w:rsid w:val="00906A59"/>
    <w:rsid w:val="00906EE4"/>
    <w:rsid w:val="009079B6"/>
    <w:rsid w:val="00907C99"/>
    <w:rsid w:val="0091083A"/>
    <w:rsid w:val="00910C63"/>
    <w:rsid w:val="00911FB0"/>
    <w:rsid w:val="00913045"/>
    <w:rsid w:val="0091393B"/>
    <w:rsid w:val="00914CE6"/>
    <w:rsid w:val="00916550"/>
    <w:rsid w:val="00920D4C"/>
    <w:rsid w:val="0092274E"/>
    <w:rsid w:val="00922DD2"/>
    <w:rsid w:val="00925867"/>
    <w:rsid w:val="00925AF8"/>
    <w:rsid w:val="00927848"/>
    <w:rsid w:val="009301A3"/>
    <w:rsid w:val="0093053E"/>
    <w:rsid w:val="009315A2"/>
    <w:rsid w:val="0093209B"/>
    <w:rsid w:val="0093218D"/>
    <w:rsid w:val="00933317"/>
    <w:rsid w:val="00933CB2"/>
    <w:rsid w:val="00934813"/>
    <w:rsid w:val="009368CD"/>
    <w:rsid w:val="0093710B"/>
    <w:rsid w:val="0094022F"/>
    <w:rsid w:val="00942508"/>
    <w:rsid w:val="0094258D"/>
    <w:rsid w:val="0094307A"/>
    <w:rsid w:val="00944098"/>
    <w:rsid w:val="0094480B"/>
    <w:rsid w:val="009449AF"/>
    <w:rsid w:val="00945205"/>
    <w:rsid w:val="00951151"/>
    <w:rsid w:val="0095145F"/>
    <w:rsid w:val="00952559"/>
    <w:rsid w:val="00952A28"/>
    <w:rsid w:val="00954EB6"/>
    <w:rsid w:val="00955135"/>
    <w:rsid w:val="009563B6"/>
    <w:rsid w:val="009569E5"/>
    <w:rsid w:val="00957E41"/>
    <w:rsid w:val="00961794"/>
    <w:rsid w:val="00965032"/>
    <w:rsid w:val="009653E2"/>
    <w:rsid w:val="00965696"/>
    <w:rsid w:val="00966AE7"/>
    <w:rsid w:val="009673FC"/>
    <w:rsid w:val="009708A3"/>
    <w:rsid w:val="00970C7E"/>
    <w:rsid w:val="009745F2"/>
    <w:rsid w:val="00975A56"/>
    <w:rsid w:val="00977471"/>
    <w:rsid w:val="00983852"/>
    <w:rsid w:val="00984023"/>
    <w:rsid w:val="009859E8"/>
    <w:rsid w:val="009865D6"/>
    <w:rsid w:val="00986FDE"/>
    <w:rsid w:val="009912B6"/>
    <w:rsid w:val="0099213A"/>
    <w:rsid w:val="00993664"/>
    <w:rsid w:val="00993ABF"/>
    <w:rsid w:val="00993C0D"/>
    <w:rsid w:val="009953BC"/>
    <w:rsid w:val="00995580"/>
    <w:rsid w:val="0099562E"/>
    <w:rsid w:val="009959AD"/>
    <w:rsid w:val="009A139E"/>
    <w:rsid w:val="009A1B5A"/>
    <w:rsid w:val="009A349F"/>
    <w:rsid w:val="009A4440"/>
    <w:rsid w:val="009A4485"/>
    <w:rsid w:val="009B1738"/>
    <w:rsid w:val="009B2B5B"/>
    <w:rsid w:val="009B3AEA"/>
    <w:rsid w:val="009B53FD"/>
    <w:rsid w:val="009B7EF7"/>
    <w:rsid w:val="009C009F"/>
    <w:rsid w:val="009C2F7B"/>
    <w:rsid w:val="009C44F8"/>
    <w:rsid w:val="009C5564"/>
    <w:rsid w:val="009C7F67"/>
    <w:rsid w:val="009D03B3"/>
    <w:rsid w:val="009D05C5"/>
    <w:rsid w:val="009D380E"/>
    <w:rsid w:val="009D42A8"/>
    <w:rsid w:val="009D4B05"/>
    <w:rsid w:val="009D6143"/>
    <w:rsid w:val="009D67C5"/>
    <w:rsid w:val="009D6EF4"/>
    <w:rsid w:val="009E12A5"/>
    <w:rsid w:val="009E38F2"/>
    <w:rsid w:val="009E4BC0"/>
    <w:rsid w:val="009E51FC"/>
    <w:rsid w:val="009E7F01"/>
    <w:rsid w:val="009F0797"/>
    <w:rsid w:val="009F1670"/>
    <w:rsid w:val="009F22F1"/>
    <w:rsid w:val="009F3C88"/>
    <w:rsid w:val="009F46DF"/>
    <w:rsid w:val="009F688D"/>
    <w:rsid w:val="009F6BE2"/>
    <w:rsid w:val="009F6C9D"/>
    <w:rsid w:val="00A03BC9"/>
    <w:rsid w:val="00A03DFB"/>
    <w:rsid w:val="00A0403D"/>
    <w:rsid w:val="00A04956"/>
    <w:rsid w:val="00A050CC"/>
    <w:rsid w:val="00A06515"/>
    <w:rsid w:val="00A06D34"/>
    <w:rsid w:val="00A12A58"/>
    <w:rsid w:val="00A14313"/>
    <w:rsid w:val="00A15025"/>
    <w:rsid w:val="00A15424"/>
    <w:rsid w:val="00A15FC0"/>
    <w:rsid w:val="00A16233"/>
    <w:rsid w:val="00A16817"/>
    <w:rsid w:val="00A174D2"/>
    <w:rsid w:val="00A20576"/>
    <w:rsid w:val="00A252D8"/>
    <w:rsid w:val="00A2696F"/>
    <w:rsid w:val="00A31C7B"/>
    <w:rsid w:val="00A32307"/>
    <w:rsid w:val="00A34416"/>
    <w:rsid w:val="00A3441F"/>
    <w:rsid w:val="00A34C99"/>
    <w:rsid w:val="00A364C7"/>
    <w:rsid w:val="00A4055A"/>
    <w:rsid w:val="00A41F19"/>
    <w:rsid w:val="00A420E3"/>
    <w:rsid w:val="00A424C1"/>
    <w:rsid w:val="00A4328C"/>
    <w:rsid w:val="00A439B5"/>
    <w:rsid w:val="00A44C0F"/>
    <w:rsid w:val="00A46376"/>
    <w:rsid w:val="00A47392"/>
    <w:rsid w:val="00A50372"/>
    <w:rsid w:val="00A50766"/>
    <w:rsid w:val="00A53BA2"/>
    <w:rsid w:val="00A54CAA"/>
    <w:rsid w:val="00A5705A"/>
    <w:rsid w:val="00A61DF9"/>
    <w:rsid w:val="00A61FA8"/>
    <w:rsid w:val="00A63C52"/>
    <w:rsid w:val="00A63FED"/>
    <w:rsid w:val="00A66181"/>
    <w:rsid w:val="00A677BE"/>
    <w:rsid w:val="00A677FB"/>
    <w:rsid w:val="00A7063C"/>
    <w:rsid w:val="00A71002"/>
    <w:rsid w:val="00A7190D"/>
    <w:rsid w:val="00A72821"/>
    <w:rsid w:val="00A75E63"/>
    <w:rsid w:val="00A77C60"/>
    <w:rsid w:val="00A80538"/>
    <w:rsid w:val="00A84FE7"/>
    <w:rsid w:val="00A8523D"/>
    <w:rsid w:val="00A85D84"/>
    <w:rsid w:val="00A869A5"/>
    <w:rsid w:val="00A869DD"/>
    <w:rsid w:val="00A87E50"/>
    <w:rsid w:val="00A87F7A"/>
    <w:rsid w:val="00A90F18"/>
    <w:rsid w:val="00A91F8C"/>
    <w:rsid w:val="00A926B0"/>
    <w:rsid w:val="00A9546C"/>
    <w:rsid w:val="00AA239B"/>
    <w:rsid w:val="00AA4265"/>
    <w:rsid w:val="00AA4C29"/>
    <w:rsid w:val="00AA7EC0"/>
    <w:rsid w:val="00AB526B"/>
    <w:rsid w:val="00AB5BC9"/>
    <w:rsid w:val="00AB62BB"/>
    <w:rsid w:val="00AB6DFC"/>
    <w:rsid w:val="00AB7ACD"/>
    <w:rsid w:val="00AC0112"/>
    <w:rsid w:val="00AC2050"/>
    <w:rsid w:val="00AC22D1"/>
    <w:rsid w:val="00AC2543"/>
    <w:rsid w:val="00AC29A4"/>
    <w:rsid w:val="00AC3701"/>
    <w:rsid w:val="00AC6588"/>
    <w:rsid w:val="00AD1549"/>
    <w:rsid w:val="00AD1FAF"/>
    <w:rsid w:val="00AD39DD"/>
    <w:rsid w:val="00AD3B64"/>
    <w:rsid w:val="00AD48C7"/>
    <w:rsid w:val="00AE0C56"/>
    <w:rsid w:val="00AE0F4B"/>
    <w:rsid w:val="00AE1C21"/>
    <w:rsid w:val="00AE221C"/>
    <w:rsid w:val="00AE2F4A"/>
    <w:rsid w:val="00AE3870"/>
    <w:rsid w:val="00AE41DD"/>
    <w:rsid w:val="00AE4539"/>
    <w:rsid w:val="00AE5E91"/>
    <w:rsid w:val="00AE6F3E"/>
    <w:rsid w:val="00AE7CA7"/>
    <w:rsid w:val="00AF296A"/>
    <w:rsid w:val="00B020F0"/>
    <w:rsid w:val="00B05F62"/>
    <w:rsid w:val="00B060E6"/>
    <w:rsid w:val="00B111DA"/>
    <w:rsid w:val="00B1191C"/>
    <w:rsid w:val="00B1239F"/>
    <w:rsid w:val="00B12538"/>
    <w:rsid w:val="00B2068C"/>
    <w:rsid w:val="00B20C50"/>
    <w:rsid w:val="00B218CE"/>
    <w:rsid w:val="00B223D0"/>
    <w:rsid w:val="00B2334C"/>
    <w:rsid w:val="00B25EB7"/>
    <w:rsid w:val="00B26219"/>
    <w:rsid w:val="00B2646B"/>
    <w:rsid w:val="00B321E1"/>
    <w:rsid w:val="00B33D41"/>
    <w:rsid w:val="00B3451E"/>
    <w:rsid w:val="00B34745"/>
    <w:rsid w:val="00B35554"/>
    <w:rsid w:val="00B36A2A"/>
    <w:rsid w:val="00B36B24"/>
    <w:rsid w:val="00B370AC"/>
    <w:rsid w:val="00B37350"/>
    <w:rsid w:val="00B41512"/>
    <w:rsid w:val="00B44728"/>
    <w:rsid w:val="00B449CD"/>
    <w:rsid w:val="00B44B6A"/>
    <w:rsid w:val="00B452D7"/>
    <w:rsid w:val="00B45B1F"/>
    <w:rsid w:val="00B514E8"/>
    <w:rsid w:val="00B5228B"/>
    <w:rsid w:val="00B52B88"/>
    <w:rsid w:val="00B56824"/>
    <w:rsid w:val="00B57ABF"/>
    <w:rsid w:val="00B612B2"/>
    <w:rsid w:val="00B64D29"/>
    <w:rsid w:val="00B64F2A"/>
    <w:rsid w:val="00B67401"/>
    <w:rsid w:val="00B67E19"/>
    <w:rsid w:val="00B73954"/>
    <w:rsid w:val="00B74E72"/>
    <w:rsid w:val="00B82DBF"/>
    <w:rsid w:val="00B865B1"/>
    <w:rsid w:val="00B8797F"/>
    <w:rsid w:val="00B87A7F"/>
    <w:rsid w:val="00B87CF9"/>
    <w:rsid w:val="00B9063F"/>
    <w:rsid w:val="00B91833"/>
    <w:rsid w:val="00B93347"/>
    <w:rsid w:val="00B9399F"/>
    <w:rsid w:val="00B93F5B"/>
    <w:rsid w:val="00B94A24"/>
    <w:rsid w:val="00BA375E"/>
    <w:rsid w:val="00BA4164"/>
    <w:rsid w:val="00BA4F24"/>
    <w:rsid w:val="00BA7962"/>
    <w:rsid w:val="00BA7E28"/>
    <w:rsid w:val="00BB103B"/>
    <w:rsid w:val="00BB1579"/>
    <w:rsid w:val="00BB1ED7"/>
    <w:rsid w:val="00BB25CF"/>
    <w:rsid w:val="00BB4884"/>
    <w:rsid w:val="00BB5914"/>
    <w:rsid w:val="00BB6ED5"/>
    <w:rsid w:val="00BB709A"/>
    <w:rsid w:val="00BB78DC"/>
    <w:rsid w:val="00BC1070"/>
    <w:rsid w:val="00BC1876"/>
    <w:rsid w:val="00BC18BE"/>
    <w:rsid w:val="00BC27BE"/>
    <w:rsid w:val="00BC494D"/>
    <w:rsid w:val="00BC4990"/>
    <w:rsid w:val="00BC78BD"/>
    <w:rsid w:val="00BD13D5"/>
    <w:rsid w:val="00BD17EB"/>
    <w:rsid w:val="00BD1B4F"/>
    <w:rsid w:val="00BD2161"/>
    <w:rsid w:val="00BD21D7"/>
    <w:rsid w:val="00BD4261"/>
    <w:rsid w:val="00BD4D39"/>
    <w:rsid w:val="00BD5B8C"/>
    <w:rsid w:val="00BD5F41"/>
    <w:rsid w:val="00BE0F85"/>
    <w:rsid w:val="00BE174A"/>
    <w:rsid w:val="00BE1F7A"/>
    <w:rsid w:val="00BE3448"/>
    <w:rsid w:val="00BE3A24"/>
    <w:rsid w:val="00BE3C10"/>
    <w:rsid w:val="00BE7F7D"/>
    <w:rsid w:val="00BF01DF"/>
    <w:rsid w:val="00BF3B6A"/>
    <w:rsid w:val="00BF594D"/>
    <w:rsid w:val="00BF6520"/>
    <w:rsid w:val="00BF7A57"/>
    <w:rsid w:val="00C02504"/>
    <w:rsid w:val="00C034F5"/>
    <w:rsid w:val="00C042D6"/>
    <w:rsid w:val="00C0618F"/>
    <w:rsid w:val="00C07934"/>
    <w:rsid w:val="00C11A99"/>
    <w:rsid w:val="00C12ADB"/>
    <w:rsid w:val="00C156DF"/>
    <w:rsid w:val="00C17FBD"/>
    <w:rsid w:val="00C2004A"/>
    <w:rsid w:val="00C20F18"/>
    <w:rsid w:val="00C21AB1"/>
    <w:rsid w:val="00C21C00"/>
    <w:rsid w:val="00C24773"/>
    <w:rsid w:val="00C24948"/>
    <w:rsid w:val="00C24977"/>
    <w:rsid w:val="00C25507"/>
    <w:rsid w:val="00C31A58"/>
    <w:rsid w:val="00C32CEB"/>
    <w:rsid w:val="00C35767"/>
    <w:rsid w:val="00C3659C"/>
    <w:rsid w:val="00C3674D"/>
    <w:rsid w:val="00C369DD"/>
    <w:rsid w:val="00C41349"/>
    <w:rsid w:val="00C418D0"/>
    <w:rsid w:val="00C428FD"/>
    <w:rsid w:val="00C42E73"/>
    <w:rsid w:val="00C45EB5"/>
    <w:rsid w:val="00C462F9"/>
    <w:rsid w:val="00C4753B"/>
    <w:rsid w:val="00C47A5A"/>
    <w:rsid w:val="00C525C4"/>
    <w:rsid w:val="00C52BAF"/>
    <w:rsid w:val="00C570E8"/>
    <w:rsid w:val="00C62118"/>
    <w:rsid w:val="00C62891"/>
    <w:rsid w:val="00C6742E"/>
    <w:rsid w:val="00C7040F"/>
    <w:rsid w:val="00C708D4"/>
    <w:rsid w:val="00C70A9C"/>
    <w:rsid w:val="00C73E13"/>
    <w:rsid w:val="00C74D3C"/>
    <w:rsid w:val="00C74E70"/>
    <w:rsid w:val="00C7541A"/>
    <w:rsid w:val="00C768FA"/>
    <w:rsid w:val="00C77BE6"/>
    <w:rsid w:val="00C838AF"/>
    <w:rsid w:val="00C83A31"/>
    <w:rsid w:val="00C8445F"/>
    <w:rsid w:val="00C846B3"/>
    <w:rsid w:val="00C87036"/>
    <w:rsid w:val="00C92704"/>
    <w:rsid w:val="00C9428D"/>
    <w:rsid w:val="00C94E30"/>
    <w:rsid w:val="00CA155E"/>
    <w:rsid w:val="00CA3A5A"/>
    <w:rsid w:val="00CA4CE2"/>
    <w:rsid w:val="00CA5906"/>
    <w:rsid w:val="00CA5CD1"/>
    <w:rsid w:val="00CA6AED"/>
    <w:rsid w:val="00CB0450"/>
    <w:rsid w:val="00CB197F"/>
    <w:rsid w:val="00CB43DC"/>
    <w:rsid w:val="00CB4A35"/>
    <w:rsid w:val="00CB5878"/>
    <w:rsid w:val="00CB6242"/>
    <w:rsid w:val="00CB63E4"/>
    <w:rsid w:val="00CB6902"/>
    <w:rsid w:val="00CB7176"/>
    <w:rsid w:val="00CB72E6"/>
    <w:rsid w:val="00CB79FC"/>
    <w:rsid w:val="00CC0618"/>
    <w:rsid w:val="00CC2492"/>
    <w:rsid w:val="00CC33E1"/>
    <w:rsid w:val="00CC497D"/>
    <w:rsid w:val="00CC6124"/>
    <w:rsid w:val="00CC71FF"/>
    <w:rsid w:val="00CC7379"/>
    <w:rsid w:val="00CD06C2"/>
    <w:rsid w:val="00CD136F"/>
    <w:rsid w:val="00CD2DF3"/>
    <w:rsid w:val="00CD305E"/>
    <w:rsid w:val="00CD3308"/>
    <w:rsid w:val="00CD371F"/>
    <w:rsid w:val="00CD5D44"/>
    <w:rsid w:val="00CD7B69"/>
    <w:rsid w:val="00CE2111"/>
    <w:rsid w:val="00CE27D1"/>
    <w:rsid w:val="00CE28C6"/>
    <w:rsid w:val="00CE28F9"/>
    <w:rsid w:val="00CE379B"/>
    <w:rsid w:val="00CE3F2B"/>
    <w:rsid w:val="00CE6981"/>
    <w:rsid w:val="00CE6EE5"/>
    <w:rsid w:val="00CF38AD"/>
    <w:rsid w:val="00CF41D6"/>
    <w:rsid w:val="00CF5970"/>
    <w:rsid w:val="00CF7F6B"/>
    <w:rsid w:val="00D00080"/>
    <w:rsid w:val="00D016E7"/>
    <w:rsid w:val="00D02A1E"/>
    <w:rsid w:val="00D03F34"/>
    <w:rsid w:val="00D04F90"/>
    <w:rsid w:val="00D07EFC"/>
    <w:rsid w:val="00D1347A"/>
    <w:rsid w:val="00D13E09"/>
    <w:rsid w:val="00D143A5"/>
    <w:rsid w:val="00D152A6"/>
    <w:rsid w:val="00D16AAF"/>
    <w:rsid w:val="00D1707C"/>
    <w:rsid w:val="00D21505"/>
    <w:rsid w:val="00D22947"/>
    <w:rsid w:val="00D25ACA"/>
    <w:rsid w:val="00D25F8F"/>
    <w:rsid w:val="00D26A00"/>
    <w:rsid w:val="00D27076"/>
    <w:rsid w:val="00D2792A"/>
    <w:rsid w:val="00D27F6E"/>
    <w:rsid w:val="00D31232"/>
    <w:rsid w:val="00D317D8"/>
    <w:rsid w:val="00D32DB5"/>
    <w:rsid w:val="00D349FA"/>
    <w:rsid w:val="00D362B6"/>
    <w:rsid w:val="00D40B69"/>
    <w:rsid w:val="00D41440"/>
    <w:rsid w:val="00D4345E"/>
    <w:rsid w:val="00D43A2F"/>
    <w:rsid w:val="00D43E46"/>
    <w:rsid w:val="00D46E7E"/>
    <w:rsid w:val="00D471F0"/>
    <w:rsid w:val="00D52BBE"/>
    <w:rsid w:val="00D53482"/>
    <w:rsid w:val="00D54DC5"/>
    <w:rsid w:val="00D578DA"/>
    <w:rsid w:val="00D57A3C"/>
    <w:rsid w:val="00D61A10"/>
    <w:rsid w:val="00D61D17"/>
    <w:rsid w:val="00D61E12"/>
    <w:rsid w:val="00D62204"/>
    <w:rsid w:val="00D62506"/>
    <w:rsid w:val="00D62515"/>
    <w:rsid w:val="00D6455D"/>
    <w:rsid w:val="00D65350"/>
    <w:rsid w:val="00D661E8"/>
    <w:rsid w:val="00D70970"/>
    <w:rsid w:val="00D7177C"/>
    <w:rsid w:val="00D77379"/>
    <w:rsid w:val="00D83550"/>
    <w:rsid w:val="00D8483F"/>
    <w:rsid w:val="00D84A25"/>
    <w:rsid w:val="00D8598F"/>
    <w:rsid w:val="00D8616B"/>
    <w:rsid w:val="00D86F54"/>
    <w:rsid w:val="00D906C8"/>
    <w:rsid w:val="00D90E34"/>
    <w:rsid w:val="00D90EEC"/>
    <w:rsid w:val="00D93F67"/>
    <w:rsid w:val="00D94579"/>
    <w:rsid w:val="00D9461A"/>
    <w:rsid w:val="00D9514F"/>
    <w:rsid w:val="00D954CD"/>
    <w:rsid w:val="00D95F0D"/>
    <w:rsid w:val="00D96C89"/>
    <w:rsid w:val="00D976CC"/>
    <w:rsid w:val="00D9794D"/>
    <w:rsid w:val="00D97C1F"/>
    <w:rsid w:val="00DA1366"/>
    <w:rsid w:val="00DA2241"/>
    <w:rsid w:val="00DA2403"/>
    <w:rsid w:val="00DA44F0"/>
    <w:rsid w:val="00DA5205"/>
    <w:rsid w:val="00DB160C"/>
    <w:rsid w:val="00DB2C75"/>
    <w:rsid w:val="00DB48BC"/>
    <w:rsid w:val="00DB494E"/>
    <w:rsid w:val="00DB53F0"/>
    <w:rsid w:val="00DB6634"/>
    <w:rsid w:val="00DB6F3E"/>
    <w:rsid w:val="00DB7206"/>
    <w:rsid w:val="00DB7653"/>
    <w:rsid w:val="00DC0555"/>
    <w:rsid w:val="00DC155B"/>
    <w:rsid w:val="00DC20AA"/>
    <w:rsid w:val="00DC4657"/>
    <w:rsid w:val="00DC4E1B"/>
    <w:rsid w:val="00DC4E8D"/>
    <w:rsid w:val="00DC4FB5"/>
    <w:rsid w:val="00DC5E85"/>
    <w:rsid w:val="00DD2B9C"/>
    <w:rsid w:val="00DD3171"/>
    <w:rsid w:val="00DD5F46"/>
    <w:rsid w:val="00DE0C0D"/>
    <w:rsid w:val="00DE1A86"/>
    <w:rsid w:val="00DE1BAC"/>
    <w:rsid w:val="00DE1D23"/>
    <w:rsid w:val="00DE5257"/>
    <w:rsid w:val="00DE70B5"/>
    <w:rsid w:val="00DF0C90"/>
    <w:rsid w:val="00DF28EB"/>
    <w:rsid w:val="00E04AC0"/>
    <w:rsid w:val="00E0535B"/>
    <w:rsid w:val="00E05E2C"/>
    <w:rsid w:val="00E05F86"/>
    <w:rsid w:val="00E06442"/>
    <w:rsid w:val="00E0653F"/>
    <w:rsid w:val="00E069BE"/>
    <w:rsid w:val="00E105BD"/>
    <w:rsid w:val="00E10D7F"/>
    <w:rsid w:val="00E10E75"/>
    <w:rsid w:val="00E11E9F"/>
    <w:rsid w:val="00E17257"/>
    <w:rsid w:val="00E17FE6"/>
    <w:rsid w:val="00E2146E"/>
    <w:rsid w:val="00E2277F"/>
    <w:rsid w:val="00E255BD"/>
    <w:rsid w:val="00E2635F"/>
    <w:rsid w:val="00E32DF7"/>
    <w:rsid w:val="00E32E8D"/>
    <w:rsid w:val="00E3327D"/>
    <w:rsid w:val="00E340F2"/>
    <w:rsid w:val="00E34E1C"/>
    <w:rsid w:val="00E36E38"/>
    <w:rsid w:val="00E36FE1"/>
    <w:rsid w:val="00E3742F"/>
    <w:rsid w:val="00E40E2A"/>
    <w:rsid w:val="00E4176F"/>
    <w:rsid w:val="00E43B03"/>
    <w:rsid w:val="00E446EF"/>
    <w:rsid w:val="00E44C24"/>
    <w:rsid w:val="00E45806"/>
    <w:rsid w:val="00E4624F"/>
    <w:rsid w:val="00E469B2"/>
    <w:rsid w:val="00E47503"/>
    <w:rsid w:val="00E509FB"/>
    <w:rsid w:val="00E51D45"/>
    <w:rsid w:val="00E52513"/>
    <w:rsid w:val="00E52B22"/>
    <w:rsid w:val="00E537B7"/>
    <w:rsid w:val="00E53D0E"/>
    <w:rsid w:val="00E54D60"/>
    <w:rsid w:val="00E552A5"/>
    <w:rsid w:val="00E57090"/>
    <w:rsid w:val="00E578AF"/>
    <w:rsid w:val="00E57BE9"/>
    <w:rsid w:val="00E644B6"/>
    <w:rsid w:val="00E64CA6"/>
    <w:rsid w:val="00E651CE"/>
    <w:rsid w:val="00E66BBB"/>
    <w:rsid w:val="00E70658"/>
    <w:rsid w:val="00E7080C"/>
    <w:rsid w:val="00E70E63"/>
    <w:rsid w:val="00E72A05"/>
    <w:rsid w:val="00E74E82"/>
    <w:rsid w:val="00E7526B"/>
    <w:rsid w:val="00E75385"/>
    <w:rsid w:val="00E76ED1"/>
    <w:rsid w:val="00E7754D"/>
    <w:rsid w:val="00E8017B"/>
    <w:rsid w:val="00E80607"/>
    <w:rsid w:val="00E80CAB"/>
    <w:rsid w:val="00E831DC"/>
    <w:rsid w:val="00E833C3"/>
    <w:rsid w:val="00E83492"/>
    <w:rsid w:val="00E84AA0"/>
    <w:rsid w:val="00E851F7"/>
    <w:rsid w:val="00E852B2"/>
    <w:rsid w:val="00E858FF"/>
    <w:rsid w:val="00E86BA3"/>
    <w:rsid w:val="00E86CD9"/>
    <w:rsid w:val="00E86FFD"/>
    <w:rsid w:val="00E9217B"/>
    <w:rsid w:val="00E95C48"/>
    <w:rsid w:val="00EA09C1"/>
    <w:rsid w:val="00EA2819"/>
    <w:rsid w:val="00EA6B35"/>
    <w:rsid w:val="00EB2E50"/>
    <w:rsid w:val="00EB2F06"/>
    <w:rsid w:val="00EB36A7"/>
    <w:rsid w:val="00EB4121"/>
    <w:rsid w:val="00EB538A"/>
    <w:rsid w:val="00EB601C"/>
    <w:rsid w:val="00EB7B2D"/>
    <w:rsid w:val="00EC0034"/>
    <w:rsid w:val="00EC11EF"/>
    <w:rsid w:val="00EC3B07"/>
    <w:rsid w:val="00EC578B"/>
    <w:rsid w:val="00EC5FE4"/>
    <w:rsid w:val="00ED4824"/>
    <w:rsid w:val="00ED6911"/>
    <w:rsid w:val="00ED78D3"/>
    <w:rsid w:val="00EE1749"/>
    <w:rsid w:val="00EE25DA"/>
    <w:rsid w:val="00EE593D"/>
    <w:rsid w:val="00EE67FE"/>
    <w:rsid w:val="00EF01EC"/>
    <w:rsid w:val="00EF0956"/>
    <w:rsid w:val="00EF1793"/>
    <w:rsid w:val="00EF244E"/>
    <w:rsid w:val="00EF25AA"/>
    <w:rsid w:val="00EF37BD"/>
    <w:rsid w:val="00EF406E"/>
    <w:rsid w:val="00EF4A23"/>
    <w:rsid w:val="00EF54C1"/>
    <w:rsid w:val="00EF5974"/>
    <w:rsid w:val="00EF66A9"/>
    <w:rsid w:val="00F017B4"/>
    <w:rsid w:val="00F017F2"/>
    <w:rsid w:val="00F034F2"/>
    <w:rsid w:val="00F036DD"/>
    <w:rsid w:val="00F0370D"/>
    <w:rsid w:val="00F048A6"/>
    <w:rsid w:val="00F05206"/>
    <w:rsid w:val="00F12567"/>
    <w:rsid w:val="00F16A1E"/>
    <w:rsid w:val="00F216B6"/>
    <w:rsid w:val="00F26809"/>
    <w:rsid w:val="00F277E0"/>
    <w:rsid w:val="00F27E3D"/>
    <w:rsid w:val="00F33612"/>
    <w:rsid w:val="00F34E6C"/>
    <w:rsid w:val="00F3520D"/>
    <w:rsid w:val="00F354E2"/>
    <w:rsid w:val="00F40908"/>
    <w:rsid w:val="00F40A6C"/>
    <w:rsid w:val="00F41F92"/>
    <w:rsid w:val="00F4226C"/>
    <w:rsid w:val="00F423BC"/>
    <w:rsid w:val="00F45CEA"/>
    <w:rsid w:val="00F4601E"/>
    <w:rsid w:val="00F46A07"/>
    <w:rsid w:val="00F50623"/>
    <w:rsid w:val="00F5070C"/>
    <w:rsid w:val="00F50C28"/>
    <w:rsid w:val="00F5153B"/>
    <w:rsid w:val="00F51E49"/>
    <w:rsid w:val="00F526AB"/>
    <w:rsid w:val="00F558E1"/>
    <w:rsid w:val="00F571C2"/>
    <w:rsid w:val="00F60496"/>
    <w:rsid w:val="00F60615"/>
    <w:rsid w:val="00F61977"/>
    <w:rsid w:val="00F62C41"/>
    <w:rsid w:val="00F6371E"/>
    <w:rsid w:val="00F64246"/>
    <w:rsid w:val="00F64C33"/>
    <w:rsid w:val="00F6721E"/>
    <w:rsid w:val="00F70A6B"/>
    <w:rsid w:val="00F70BA0"/>
    <w:rsid w:val="00F72910"/>
    <w:rsid w:val="00F73871"/>
    <w:rsid w:val="00F74359"/>
    <w:rsid w:val="00F74607"/>
    <w:rsid w:val="00F773A2"/>
    <w:rsid w:val="00F77560"/>
    <w:rsid w:val="00F805D2"/>
    <w:rsid w:val="00F838CB"/>
    <w:rsid w:val="00F83AB6"/>
    <w:rsid w:val="00F8489E"/>
    <w:rsid w:val="00F84C4E"/>
    <w:rsid w:val="00F85DCF"/>
    <w:rsid w:val="00F876AE"/>
    <w:rsid w:val="00F904D8"/>
    <w:rsid w:val="00F90AD4"/>
    <w:rsid w:val="00F9132A"/>
    <w:rsid w:val="00F923DB"/>
    <w:rsid w:val="00F93A2A"/>
    <w:rsid w:val="00F94150"/>
    <w:rsid w:val="00F94B4A"/>
    <w:rsid w:val="00F95263"/>
    <w:rsid w:val="00F95649"/>
    <w:rsid w:val="00F95AB9"/>
    <w:rsid w:val="00F95ACC"/>
    <w:rsid w:val="00F95E07"/>
    <w:rsid w:val="00FA17FF"/>
    <w:rsid w:val="00FA2C86"/>
    <w:rsid w:val="00FA35CE"/>
    <w:rsid w:val="00FA5E30"/>
    <w:rsid w:val="00FA6E91"/>
    <w:rsid w:val="00FA72A3"/>
    <w:rsid w:val="00FB0EAF"/>
    <w:rsid w:val="00FB27D7"/>
    <w:rsid w:val="00FB39B4"/>
    <w:rsid w:val="00FB422A"/>
    <w:rsid w:val="00FB54DA"/>
    <w:rsid w:val="00FB5A22"/>
    <w:rsid w:val="00FB6844"/>
    <w:rsid w:val="00FB7A94"/>
    <w:rsid w:val="00FC2A90"/>
    <w:rsid w:val="00FC5DDF"/>
    <w:rsid w:val="00FC6A93"/>
    <w:rsid w:val="00FD011D"/>
    <w:rsid w:val="00FD182D"/>
    <w:rsid w:val="00FD439F"/>
    <w:rsid w:val="00FD5B1D"/>
    <w:rsid w:val="00FD5C0F"/>
    <w:rsid w:val="00FD664A"/>
    <w:rsid w:val="00FE22D4"/>
    <w:rsid w:val="00FE2FFF"/>
    <w:rsid w:val="00FE5B23"/>
    <w:rsid w:val="00FE628E"/>
    <w:rsid w:val="00FF0851"/>
    <w:rsid w:val="00FF376D"/>
    <w:rsid w:val="00FF69F4"/>
    <w:rsid w:val="00FF6C07"/>
    <w:rsid w:val="00FF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2018540"/>
  <w15:docId w15:val="{D416EC24-2315-F347-B40B-ED69473E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25CF"/>
    <w:rPr>
      <w:rFonts w:ascii="Times New Roman" w:hAnsi="Times New Roman"/>
      <w:sz w:val="24"/>
      <w:szCs w:val="24"/>
    </w:rPr>
  </w:style>
  <w:style w:type="paragraph" w:styleId="Nagwek1">
    <w:name w:val="heading 1"/>
    <w:basedOn w:val="Normalny"/>
    <w:next w:val="Normalny"/>
    <w:link w:val="Nagwek1Znak"/>
    <w:uiPriority w:val="99"/>
    <w:qFormat/>
    <w:rsid w:val="00AC0112"/>
    <w:pPr>
      <w:keepNext/>
      <w:keepLines/>
      <w:suppressAutoHyphens/>
      <w:spacing w:before="240" w:line="276" w:lineRule="auto"/>
      <w:outlineLvl w:val="0"/>
    </w:pPr>
    <w:rPr>
      <w:rFonts w:ascii="Calibri Light" w:eastAsia="Times New Roman" w:hAnsi="Calibri Light" w:cs="Calibri Light"/>
      <w:color w:val="2E74B5"/>
      <w:sz w:val="32"/>
      <w:szCs w:val="32"/>
      <w:lang w:eastAsia="ar-SA"/>
    </w:rPr>
  </w:style>
  <w:style w:type="paragraph" w:styleId="Nagwek4">
    <w:name w:val="heading 4"/>
    <w:basedOn w:val="Normalny"/>
    <w:next w:val="Normalny"/>
    <w:link w:val="Nagwek4Znak"/>
    <w:uiPriority w:val="99"/>
    <w:qFormat/>
    <w:rsid w:val="00467743"/>
    <w:pPr>
      <w:keepNext/>
      <w:keepLines/>
      <w:spacing w:before="200" w:line="276" w:lineRule="auto"/>
      <w:outlineLvl w:val="3"/>
    </w:pPr>
    <w:rPr>
      <w:rFonts w:ascii="Cambria" w:eastAsia="Times New Roman" w:hAnsi="Cambria" w:cs="Cambria"/>
      <w:b/>
      <w:bCs/>
      <w:i/>
      <w:iCs/>
      <w:color w:val="4F81BD"/>
      <w:sz w:val="22"/>
      <w:szCs w:val="22"/>
      <w:lang w:eastAsia="en-US"/>
    </w:rPr>
  </w:style>
  <w:style w:type="paragraph" w:styleId="Nagwek7">
    <w:name w:val="heading 7"/>
    <w:basedOn w:val="Normalny"/>
    <w:next w:val="Normalny"/>
    <w:link w:val="Nagwek7Znak"/>
    <w:uiPriority w:val="99"/>
    <w:qFormat/>
    <w:rsid w:val="00467743"/>
    <w:pPr>
      <w:keepNext/>
      <w:keepLines/>
      <w:spacing w:before="200" w:line="276" w:lineRule="auto"/>
      <w:outlineLvl w:val="6"/>
    </w:pPr>
    <w:rPr>
      <w:rFonts w:ascii="Cambria" w:eastAsia="Times New Roman" w:hAnsi="Cambria" w:cs="Cambria"/>
      <w:i/>
      <w:iCs/>
      <w:color w:val="404040"/>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C0112"/>
    <w:rPr>
      <w:rFonts w:ascii="Calibri Light" w:hAnsi="Calibri Light" w:cs="Calibri Light"/>
      <w:color w:val="2E74B5"/>
      <w:sz w:val="32"/>
      <w:szCs w:val="32"/>
      <w:lang w:eastAsia="ar-SA" w:bidi="ar-SA"/>
    </w:rPr>
  </w:style>
  <w:style w:type="character" w:customStyle="1" w:styleId="Nagwek4Znak">
    <w:name w:val="Nagłówek 4 Znak"/>
    <w:link w:val="Nagwek4"/>
    <w:uiPriority w:val="99"/>
    <w:locked/>
    <w:rsid w:val="00467743"/>
    <w:rPr>
      <w:rFonts w:ascii="Cambria" w:hAnsi="Cambria" w:cs="Cambria"/>
      <w:b/>
      <w:bCs/>
      <w:i/>
      <w:iCs/>
      <w:color w:val="4F81BD"/>
      <w:sz w:val="22"/>
      <w:szCs w:val="22"/>
      <w:lang w:eastAsia="en-US"/>
    </w:rPr>
  </w:style>
  <w:style w:type="character" w:customStyle="1" w:styleId="Nagwek7Znak">
    <w:name w:val="Nagłówek 7 Znak"/>
    <w:link w:val="Nagwek7"/>
    <w:uiPriority w:val="99"/>
    <w:locked/>
    <w:rsid w:val="00467743"/>
    <w:rPr>
      <w:rFonts w:ascii="Cambria" w:hAnsi="Cambria" w:cs="Cambria"/>
      <w:i/>
      <w:iCs/>
      <w:color w:val="404040"/>
      <w:sz w:val="22"/>
      <w:szCs w:val="22"/>
      <w:lang w:eastAsia="en-US"/>
    </w:rPr>
  </w:style>
  <w:style w:type="paragraph" w:styleId="Tekstdymka">
    <w:name w:val="Balloon Text"/>
    <w:basedOn w:val="Normalny"/>
    <w:link w:val="TekstdymkaZnak"/>
    <w:uiPriority w:val="99"/>
    <w:semiHidden/>
    <w:rsid w:val="00FC2A90"/>
    <w:rPr>
      <w:rFonts w:ascii="Tahoma" w:hAnsi="Tahoma" w:cs="Tahoma"/>
      <w:sz w:val="16"/>
      <w:szCs w:val="16"/>
    </w:rPr>
  </w:style>
  <w:style w:type="character" w:customStyle="1" w:styleId="TekstdymkaZnak">
    <w:name w:val="Tekst dymka Znak"/>
    <w:link w:val="Tekstdymka"/>
    <w:uiPriority w:val="99"/>
    <w:semiHidden/>
    <w:locked/>
    <w:rsid w:val="00FC2A90"/>
    <w:rPr>
      <w:rFonts w:ascii="Tahoma" w:hAnsi="Tahoma" w:cs="Tahoma"/>
      <w:sz w:val="16"/>
      <w:szCs w:val="16"/>
    </w:rPr>
  </w:style>
  <w:style w:type="paragraph" w:styleId="Nagwek">
    <w:name w:val="header"/>
    <w:basedOn w:val="Normalny"/>
    <w:link w:val="NagwekZnak"/>
    <w:uiPriority w:val="99"/>
    <w:rsid w:val="00FC2A90"/>
    <w:pPr>
      <w:tabs>
        <w:tab w:val="center" w:pos="4536"/>
        <w:tab w:val="right" w:pos="9072"/>
      </w:tabs>
    </w:pPr>
    <w:rPr>
      <w:rFonts w:ascii="Calibri" w:hAnsi="Calibri" w:cs="Calibri"/>
      <w:sz w:val="22"/>
      <w:szCs w:val="22"/>
      <w:lang w:eastAsia="en-US"/>
    </w:rPr>
  </w:style>
  <w:style w:type="character" w:customStyle="1" w:styleId="NagwekZnak">
    <w:name w:val="Nagłówek Znak"/>
    <w:basedOn w:val="Domylnaczcionkaakapitu"/>
    <w:link w:val="Nagwek"/>
    <w:uiPriority w:val="99"/>
    <w:locked/>
    <w:rsid w:val="00FC2A90"/>
  </w:style>
  <w:style w:type="paragraph" w:styleId="Stopka">
    <w:name w:val="footer"/>
    <w:basedOn w:val="Normalny"/>
    <w:link w:val="StopkaZnak"/>
    <w:uiPriority w:val="99"/>
    <w:rsid w:val="00FC2A90"/>
    <w:pPr>
      <w:tabs>
        <w:tab w:val="center" w:pos="4536"/>
        <w:tab w:val="right" w:pos="9072"/>
      </w:tabs>
    </w:pPr>
    <w:rPr>
      <w:rFonts w:ascii="Calibri" w:hAnsi="Calibri" w:cs="Calibri"/>
      <w:sz w:val="22"/>
      <w:szCs w:val="22"/>
      <w:lang w:eastAsia="en-US"/>
    </w:rPr>
  </w:style>
  <w:style w:type="character" w:customStyle="1" w:styleId="StopkaZnak">
    <w:name w:val="Stopka Znak"/>
    <w:basedOn w:val="Domylnaczcionkaakapitu"/>
    <w:link w:val="Stopka"/>
    <w:uiPriority w:val="99"/>
    <w:locked/>
    <w:rsid w:val="00FC2A90"/>
  </w:style>
  <w:style w:type="paragraph" w:styleId="Bezodstpw">
    <w:name w:val="No Spacing"/>
    <w:uiPriority w:val="99"/>
    <w:qFormat/>
    <w:rsid w:val="00805F81"/>
    <w:rPr>
      <w:rFonts w:cs="Calibri"/>
      <w:sz w:val="22"/>
      <w:szCs w:val="22"/>
      <w:lang w:eastAsia="en-US"/>
    </w:rPr>
  </w:style>
  <w:style w:type="paragraph" w:styleId="Akapitzlist">
    <w:name w:val="List Paragraph"/>
    <w:aliases w:val="Numerowanie,BulletC,Wyliczanie,Obiekt,normalny tekst,Akapit z listą31,Bullets,List Paragraph"/>
    <w:basedOn w:val="Normalny"/>
    <w:link w:val="AkapitzlistZnak"/>
    <w:uiPriority w:val="34"/>
    <w:qFormat/>
    <w:rsid w:val="00821BE4"/>
    <w:pPr>
      <w:spacing w:after="200" w:line="276" w:lineRule="auto"/>
      <w:ind w:left="720"/>
    </w:pPr>
    <w:rPr>
      <w:rFonts w:ascii="Calibri" w:hAnsi="Calibri" w:cs="Calibri"/>
      <w:sz w:val="22"/>
      <w:szCs w:val="22"/>
      <w:lang w:eastAsia="en-US"/>
    </w:rPr>
  </w:style>
  <w:style w:type="character" w:styleId="Hipercze">
    <w:name w:val="Hyperlink"/>
    <w:uiPriority w:val="99"/>
    <w:rsid w:val="00BD2161"/>
    <w:rPr>
      <w:color w:val="0000FF"/>
      <w:u w:val="single"/>
    </w:rPr>
  </w:style>
  <w:style w:type="table" w:styleId="Tabela-Siatka">
    <w:name w:val="Table Grid"/>
    <w:basedOn w:val="Standardowy"/>
    <w:uiPriority w:val="99"/>
    <w:rsid w:val="006C2699"/>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uiPriority w:val="99"/>
    <w:rsid w:val="00670C42"/>
    <w:rPr>
      <w:rFonts w:eastAsia="Times New Roman" w:cs="Calibri"/>
      <w:sz w:val="22"/>
      <w:szCs w:val="22"/>
      <w:lang w:eastAsia="en-US"/>
    </w:rPr>
    <w:tblPr>
      <w:tblCellMar>
        <w:top w:w="0" w:type="dxa"/>
        <w:left w:w="0" w:type="dxa"/>
        <w:bottom w:w="0" w:type="dxa"/>
        <w:right w:w="0" w:type="dxa"/>
      </w:tblCellMar>
    </w:tblPr>
  </w:style>
  <w:style w:type="paragraph" w:styleId="NormalnyWeb">
    <w:name w:val="Normal (Web)"/>
    <w:basedOn w:val="Normalny"/>
    <w:uiPriority w:val="99"/>
    <w:rsid w:val="00467743"/>
    <w:pPr>
      <w:spacing w:before="100" w:beforeAutospacing="1" w:after="100" w:afterAutospacing="1"/>
    </w:pPr>
    <w:rPr>
      <w:rFonts w:eastAsia="Times New Roman"/>
    </w:rPr>
  </w:style>
  <w:style w:type="paragraph" w:styleId="Podtytu">
    <w:name w:val="Subtitle"/>
    <w:basedOn w:val="Normalny"/>
    <w:link w:val="PodtytuZnak"/>
    <w:uiPriority w:val="99"/>
    <w:qFormat/>
    <w:rsid w:val="00467743"/>
    <w:pPr>
      <w:jc w:val="center"/>
    </w:pPr>
    <w:rPr>
      <w:rFonts w:eastAsia="Times New Roman"/>
      <w:b/>
      <w:bCs/>
    </w:rPr>
  </w:style>
  <w:style w:type="character" w:customStyle="1" w:styleId="PodtytuZnak">
    <w:name w:val="Podtytuł Znak"/>
    <w:link w:val="Podtytu"/>
    <w:uiPriority w:val="99"/>
    <w:locked/>
    <w:rsid w:val="00467743"/>
    <w:rPr>
      <w:rFonts w:ascii="Times New Roman" w:hAnsi="Times New Roman" w:cs="Times New Roman"/>
      <w:b/>
      <w:bCs/>
      <w:sz w:val="24"/>
      <w:szCs w:val="24"/>
    </w:rPr>
  </w:style>
  <w:style w:type="paragraph" w:styleId="Tekstpodstawowy2">
    <w:name w:val="Body Text 2"/>
    <w:basedOn w:val="Normalny"/>
    <w:link w:val="Tekstpodstawowy2Znak"/>
    <w:uiPriority w:val="99"/>
    <w:rsid w:val="00467743"/>
    <w:pPr>
      <w:jc w:val="center"/>
    </w:pPr>
    <w:rPr>
      <w:rFonts w:eastAsia="Times New Roman"/>
      <w:b/>
      <w:bCs/>
    </w:rPr>
  </w:style>
  <w:style w:type="character" w:customStyle="1" w:styleId="Tekstpodstawowy2Znak">
    <w:name w:val="Tekst podstawowy 2 Znak"/>
    <w:link w:val="Tekstpodstawowy2"/>
    <w:uiPriority w:val="99"/>
    <w:locked/>
    <w:rsid w:val="00467743"/>
    <w:rPr>
      <w:rFonts w:ascii="Times New Roman" w:hAnsi="Times New Roman" w:cs="Times New Roman"/>
      <w:b/>
      <w:bCs/>
      <w:sz w:val="24"/>
      <w:szCs w:val="24"/>
    </w:rPr>
  </w:style>
  <w:style w:type="paragraph" w:styleId="Tekstpodstawowywcity">
    <w:name w:val="Body Text Indent"/>
    <w:basedOn w:val="Normalny"/>
    <w:link w:val="TekstpodstawowywcityZnak"/>
    <w:uiPriority w:val="99"/>
    <w:rsid w:val="00467743"/>
    <w:pPr>
      <w:ind w:left="360"/>
      <w:jc w:val="both"/>
    </w:pPr>
    <w:rPr>
      <w:rFonts w:eastAsia="Times New Roman"/>
    </w:rPr>
  </w:style>
  <w:style w:type="character" w:customStyle="1" w:styleId="TekstpodstawowywcityZnak">
    <w:name w:val="Tekst podstawowy wcięty Znak"/>
    <w:link w:val="Tekstpodstawowywcity"/>
    <w:uiPriority w:val="99"/>
    <w:locked/>
    <w:rsid w:val="00467743"/>
    <w:rPr>
      <w:rFonts w:ascii="Times New Roman" w:hAnsi="Times New Roman" w:cs="Times New Roman"/>
      <w:sz w:val="24"/>
      <w:szCs w:val="24"/>
    </w:rPr>
  </w:style>
  <w:style w:type="paragraph" w:styleId="Tekstpodstawowy">
    <w:name w:val="Body Text"/>
    <w:basedOn w:val="Normalny"/>
    <w:link w:val="TekstpodstawowyZnak"/>
    <w:uiPriority w:val="99"/>
    <w:rsid w:val="00467743"/>
    <w:pPr>
      <w:jc w:val="both"/>
    </w:pPr>
    <w:rPr>
      <w:rFonts w:eastAsia="Times New Roman"/>
    </w:rPr>
  </w:style>
  <w:style w:type="character" w:customStyle="1" w:styleId="TekstpodstawowyZnak">
    <w:name w:val="Tekst podstawowy Znak"/>
    <w:link w:val="Tekstpodstawowy"/>
    <w:uiPriority w:val="99"/>
    <w:locked/>
    <w:rsid w:val="00467743"/>
    <w:rPr>
      <w:rFonts w:ascii="Times New Roman" w:hAnsi="Times New Roman" w:cs="Times New Roman"/>
      <w:sz w:val="24"/>
      <w:szCs w:val="24"/>
    </w:rPr>
  </w:style>
  <w:style w:type="paragraph" w:customStyle="1" w:styleId="Default">
    <w:name w:val="Default"/>
    <w:uiPriority w:val="99"/>
    <w:rsid w:val="00467743"/>
    <w:pPr>
      <w:autoSpaceDE w:val="0"/>
      <w:autoSpaceDN w:val="0"/>
      <w:adjustRightInd w:val="0"/>
    </w:pPr>
    <w:rPr>
      <w:rFonts w:cs="Calibri"/>
      <w:color w:val="000000"/>
      <w:sz w:val="24"/>
      <w:szCs w:val="24"/>
      <w:lang w:eastAsia="en-US"/>
    </w:rPr>
  </w:style>
  <w:style w:type="paragraph" w:customStyle="1" w:styleId="Akapitzlist1">
    <w:name w:val="Akapit z listą1"/>
    <w:basedOn w:val="Normalny"/>
    <w:uiPriority w:val="99"/>
    <w:rsid w:val="00467743"/>
    <w:pPr>
      <w:spacing w:after="200" w:line="276" w:lineRule="auto"/>
      <w:ind w:left="720"/>
    </w:pPr>
    <w:rPr>
      <w:rFonts w:ascii="Calibri" w:hAnsi="Calibri" w:cs="Calibri"/>
      <w:sz w:val="22"/>
      <w:szCs w:val="22"/>
    </w:rPr>
  </w:style>
  <w:style w:type="paragraph" w:styleId="Listanumerowana">
    <w:name w:val="List Number"/>
    <w:basedOn w:val="Normalny"/>
    <w:uiPriority w:val="99"/>
    <w:rsid w:val="00467743"/>
    <w:pPr>
      <w:numPr>
        <w:numId w:val="7"/>
      </w:numPr>
      <w:suppressAutoHyphens/>
      <w:ind w:left="360"/>
    </w:pPr>
    <w:rPr>
      <w:rFonts w:eastAsia="Times New Roman"/>
    </w:rPr>
  </w:style>
  <w:style w:type="paragraph" w:styleId="Tytu">
    <w:name w:val="Title"/>
    <w:aliases w:val="Znak,Znak Znak"/>
    <w:basedOn w:val="Normalny"/>
    <w:link w:val="TytuZnak"/>
    <w:uiPriority w:val="99"/>
    <w:qFormat/>
    <w:rsid w:val="00467743"/>
    <w:pPr>
      <w:spacing w:line="271" w:lineRule="auto"/>
      <w:jc w:val="center"/>
    </w:pPr>
    <w:rPr>
      <w:rFonts w:ascii="Arial Narrow" w:eastAsia="Times New Roman" w:hAnsi="Arial Narrow" w:cs="Arial Narrow"/>
      <w:b/>
      <w:bCs/>
      <w:color w:val="000000"/>
      <w:kern w:val="28"/>
      <w:sz w:val="108"/>
      <w:szCs w:val="108"/>
    </w:rPr>
  </w:style>
  <w:style w:type="character" w:customStyle="1" w:styleId="TytuZnak">
    <w:name w:val="Tytuł Znak"/>
    <w:aliases w:val="Znak Znak1,Znak Znak Znak"/>
    <w:link w:val="Tytu"/>
    <w:uiPriority w:val="99"/>
    <w:locked/>
    <w:rsid w:val="00467743"/>
    <w:rPr>
      <w:rFonts w:ascii="Arial Narrow" w:hAnsi="Arial Narrow" w:cs="Arial Narrow"/>
      <w:b/>
      <w:bCs/>
      <w:color w:val="000000"/>
      <w:kern w:val="28"/>
      <w:sz w:val="108"/>
      <w:szCs w:val="108"/>
    </w:rPr>
  </w:style>
  <w:style w:type="character" w:styleId="Odwoaniedokomentarza">
    <w:name w:val="annotation reference"/>
    <w:uiPriority w:val="99"/>
    <w:semiHidden/>
    <w:rsid w:val="00D9514F"/>
    <w:rPr>
      <w:sz w:val="16"/>
      <w:szCs w:val="16"/>
    </w:rPr>
  </w:style>
  <w:style w:type="paragraph" w:styleId="Tekstkomentarza">
    <w:name w:val="annotation text"/>
    <w:basedOn w:val="Normalny"/>
    <w:link w:val="TekstkomentarzaZnak"/>
    <w:uiPriority w:val="99"/>
    <w:semiHidden/>
    <w:rsid w:val="00D9514F"/>
    <w:pPr>
      <w:suppressAutoHyphens/>
      <w:spacing w:after="200"/>
    </w:pPr>
    <w:rPr>
      <w:rFonts w:ascii="Calibri" w:hAnsi="Calibri" w:cs="Calibri"/>
      <w:sz w:val="20"/>
      <w:szCs w:val="20"/>
      <w:lang w:eastAsia="ar-SA"/>
    </w:rPr>
  </w:style>
  <w:style w:type="character" w:customStyle="1" w:styleId="TekstkomentarzaZnak">
    <w:name w:val="Tekst komentarza Znak"/>
    <w:link w:val="Tekstkomentarza"/>
    <w:uiPriority w:val="99"/>
    <w:locked/>
    <w:rsid w:val="00D9514F"/>
    <w:rPr>
      <w:lang w:eastAsia="ar-SA" w:bidi="ar-SA"/>
    </w:rPr>
  </w:style>
  <w:style w:type="paragraph" w:styleId="Tematkomentarza">
    <w:name w:val="annotation subject"/>
    <w:basedOn w:val="Tekstkomentarza"/>
    <w:next w:val="Tekstkomentarza"/>
    <w:link w:val="TematkomentarzaZnak"/>
    <w:uiPriority w:val="99"/>
    <w:semiHidden/>
    <w:rsid w:val="00D9514F"/>
    <w:rPr>
      <w:b/>
      <w:bCs/>
    </w:rPr>
  </w:style>
  <w:style w:type="character" w:customStyle="1" w:styleId="TematkomentarzaZnak">
    <w:name w:val="Temat komentarza Znak"/>
    <w:link w:val="Tematkomentarza"/>
    <w:uiPriority w:val="99"/>
    <w:semiHidden/>
    <w:locked/>
    <w:rsid w:val="00D9514F"/>
    <w:rPr>
      <w:b/>
      <w:bCs/>
      <w:lang w:eastAsia="ar-SA" w:bidi="ar-SA"/>
    </w:rPr>
  </w:style>
  <w:style w:type="character" w:styleId="UyteHipercze">
    <w:name w:val="FollowedHyperlink"/>
    <w:uiPriority w:val="99"/>
    <w:semiHidden/>
    <w:rsid w:val="0035543C"/>
    <w:rPr>
      <w:color w:val="auto"/>
      <w:u w:val="single"/>
    </w:rPr>
  </w:style>
  <w:style w:type="paragraph" w:customStyle="1" w:styleId="Standard">
    <w:name w:val="Standard"/>
    <w:link w:val="StandardZnak"/>
    <w:uiPriority w:val="99"/>
    <w:rsid w:val="008F39E1"/>
    <w:pPr>
      <w:widowControl w:val="0"/>
    </w:pPr>
    <w:rPr>
      <w:rFonts w:ascii="Times New Roman" w:eastAsia="Times New Roman" w:hAnsi="Times New Roman"/>
      <w:sz w:val="24"/>
      <w:szCs w:val="24"/>
    </w:rPr>
  </w:style>
  <w:style w:type="character" w:customStyle="1" w:styleId="StandardZnak">
    <w:name w:val="Standard Znak"/>
    <w:link w:val="Standard"/>
    <w:uiPriority w:val="99"/>
    <w:locked/>
    <w:rsid w:val="008F39E1"/>
    <w:rPr>
      <w:rFonts w:ascii="Times New Roman" w:hAnsi="Times New Roman" w:cs="Times New Roman"/>
      <w:sz w:val="24"/>
      <w:szCs w:val="24"/>
      <w:lang w:val="pl-PL" w:eastAsia="pl-PL"/>
    </w:rPr>
  </w:style>
  <w:style w:type="paragraph" w:customStyle="1" w:styleId="UmowaTytul">
    <w:name w:val="Umowa Tytul"/>
    <w:basedOn w:val="Normalny"/>
    <w:uiPriority w:val="99"/>
    <w:rsid w:val="00CF41D6"/>
    <w:pPr>
      <w:spacing w:before="120" w:after="240"/>
      <w:jc w:val="center"/>
    </w:pPr>
    <w:rPr>
      <w:rFonts w:ascii="Arial" w:eastAsia="Times New Roman" w:hAnsi="Arial" w:cs="Arial"/>
      <w:b/>
      <w:bCs/>
      <w:i/>
      <w:iCs/>
      <w:smallCaps/>
      <w:sz w:val="32"/>
      <w:szCs w:val="32"/>
      <w:lang w:eastAsia="de-DE"/>
    </w:rPr>
  </w:style>
  <w:style w:type="paragraph" w:customStyle="1" w:styleId="UmowaStandardowy">
    <w:name w:val="Umowa Standardowy"/>
    <w:basedOn w:val="Normalny"/>
    <w:uiPriority w:val="99"/>
    <w:rsid w:val="00CF41D6"/>
    <w:pPr>
      <w:numPr>
        <w:ilvl w:val="1"/>
        <w:numId w:val="12"/>
      </w:numPr>
      <w:spacing w:after="120"/>
      <w:jc w:val="both"/>
    </w:pPr>
    <w:rPr>
      <w:rFonts w:ascii="Arial" w:eastAsia="Times New Roman" w:hAnsi="Arial" w:cs="Arial"/>
      <w:sz w:val="18"/>
      <w:szCs w:val="18"/>
      <w:lang w:eastAsia="de-DE"/>
    </w:rPr>
  </w:style>
  <w:style w:type="paragraph" w:customStyle="1" w:styleId="UmowaNaglowek1">
    <w:name w:val="Umowa Naglowek 1"/>
    <w:basedOn w:val="Normalny"/>
    <w:uiPriority w:val="99"/>
    <w:rsid w:val="00CF41D6"/>
    <w:pPr>
      <w:keepNext/>
      <w:numPr>
        <w:numId w:val="12"/>
      </w:numPr>
      <w:spacing w:before="240" w:after="120" w:line="300" w:lineRule="exact"/>
      <w:jc w:val="center"/>
    </w:pPr>
    <w:rPr>
      <w:rFonts w:ascii="Arial" w:eastAsia="Times New Roman" w:hAnsi="Arial" w:cs="Arial"/>
      <w:b/>
      <w:bCs/>
      <w:caps/>
      <w:sz w:val="18"/>
      <w:szCs w:val="18"/>
      <w:lang w:eastAsia="de-DE"/>
    </w:rPr>
  </w:style>
  <w:style w:type="paragraph" w:customStyle="1" w:styleId="Style3">
    <w:name w:val="Style3"/>
    <w:basedOn w:val="Normalny"/>
    <w:uiPriority w:val="99"/>
    <w:rsid w:val="00CF41D6"/>
    <w:pPr>
      <w:widowControl w:val="0"/>
      <w:autoSpaceDE w:val="0"/>
      <w:autoSpaceDN w:val="0"/>
      <w:adjustRightInd w:val="0"/>
      <w:spacing w:line="245" w:lineRule="exact"/>
      <w:jc w:val="both"/>
    </w:pPr>
    <w:rPr>
      <w:rFonts w:ascii="Candara" w:eastAsia="Times New Roman" w:hAnsi="Candara" w:cs="Candara"/>
    </w:rPr>
  </w:style>
  <w:style w:type="character" w:customStyle="1" w:styleId="FontStyle137">
    <w:name w:val="Font Style137"/>
    <w:uiPriority w:val="99"/>
    <w:rsid w:val="00CF41D6"/>
    <w:rPr>
      <w:rFonts w:ascii="Arial Narrow" w:hAnsi="Arial Narrow" w:cs="Arial Narrow"/>
      <w:color w:val="000000"/>
      <w:sz w:val="18"/>
      <w:szCs w:val="18"/>
    </w:rPr>
  </w:style>
  <w:style w:type="character" w:styleId="Pogrubienie">
    <w:name w:val="Strong"/>
    <w:uiPriority w:val="99"/>
    <w:qFormat/>
    <w:rsid w:val="00A03BC9"/>
    <w:rPr>
      <w:b/>
      <w:bCs/>
    </w:rPr>
  </w:style>
  <w:style w:type="character" w:customStyle="1" w:styleId="txt-new">
    <w:name w:val="txt-new"/>
    <w:uiPriority w:val="99"/>
    <w:rsid w:val="00FB6844"/>
  </w:style>
  <w:style w:type="character" w:customStyle="1" w:styleId="apple-converted-space">
    <w:name w:val="apple-converted-space"/>
    <w:uiPriority w:val="99"/>
    <w:rsid w:val="00FB6844"/>
  </w:style>
  <w:style w:type="character" w:customStyle="1" w:styleId="FontStyle44">
    <w:name w:val="Font Style44"/>
    <w:uiPriority w:val="99"/>
    <w:rsid w:val="00A04956"/>
    <w:rPr>
      <w:rFonts w:ascii="Times New Roman" w:hAnsi="Times New Roman" w:cs="Times New Roman"/>
      <w:sz w:val="22"/>
      <w:szCs w:val="22"/>
    </w:rPr>
  </w:style>
  <w:style w:type="paragraph" w:customStyle="1" w:styleId="Style22">
    <w:name w:val="Style22"/>
    <w:basedOn w:val="Normalny"/>
    <w:uiPriority w:val="99"/>
    <w:rsid w:val="00A04956"/>
    <w:pPr>
      <w:widowControl w:val="0"/>
      <w:autoSpaceDE w:val="0"/>
      <w:autoSpaceDN w:val="0"/>
      <w:adjustRightInd w:val="0"/>
    </w:pPr>
    <w:rPr>
      <w:rFonts w:eastAsia="Times New Roman"/>
    </w:rPr>
  </w:style>
  <w:style w:type="character" w:styleId="Numerstrony">
    <w:name w:val="page number"/>
    <w:basedOn w:val="Domylnaczcionkaakapitu"/>
    <w:uiPriority w:val="99"/>
    <w:semiHidden/>
    <w:rsid w:val="000C29E7"/>
  </w:style>
  <w:style w:type="paragraph" w:customStyle="1" w:styleId="ust">
    <w:name w:val="ust"/>
    <w:uiPriority w:val="99"/>
    <w:rsid w:val="000A615C"/>
    <w:pPr>
      <w:spacing w:before="60" w:after="60"/>
      <w:ind w:left="426" w:hanging="284"/>
      <w:jc w:val="both"/>
    </w:pPr>
    <w:rPr>
      <w:rFonts w:ascii="Times New Roman" w:eastAsia="Times New Roman" w:hAnsi="Times New Roman"/>
      <w:sz w:val="24"/>
      <w:szCs w:val="24"/>
    </w:rPr>
  </w:style>
  <w:style w:type="character" w:customStyle="1" w:styleId="DeltaViewInsertion">
    <w:name w:val="DeltaView Insertion"/>
    <w:uiPriority w:val="99"/>
    <w:rsid w:val="00A63FED"/>
    <w:rPr>
      <w:b/>
      <w:bCs/>
      <w:i/>
      <w:iCs/>
      <w:spacing w:val="0"/>
    </w:rPr>
  </w:style>
  <w:style w:type="paragraph" w:styleId="Tekstprzypisudolnego">
    <w:name w:val="footnote text"/>
    <w:basedOn w:val="Normalny"/>
    <w:link w:val="TekstprzypisudolnegoZnak"/>
    <w:uiPriority w:val="99"/>
    <w:rsid w:val="00A63FED"/>
    <w:pPr>
      <w:ind w:left="720" w:hanging="720"/>
      <w:jc w:val="both"/>
    </w:pPr>
    <w:rPr>
      <w:sz w:val="20"/>
      <w:szCs w:val="20"/>
      <w:lang w:eastAsia="en-GB"/>
    </w:rPr>
  </w:style>
  <w:style w:type="character" w:customStyle="1" w:styleId="TekstprzypisudolnegoZnak">
    <w:name w:val="Tekst przypisu dolnego Znak"/>
    <w:link w:val="Tekstprzypisudolnego"/>
    <w:uiPriority w:val="99"/>
    <w:locked/>
    <w:rsid w:val="00A63FED"/>
    <w:rPr>
      <w:rFonts w:ascii="Times New Roman" w:hAnsi="Times New Roman" w:cs="Times New Roman"/>
      <w:lang w:eastAsia="en-GB"/>
    </w:rPr>
  </w:style>
  <w:style w:type="character" w:styleId="Odwoanieprzypisudolnego">
    <w:name w:val="footnote reference"/>
    <w:uiPriority w:val="99"/>
    <w:rsid w:val="00A63FED"/>
    <w:rPr>
      <w:shd w:val="clear" w:color="auto" w:fill="auto"/>
      <w:vertAlign w:val="superscript"/>
    </w:rPr>
  </w:style>
  <w:style w:type="paragraph" w:customStyle="1" w:styleId="Text1">
    <w:name w:val="Text 1"/>
    <w:basedOn w:val="Normalny"/>
    <w:uiPriority w:val="99"/>
    <w:rsid w:val="00A63FED"/>
    <w:pPr>
      <w:spacing w:before="120" w:after="120"/>
      <w:ind w:left="850"/>
      <w:jc w:val="both"/>
    </w:pPr>
    <w:rPr>
      <w:lang w:eastAsia="en-GB"/>
    </w:rPr>
  </w:style>
  <w:style w:type="paragraph" w:customStyle="1" w:styleId="NumPar1">
    <w:name w:val="NumPar 1"/>
    <w:basedOn w:val="Normalny"/>
    <w:next w:val="Text1"/>
    <w:uiPriority w:val="99"/>
    <w:rsid w:val="00A63FED"/>
    <w:pPr>
      <w:numPr>
        <w:numId w:val="17"/>
      </w:numPr>
      <w:spacing w:before="120" w:after="120"/>
      <w:jc w:val="both"/>
    </w:pPr>
    <w:rPr>
      <w:lang w:eastAsia="en-GB"/>
    </w:rPr>
  </w:style>
  <w:style w:type="paragraph" w:customStyle="1" w:styleId="NumPar2">
    <w:name w:val="NumPar 2"/>
    <w:basedOn w:val="Normalny"/>
    <w:next w:val="Text1"/>
    <w:uiPriority w:val="99"/>
    <w:rsid w:val="00A63FED"/>
    <w:pPr>
      <w:numPr>
        <w:ilvl w:val="1"/>
        <w:numId w:val="17"/>
      </w:numPr>
      <w:spacing w:before="120" w:after="120"/>
      <w:jc w:val="both"/>
    </w:pPr>
    <w:rPr>
      <w:lang w:eastAsia="en-GB"/>
    </w:rPr>
  </w:style>
  <w:style w:type="paragraph" w:customStyle="1" w:styleId="NumPar3">
    <w:name w:val="NumPar 3"/>
    <w:basedOn w:val="Normalny"/>
    <w:next w:val="Text1"/>
    <w:uiPriority w:val="99"/>
    <w:rsid w:val="00A63FED"/>
    <w:pPr>
      <w:numPr>
        <w:ilvl w:val="2"/>
        <w:numId w:val="17"/>
      </w:numPr>
      <w:spacing w:before="120" w:after="120"/>
      <w:jc w:val="both"/>
    </w:pPr>
    <w:rPr>
      <w:lang w:eastAsia="en-GB"/>
    </w:rPr>
  </w:style>
  <w:style w:type="paragraph" w:customStyle="1" w:styleId="NumPar4">
    <w:name w:val="NumPar 4"/>
    <w:basedOn w:val="Normalny"/>
    <w:next w:val="Text1"/>
    <w:uiPriority w:val="99"/>
    <w:rsid w:val="00A63FED"/>
    <w:pPr>
      <w:numPr>
        <w:ilvl w:val="3"/>
        <w:numId w:val="17"/>
      </w:numPr>
      <w:spacing w:before="120" w:after="120"/>
      <w:jc w:val="both"/>
    </w:pPr>
    <w:rPr>
      <w:lang w:eastAsia="en-GB"/>
    </w:rPr>
  </w:style>
  <w:style w:type="character" w:customStyle="1" w:styleId="alb">
    <w:name w:val="a_lb"/>
    <w:basedOn w:val="Domylnaczcionkaakapitu"/>
    <w:uiPriority w:val="99"/>
    <w:rsid w:val="00352FB0"/>
  </w:style>
  <w:style w:type="character" w:customStyle="1" w:styleId="alb-s">
    <w:name w:val="a_lb-s"/>
    <w:basedOn w:val="Domylnaczcionkaakapitu"/>
    <w:uiPriority w:val="99"/>
    <w:rsid w:val="00352FB0"/>
  </w:style>
  <w:style w:type="paragraph" w:customStyle="1" w:styleId="Bezodst3fpf3w">
    <w:name w:val="Bez odstę3fpóf3w"/>
    <w:uiPriority w:val="99"/>
    <w:rsid w:val="00F26809"/>
    <w:pPr>
      <w:widowControl w:val="0"/>
      <w:suppressAutoHyphens/>
      <w:autoSpaceDE w:val="0"/>
    </w:pPr>
    <w:rPr>
      <w:rFonts w:ascii="Times New Roman" w:eastAsia="Times New Roman" w:hAnsi="Times New Roman"/>
      <w:sz w:val="24"/>
      <w:szCs w:val="24"/>
    </w:rPr>
  </w:style>
  <w:style w:type="paragraph" w:customStyle="1" w:styleId="Tre3f3ftekstu">
    <w:name w:val="Treś3fć3f tekstu"/>
    <w:basedOn w:val="Normalny"/>
    <w:uiPriority w:val="99"/>
    <w:rsid w:val="00F26809"/>
    <w:pPr>
      <w:spacing w:line="160" w:lineRule="atLeast"/>
    </w:pPr>
    <w:rPr>
      <w:rFonts w:eastAsia="Times New Roman"/>
    </w:rPr>
  </w:style>
  <w:style w:type="paragraph" w:customStyle="1" w:styleId="rozdzia">
    <w:name w:val="rozdział"/>
    <w:basedOn w:val="Normalny"/>
    <w:uiPriority w:val="99"/>
    <w:rsid w:val="00D7177C"/>
    <w:pPr>
      <w:suppressAutoHyphens/>
      <w:jc w:val="both"/>
    </w:pPr>
    <w:rPr>
      <w:rFonts w:ascii="Verdana" w:eastAsia="Times New Roman" w:hAnsi="Verdana" w:cs="Verdana"/>
      <w:sz w:val="20"/>
      <w:szCs w:val="20"/>
      <w:lang w:eastAsia="ar-SA"/>
    </w:rPr>
  </w:style>
  <w:style w:type="paragraph" w:customStyle="1" w:styleId="redniasiatka1akcent21">
    <w:name w:val="Średnia siatka 1 — akcent 21"/>
    <w:basedOn w:val="Normalny"/>
    <w:uiPriority w:val="99"/>
    <w:rsid w:val="00CD136F"/>
    <w:pPr>
      <w:ind w:left="720"/>
    </w:pPr>
    <w:rPr>
      <w:rFonts w:ascii="Arial Unicode MS" w:hAnsi="Arial Unicode MS" w:cs="Arial Unicode MS"/>
      <w:color w:val="000000"/>
    </w:rPr>
  </w:style>
  <w:style w:type="paragraph" w:styleId="Tekstpodstawowywcity2">
    <w:name w:val="Body Text Indent 2"/>
    <w:basedOn w:val="Normalny"/>
    <w:link w:val="Tekstpodstawowywcity2Znak"/>
    <w:uiPriority w:val="99"/>
    <w:rsid w:val="00B64D29"/>
    <w:pPr>
      <w:spacing w:after="120" w:line="480" w:lineRule="auto"/>
      <w:ind w:left="283"/>
    </w:pPr>
  </w:style>
  <w:style w:type="character" w:customStyle="1" w:styleId="Tekstpodstawowywcity2Znak">
    <w:name w:val="Tekst podstawowy wcięty 2 Znak"/>
    <w:link w:val="Tekstpodstawowywcity2"/>
    <w:uiPriority w:val="99"/>
    <w:locked/>
    <w:rsid w:val="00B64D29"/>
    <w:rPr>
      <w:rFonts w:ascii="Times New Roman" w:hAnsi="Times New Roman" w:cs="Times New Roman"/>
    </w:rPr>
  </w:style>
  <w:style w:type="character" w:customStyle="1" w:styleId="AkapitzlistZnak">
    <w:name w:val="Akapit z listą Znak"/>
    <w:aliases w:val="Numerowanie Znak,BulletC Znak,Wyliczanie Znak,Obiekt Znak,normalny tekst Znak,Akapit z listą31 Znak,Bullets Znak,List Paragraph Znak"/>
    <w:link w:val="Akapitzlist"/>
    <w:uiPriority w:val="34"/>
    <w:locked/>
    <w:rsid w:val="00065B8B"/>
    <w:rPr>
      <w:sz w:val="22"/>
      <w:szCs w:val="22"/>
      <w:lang w:eastAsia="en-US"/>
    </w:rPr>
  </w:style>
  <w:style w:type="character" w:styleId="Uwydatnienie">
    <w:name w:val="Emphasis"/>
    <w:uiPriority w:val="99"/>
    <w:qFormat/>
    <w:rsid w:val="00F0370D"/>
    <w:rPr>
      <w:i/>
      <w:iCs/>
    </w:rPr>
  </w:style>
  <w:style w:type="paragraph" w:styleId="Poprawka">
    <w:name w:val="Revision"/>
    <w:hidden/>
    <w:uiPriority w:val="99"/>
    <w:semiHidden/>
    <w:rsid w:val="00BF01DF"/>
    <w:rPr>
      <w:rFonts w:ascii="Times New Roman" w:hAnsi="Times New Roman"/>
      <w:sz w:val="24"/>
      <w:szCs w:val="24"/>
    </w:rPr>
  </w:style>
  <w:style w:type="character" w:customStyle="1" w:styleId="luchili">
    <w:name w:val="luc_hili"/>
    <w:uiPriority w:val="99"/>
    <w:rsid w:val="00465A7A"/>
  </w:style>
  <w:style w:type="paragraph" w:customStyle="1" w:styleId="text-justify">
    <w:name w:val="text-justify"/>
    <w:basedOn w:val="Normalny"/>
    <w:uiPriority w:val="99"/>
    <w:rsid w:val="006251D5"/>
    <w:pPr>
      <w:spacing w:before="100" w:beforeAutospacing="1" w:after="100" w:afterAutospacing="1"/>
    </w:pPr>
  </w:style>
  <w:style w:type="paragraph" w:customStyle="1" w:styleId="Bezodstpw0">
    <w:name w:val="Bez odstêpów"/>
    <w:uiPriority w:val="99"/>
    <w:rsid w:val="00A15025"/>
    <w:pPr>
      <w:widowControl w:val="0"/>
      <w:suppressAutoHyphens/>
    </w:pPr>
    <w:rPr>
      <w:rFonts w:ascii="Times New Roman" w:eastAsia="Times New Roman" w:hAnsi="Times New Roman"/>
    </w:rPr>
  </w:style>
  <w:style w:type="character" w:customStyle="1" w:styleId="Bodytext">
    <w:name w:val="Body text_"/>
    <w:link w:val="Tekstpodstawowy8"/>
    <w:uiPriority w:val="99"/>
    <w:locked/>
    <w:rsid w:val="00734D15"/>
    <w:rPr>
      <w:rFonts w:ascii="Arial" w:eastAsia="Times New Roman" w:hAnsi="Arial" w:cs="Arial"/>
      <w:sz w:val="16"/>
      <w:szCs w:val="16"/>
      <w:shd w:val="clear" w:color="auto" w:fill="FFFFFF"/>
    </w:rPr>
  </w:style>
  <w:style w:type="character" w:customStyle="1" w:styleId="Bodytext2">
    <w:name w:val="Body text (2)_"/>
    <w:link w:val="Bodytext20"/>
    <w:uiPriority w:val="99"/>
    <w:locked/>
    <w:rsid w:val="00734D15"/>
    <w:rPr>
      <w:rFonts w:ascii="MS Mincho" w:eastAsia="MS Mincho" w:hAnsi="MS Mincho" w:cs="MS Mincho"/>
      <w:sz w:val="18"/>
      <w:szCs w:val="18"/>
      <w:shd w:val="clear" w:color="auto" w:fill="FFFFFF"/>
    </w:rPr>
  </w:style>
  <w:style w:type="paragraph" w:customStyle="1" w:styleId="Tekstpodstawowy8">
    <w:name w:val="Tekst podstawowy8"/>
    <w:basedOn w:val="Normalny"/>
    <w:link w:val="Bodytext"/>
    <w:uiPriority w:val="99"/>
    <w:rsid w:val="00734D15"/>
    <w:pPr>
      <w:shd w:val="clear" w:color="auto" w:fill="FFFFFF"/>
      <w:spacing w:line="299" w:lineRule="exact"/>
      <w:ind w:hanging="420"/>
    </w:pPr>
    <w:rPr>
      <w:rFonts w:ascii="Arial" w:hAnsi="Arial" w:cs="Arial"/>
      <w:sz w:val="16"/>
      <w:szCs w:val="16"/>
    </w:rPr>
  </w:style>
  <w:style w:type="paragraph" w:customStyle="1" w:styleId="Bodytext20">
    <w:name w:val="Body text (2)"/>
    <w:basedOn w:val="Normalny"/>
    <w:link w:val="Bodytext2"/>
    <w:uiPriority w:val="99"/>
    <w:rsid w:val="00734D15"/>
    <w:pPr>
      <w:shd w:val="clear" w:color="auto" w:fill="FFFFFF"/>
      <w:spacing w:before="240" w:line="295" w:lineRule="exact"/>
    </w:pPr>
    <w:rPr>
      <w:rFonts w:ascii="MS Mincho" w:eastAsia="MS Mincho" w:hAnsi="MS Mincho" w:cs="MS Mincho"/>
      <w:sz w:val="18"/>
      <w:szCs w:val="18"/>
    </w:rPr>
  </w:style>
  <w:style w:type="character" w:customStyle="1" w:styleId="Teksttreci">
    <w:name w:val="Tekst treści_"/>
    <w:link w:val="Teksttreci0"/>
    <w:uiPriority w:val="99"/>
    <w:locked/>
    <w:rsid w:val="000A42B5"/>
    <w:rPr>
      <w:rFonts w:ascii="Arial" w:hAnsi="Arial" w:cs="Arial"/>
      <w:sz w:val="21"/>
      <w:szCs w:val="21"/>
      <w:shd w:val="clear" w:color="auto" w:fill="FFFFFF"/>
    </w:rPr>
  </w:style>
  <w:style w:type="paragraph" w:customStyle="1" w:styleId="Teksttreci0">
    <w:name w:val="Tekst treści"/>
    <w:basedOn w:val="Normalny"/>
    <w:link w:val="Teksttreci"/>
    <w:uiPriority w:val="99"/>
    <w:rsid w:val="000A42B5"/>
    <w:pPr>
      <w:shd w:val="clear" w:color="auto" w:fill="FFFFFF"/>
      <w:spacing w:after="480" w:line="254" w:lineRule="exact"/>
      <w:ind w:hanging="780"/>
      <w:jc w:val="both"/>
    </w:pPr>
    <w:rPr>
      <w:rFonts w:ascii="Arial" w:hAnsi="Arial" w:cs="Arial"/>
      <w:sz w:val="21"/>
      <w:szCs w:val="21"/>
    </w:rPr>
  </w:style>
  <w:style w:type="paragraph" w:customStyle="1" w:styleId="Kolorowalistaakcent11">
    <w:name w:val="Kolorowa lista — akcent 11"/>
    <w:basedOn w:val="Normalny"/>
    <w:uiPriority w:val="99"/>
    <w:rsid w:val="004D1396"/>
    <w:pPr>
      <w:ind w:left="720"/>
    </w:pPr>
    <w:rPr>
      <w:rFonts w:eastAsia="Times New Roman"/>
    </w:rPr>
  </w:style>
  <w:style w:type="character" w:customStyle="1" w:styleId="TeksttreciPogrubienie13">
    <w:name w:val="Tekst treści + Pogrubienie13"/>
    <w:uiPriority w:val="99"/>
    <w:rsid w:val="000D54D6"/>
    <w:rPr>
      <w:rFonts w:ascii="Arial" w:hAnsi="Arial" w:cs="Arial"/>
      <w:b/>
      <w:bCs/>
      <w:spacing w:val="0"/>
      <w:sz w:val="21"/>
      <w:szCs w:val="21"/>
    </w:rPr>
  </w:style>
  <w:style w:type="character" w:customStyle="1" w:styleId="Nagwek2">
    <w:name w:val="Nagłówek #2_"/>
    <w:link w:val="Nagwek20"/>
    <w:uiPriority w:val="99"/>
    <w:locked/>
    <w:rsid w:val="00062E20"/>
    <w:rPr>
      <w:rFonts w:ascii="Arial" w:hAnsi="Arial" w:cs="Arial"/>
      <w:sz w:val="21"/>
      <w:szCs w:val="21"/>
      <w:shd w:val="clear" w:color="auto" w:fill="FFFFFF"/>
    </w:rPr>
  </w:style>
  <w:style w:type="character" w:customStyle="1" w:styleId="TeksttreciPogrubienie9">
    <w:name w:val="Tekst treści + Pogrubienie9"/>
    <w:uiPriority w:val="99"/>
    <w:rsid w:val="00062E20"/>
    <w:rPr>
      <w:rFonts w:ascii="Arial" w:hAnsi="Arial" w:cs="Arial"/>
      <w:b/>
      <w:bCs/>
      <w:spacing w:val="0"/>
      <w:sz w:val="21"/>
      <w:szCs w:val="21"/>
    </w:rPr>
  </w:style>
  <w:style w:type="paragraph" w:customStyle="1" w:styleId="Nagwek20">
    <w:name w:val="Nagłówek #2"/>
    <w:basedOn w:val="Normalny"/>
    <w:link w:val="Nagwek2"/>
    <w:uiPriority w:val="99"/>
    <w:rsid w:val="00062E20"/>
    <w:pPr>
      <w:shd w:val="clear" w:color="auto" w:fill="FFFFFF"/>
      <w:spacing w:before="480" w:after="780" w:line="240" w:lineRule="atLeast"/>
      <w:outlineLvl w:val="1"/>
    </w:pPr>
    <w:rPr>
      <w:rFonts w:ascii="Arial" w:hAnsi="Arial" w:cs="Arial"/>
      <w:sz w:val="21"/>
      <w:szCs w:val="21"/>
    </w:rPr>
  </w:style>
  <w:style w:type="paragraph" w:customStyle="1" w:styleId="BodyText21">
    <w:name w:val="Body Text 21"/>
    <w:basedOn w:val="Normalny"/>
    <w:uiPriority w:val="99"/>
    <w:rsid w:val="0029234E"/>
    <w:pPr>
      <w:tabs>
        <w:tab w:val="left" w:pos="0"/>
      </w:tabs>
      <w:jc w:val="both"/>
    </w:pPr>
    <w:rPr>
      <w:rFonts w:eastAsia="Times New Roman"/>
    </w:rPr>
  </w:style>
  <w:style w:type="table" w:customStyle="1" w:styleId="Tabela-Siatka1">
    <w:name w:val="Tabela - Siatka1"/>
    <w:uiPriority w:val="99"/>
    <w:rsid w:val="00916550"/>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ierozpoznanawzmianka">
    <w:name w:val="Unresolved Mention"/>
    <w:basedOn w:val="Domylnaczcionkaakapitu"/>
    <w:uiPriority w:val="99"/>
    <w:semiHidden/>
    <w:unhideWhenUsed/>
    <w:rsid w:val="00667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1459">
      <w:bodyDiv w:val="1"/>
      <w:marLeft w:val="0"/>
      <w:marRight w:val="0"/>
      <w:marTop w:val="0"/>
      <w:marBottom w:val="0"/>
      <w:divBdr>
        <w:top w:val="none" w:sz="0" w:space="0" w:color="auto"/>
        <w:left w:val="none" w:sz="0" w:space="0" w:color="auto"/>
        <w:bottom w:val="none" w:sz="0" w:space="0" w:color="auto"/>
        <w:right w:val="none" w:sz="0" w:space="0" w:color="auto"/>
      </w:divBdr>
    </w:div>
    <w:div w:id="224267224">
      <w:marLeft w:val="0"/>
      <w:marRight w:val="0"/>
      <w:marTop w:val="0"/>
      <w:marBottom w:val="0"/>
      <w:divBdr>
        <w:top w:val="none" w:sz="0" w:space="0" w:color="auto"/>
        <w:left w:val="none" w:sz="0" w:space="0" w:color="auto"/>
        <w:bottom w:val="none" w:sz="0" w:space="0" w:color="auto"/>
        <w:right w:val="none" w:sz="0" w:space="0" w:color="auto"/>
      </w:divBdr>
    </w:div>
    <w:div w:id="224267225">
      <w:marLeft w:val="0"/>
      <w:marRight w:val="0"/>
      <w:marTop w:val="0"/>
      <w:marBottom w:val="0"/>
      <w:divBdr>
        <w:top w:val="none" w:sz="0" w:space="0" w:color="auto"/>
        <w:left w:val="none" w:sz="0" w:space="0" w:color="auto"/>
        <w:bottom w:val="none" w:sz="0" w:space="0" w:color="auto"/>
        <w:right w:val="none" w:sz="0" w:space="0" w:color="auto"/>
      </w:divBdr>
    </w:div>
    <w:div w:id="224267226">
      <w:marLeft w:val="0"/>
      <w:marRight w:val="0"/>
      <w:marTop w:val="0"/>
      <w:marBottom w:val="0"/>
      <w:divBdr>
        <w:top w:val="none" w:sz="0" w:space="0" w:color="auto"/>
        <w:left w:val="none" w:sz="0" w:space="0" w:color="auto"/>
        <w:bottom w:val="none" w:sz="0" w:space="0" w:color="auto"/>
        <w:right w:val="none" w:sz="0" w:space="0" w:color="auto"/>
      </w:divBdr>
    </w:div>
    <w:div w:id="224267227">
      <w:marLeft w:val="0"/>
      <w:marRight w:val="0"/>
      <w:marTop w:val="0"/>
      <w:marBottom w:val="0"/>
      <w:divBdr>
        <w:top w:val="none" w:sz="0" w:space="0" w:color="auto"/>
        <w:left w:val="none" w:sz="0" w:space="0" w:color="auto"/>
        <w:bottom w:val="none" w:sz="0" w:space="0" w:color="auto"/>
        <w:right w:val="none" w:sz="0" w:space="0" w:color="auto"/>
      </w:divBdr>
      <w:divsChild>
        <w:div w:id="224267240">
          <w:marLeft w:val="0"/>
          <w:marRight w:val="0"/>
          <w:marTop w:val="240"/>
          <w:marBottom w:val="0"/>
          <w:divBdr>
            <w:top w:val="none" w:sz="0" w:space="0" w:color="auto"/>
            <w:left w:val="none" w:sz="0" w:space="0" w:color="auto"/>
            <w:bottom w:val="none" w:sz="0" w:space="0" w:color="auto"/>
            <w:right w:val="none" w:sz="0" w:space="0" w:color="auto"/>
          </w:divBdr>
        </w:div>
        <w:div w:id="224267276">
          <w:marLeft w:val="0"/>
          <w:marRight w:val="0"/>
          <w:marTop w:val="240"/>
          <w:marBottom w:val="0"/>
          <w:divBdr>
            <w:top w:val="none" w:sz="0" w:space="0" w:color="auto"/>
            <w:left w:val="none" w:sz="0" w:space="0" w:color="auto"/>
            <w:bottom w:val="none" w:sz="0" w:space="0" w:color="auto"/>
            <w:right w:val="none" w:sz="0" w:space="0" w:color="auto"/>
          </w:divBdr>
        </w:div>
      </w:divsChild>
    </w:div>
    <w:div w:id="224267228">
      <w:marLeft w:val="0"/>
      <w:marRight w:val="0"/>
      <w:marTop w:val="0"/>
      <w:marBottom w:val="0"/>
      <w:divBdr>
        <w:top w:val="none" w:sz="0" w:space="0" w:color="auto"/>
        <w:left w:val="none" w:sz="0" w:space="0" w:color="auto"/>
        <w:bottom w:val="none" w:sz="0" w:space="0" w:color="auto"/>
        <w:right w:val="none" w:sz="0" w:space="0" w:color="auto"/>
      </w:divBdr>
    </w:div>
    <w:div w:id="224267230">
      <w:marLeft w:val="0"/>
      <w:marRight w:val="0"/>
      <w:marTop w:val="0"/>
      <w:marBottom w:val="0"/>
      <w:divBdr>
        <w:top w:val="none" w:sz="0" w:space="0" w:color="auto"/>
        <w:left w:val="none" w:sz="0" w:space="0" w:color="auto"/>
        <w:bottom w:val="none" w:sz="0" w:space="0" w:color="auto"/>
        <w:right w:val="none" w:sz="0" w:space="0" w:color="auto"/>
      </w:divBdr>
    </w:div>
    <w:div w:id="224267231">
      <w:marLeft w:val="0"/>
      <w:marRight w:val="0"/>
      <w:marTop w:val="0"/>
      <w:marBottom w:val="0"/>
      <w:divBdr>
        <w:top w:val="none" w:sz="0" w:space="0" w:color="auto"/>
        <w:left w:val="none" w:sz="0" w:space="0" w:color="auto"/>
        <w:bottom w:val="none" w:sz="0" w:space="0" w:color="auto"/>
        <w:right w:val="none" w:sz="0" w:space="0" w:color="auto"/>
      </w:divBdr>
    </w:div>
    <w:div w:id="224267233">
      <w:marLeft w:val="0"/>
      <w:marRight w:val="0"/>
      <w:marTop w:val="0"/>
      <w:marBottom w:val="0"/>
      <w:divBdr>
        <w:top w:val="none" w:sz="0" w:space="0" w:color="auto"/>
        <w:left w:val="none" w:sz="0" w:space="0" w:color="auto"/>
        <w:bottom w:val="none" w:sz="0" w:space="0" w:color="auto"/>
        <w:right w:val="none" w:sz="0" w:space="0" w:color="auto"/>
      </w:divBdr>
    </w:div>
    <w:div w:id="224267234">
      <w:marLeft w:val="0"/>
      <w:marRight w:val="0"/>
      <w:marTop w:val="0"/>
      <w:marBottom w:val="0"/>
      <w:divBdr>
        <w:top w:val="none" w:sz="0" w:space="0" w:color="auto"/>
        <w:left w:val="none" w:sz="0" w:space="0" w:color="auto"/>
        <w:bottom w:val="none" w:sz="0" w:space="0" w:color="auto"/>
        <w:right w:val="none" w:sz="0" w:space="0" w:color="auto"/>
      </w:divBdr>
    </w:div>
    <w:div w:id="224267236">
      <w:marLeft w:val="0"/>
      <w:marRight w:val="0"/>
      <w:marTop w:val="0"/>
      <w:marBottom w:val="0"/>
      <w:divBdr>
        <w:top w:val="none" w:sz="0" w:space="0" w:color="auto"/>
        <w:left w:val="none" w:sz="0" w:space="0" w:color="auto"/>
        <w:bottom w:val="none" w:sz="0" w:space="0" w:color="auto"/>
        <w:right w:val="none" w:sz="0" w:space="0" w:color="auto"/>
      </w:divBdr>
    </w:div>
    <w:div w:id="224267237">
      <w:marLeft w:val="0"/>
      <w:marRight w:val="0"/>
      <w:marTop w:val="0"/>
      <w:marBottom w:val="0"/>
      <w:divBdr>
        <w:top w:val="none" w:sz="0" w:space="0" w:color="auto"/>
        <w:left w:val="none" w:sz="0" w:space="0" w:color="auto"/>
        <w:bottom w:val="none" w:sz="0" w:space="0" w:color="auto"/>
        <w:right w:val="none" w:sz="0" w:space="0" w:color="auto"/>
      </w:divBdr>
    </w:div>
    <w:div w:id="224267238">
      <w:marLeft w:val="0"/>
      <w:marRight w:val="0"/>
      <w:marTop w:val="0"/>
      <w:marBottom w:val="0"/>
      <w:divBdr>
        <w:top w:val="none" w:sz="0" w:space="0" w:color="auto"/>
        <w:left w:val="none" w:sz="0" w:space="0" w:color="auto"/>
        <w:bottom w:val="none" w:sz="0" w:space="0" w:color="auto"/>
        <w:right w:val="none" w:sz="0" w:space="0" w:color="auto"/>
      </w:divBdr>
    </w:div>
    <w:div w:id="224267239">
      <w:marLeft w:val="0"/>
      <w:marRight w:val="0"/>
      <w:marTop w:val="0"/>
      <w:marBottom w:val="0"/>
      <w:divBdr>
        <w:top w:val="none" w:sz="0" w:space="0" w:color="auto"/>
        <w:left w:val="none" w:sz="0" w:space="0" w:color="auto"/>
        <w:bottom w:val="none" w:sz="0" w:space="0" w:color="auto"/>
        <w:right w:val="none" w:sz="0" w:space="0" w:color="auto"/>
      </w:divBdr>
    </w:div>
    <w:div w:id="224267241">
      <w:marLeft w:val="0"/>
      <w:marRight w:val="0"/>
      <w:marTop w:val="0"/>
      <w:marBottom w:val="0"/>
      <w:divBdr>
        <w:top w:val="none" w:sz="0" w:space="0" w:color="auto"/>
        <w:left w:val="none" w:sz="0" w:space="0" w:color="auto"/>
        <w:bottom w:val="none" w:sz="0" w:space="0" w:color="auto"/>
        <w:right w:val="none" w:sz="0" w:space="0" w:color="auto"/>
      </w:divBdr>
    </w:div>
    <w:div w:id="224267243">
      <w:marLeft w:val="0"/>
      <w:marRight w:val="0"/>
      <w:marTop w:val="0"/>
      <w:marBottom w:val="0"/>
      <w:divBdr>
        <w:top w:val="none" w:sz="0" w:space="0" w:color="auto"/>
        <w:left w:val="none" w:sz="0" w:space="0" w:color="auto"/>
        <w:bottom w:val="none" w:sz="0" w:space="0" w:color="auto"/>
        <w:right w:val="none" w:sz="0" w:space="0" w:color="auto"/>
      </w:divBdr>
    </w:div>
    <w:div w:id="224267244">
      <w:marLeft w:val="0"/>
      <w:marRight w:val="0"/>
      <w:marTop w:val="0"/>
      <w:marBottom w:val="0"/>
      <w:divBdr>
        <w:top w:val="none" w:sz="0" w:space="0" w:color="auto"/>
        <w:left w:val="none" w:sz="0" w:space="0" w:color="auto"/>
        <w:bottom w:val="none" w:sz="0" w:space="0" w:color="auto"/>
        <w:right w:val="none" w:sz="0" w:space="0" w:color="auto"/>
      </w:divBdr>
    </w:div>
    <w:div w:id="224267245">
      <w:marLeft w:val="0"/>
      <w:marRight w:val="0"/>
      <w:marTop w:val="0"/>
      <w:marBottom w:val="0"/>
      <w:divBdr>
        <w:top w:val="none" w:sz="0" w:space="0" w:color="auto"/>
        <w:left w:val="none" w:sz="0" w:space="0" w:color="auto"/>
        <w:bottom w:val="none" w:sz="0" w:space="0" w:color="auto"/>
        <w:right w:val="none" w:sz="0" w:space="0" w:color="auto"/>
      </w:divBdr>
    </w:div>
    <w:div w:id="224267246">
      <w:marLeft w:val="0"/>
      <w:marRight w:val="0"/>
      <w:marTop w:val="0"/>
      <w:marBottom w:val="0"/>
      <w:divBdr>
        <w:top w:val="none" w:sz="0" w:space="0" w:color="auto"/>
        <w:left w:val="none" w:sz="0" w:space="0" w:color="auto"/>
        <w:bottom w:val="none" w:sz="0" w:space="0" w:color="auto"/>
        <w:right w:val="none" w:sz="0" w:space="0" w:color="auto"/>
      </w:divBdr>
    </w:div>
    <w:div w:id="224267247">
      <w:marLeft w:val="0"/>
      <w:marRight w:val="0"/>
      <w:marTop w:val="0"/>
      <w:marBottom w:val="0"/>
      <w:divBdr>
        <w:top w:val="none" w:sz="0" w:space="0" w:color="auto"/>
        <w:left w:val="none" w:sz="0" w:space="0" w:color="auto"/>
        <w:bottom w:val="none" w:sz="0" w:space="0" w:color="auto"/>
        <w:right w:val="none" w:sz="0" w:space="0" w:color="auto"/>
      </w:divBdr>
    </w:div>
    <w:div w:id="224267249">
      <w:marLeft w:val="0"/>
      <w:marRight w:val="0"/>
      <w:marTop w:val="0"/>
      <w:marBottom w:val="0"/>
      <w:divBdr>
        <w:top w:val="none" w:sz="0" w:space="0" w:color="auto"/>
        <w:left w:val="none" w:sz="0" w:space="0" w:color="auto"/>
        <w:bottom w:val="none" w:sz="0" w:space="0" w:color="auto"/>
        <w:right w:val="none" w:sz="0" w:space="0" w:color="auto"/>
      </w:divBdr>
    </w:div>
    <w:div w:id="224267251">
      <w:marLeft w:val="0"/>
      <w:marRight w:val="0"/>
      <w:marTop w:val="0"/>
      <w:marBottom w:val="0"/>
      <w:divBdr>
        <w:top w:val="none" w:sz="0" w:space="0" w:color="auto"/>
        <w:left w:val="none" w:sz="0" w:space="0" w:color="auto"/>
        <w:bottom w:val="none" w:sz="0" w:space="0" w:color="auto"/>
        <w:right w:val="none" w:sz="0" w:space="0" w:color="auto"/>
      </w:divBdr>
    </w:div>
    <w:div w:id="224267253">
      <w:marLeft w:val="0"/>
      <w:marRight w:val="0"/>
      <w:marTop w:val="0"/>
      <w:marBottom w:val="0"/>
      <w:divBdr>
        <w:top w:val="none" w:sz="0" w:space="0" w:color="auto"/>
        <w:left w:val="none" w:sz="0" w:space="0" w:color="auto"/>
        <w:bottom w:val="none" w:sz="0" w:space="0" w:color="auto"/>
        <w:right w:val="none" w:sz="0" w:space="0" w:color="auto"/>
      </w:divBdr>
    </w:div>
    <w:div w:id="224267254">
      <w:marLeft w:val="0"/>
      <w:marRight w:val="0"/>
      <w:marTop w:val="0"/>
      <w:marBottom w:val="0"/>
      <w:divBdr>
        <w:top w:val="none" w:sz="0" w:space="0" w:color="auto"/>
        <w:left w:val="none" w:sz="0" w:space="0" w:color="auto"/>
        <w:bottom w:val="none" w:sz="0" w:space="0" w:color="auto"/>
        <w:right w:val="none" w:sz="0" w:space="0" w:color="auto"/>
      </w:divBdr>
    </w:div>
    <w:div w:id="224267255">
      <w:marLeft w:val="0"/>
      <w:marRight w:val="0"/>
      <w:marTop w:val="0"/>
      <w:marBottom w:val="0"/>
      <w:divBdr>
        <w:top w:val="none" w:sz="0" w:space="0" w:color="auto"/>
        <w:left w:val="none" w:sz="0" w:space="0" w:color="auto"/>
        <w:bottom w:val="none" w:sz="0" w:space="0" w:color="auto"/>
        <w:right w:val="none" w:sz="0" w:space="0" w:color="auto"/>
      </w:divBdr>
      <w:divsChild>
        <w:div w:id="224267250">
          <w:marLeft w:val="150"/>
          <w:marRight w:val="0"/>
          <w:marTop w:val="0"/>
          <w:marBottom w:val="0"/>
          <w:divBdr>
            <w:top w:val="none" w:sz="0" w:space="0" w:color="auto"/>
            <w:left w:val="none" w:sz="0" w:space="0" w:color="auto"/>
            <w:bottom w:val="none" w:sz="0" w:space="0" w:color="auto"/>
            <w:right w:val="none" w:sz="0" w:space="0" w:color="auto"/>
          </w:divBdr>
        </w:div>
      </w:divsChild>
    </w:div>
    <w:div w:id="224267256">
      <w:marLeft w:val="0"/>
      <w:marRight w:val="0"/>
      <w:marTop w:val="0"/>
      <w:marBottom w:val="0"/>
      <w:divBdr>
        <w:top w:val="none" w:sz="0" w:space="0" w:color="auto"/>
        <w:left w:val="none" w:sz="0" w:space="0" w:color="auto"/>
        <w:bottom w:val="none" w:sz="0" w:space="0" w:color="auto"/>
        <w:right w:val="none" w:sz="0" w:space="0" w:color="auto"/>
      </w:divBdr>
    </w:div>
    <w:div w:id="224267257">
      <w:marLeft w:val="0"/>
      <w:marRight w:val="0"/>
      <w:marTop w:val="0"/>
      <w:marBottom w:val="0"/>
      <w:divBdr>
        <w:top w:val="none" w:sz="0" w:space="0" w:color="auto"/>
        <w:left w:val="none" w:sz="0" w:space="0" w:color="auto"/>
        <w:bottom w:val="none" w:sz="0" w:space="0" w:color="auto"/>
        <w:right w:val="none" w:sz="0" w:space="0" w:color="auto"/>
      </w:divBdr>
    </w:div>
    <w:div w:id="224267258">
      <w:marLeft w:val="0"/>
      <w:marRight w:val="0"/>
      <w:marTop w:val="0"/>
      <w:marBottom w:val="0"/>
      <w:divBdr>
        <w:top w:val="none" w:sz="0" w:space="0" w:color="auto"/>
        <w:left w:val="none" w:sz="0" w:space="0" w:color="auto"/>
        <w:bottom w:val="none" w:sz="0" w:space="0" w:color="auto"/>
        <w:right w:val="none" w:sz="0" w:space="0" w:color="auto"/>
      </w:divBdr>
    </w:div>
    <w:div w:id="224267259">
      <w:marLeft w:val="0"/>
      <w:marRight w:val="0"/>
      <w:marTop w:val="0"/>
      <w:marBottom w:val="0"/>
      <w:divBdr>
        <w:top w:val="none" w:sz="0" w:space="0" w:color="auto"/>
        <w:left w:val="none" w:sz="0" w:space="0" w:color="auto"/>
        <w:bottom w:val="none" w:sz="0" w:space="0" w:color="auto"/>
        <w:right w:val="none" w:sz="0" w:space="0" w:color="auto"/>
      </w:divBdr>
    </w:div>
    <w:div w:id="224267260">
      <w:marLeft w:val="0"/>
      <w:marRight w:val="0"/>
      <w:marTop w:val="0"/>
      <w:marBottom w:val="0"/>
      <w:divBdr>
        <w:top w:val="none" w:sz="0" w:space="0" w:color="auto"/>
        <w:left w:val="none" w:sz="0" w:space="0" w:color="auto"/>
        <w:bottom w:val="none" w:sz="0" w:space="0" w:color="auto"/>
        <w:right w:val="none" w:sz="0" w:space="0" w:color="auto"/>
      </w:divBdr>
    </w:div>
    <w:div w:id="224267261">
      <w:marLeft w:val="0"/>
      <w:marRight w:val="0"/>
      <w:marTop w:val="0"/>
      <w:marBottom w:val="0"/>
      <w:divBdr>
        <w:top w:val="none" w:sz="0" w:space="0" w:color="auto"/>
        <w:left w:val="none" w:sz="0" w:space="0" w:color="auto"/>
        <w:bottom w:val="none" w:sz="0" w:space="0" w:color="auto"/>
        <w:right w:val="none" w:sz="0" w:space="0" w:color="auto"/>
      </w:divBdr>
    </w:div>
    <w:div w:id="224267263">
      <w:marLeft w:val="0"/>
      <w:marRight w:val="0"/>
      <w:marTop w:val="0"/>
      <w:marBottom w:val="0"/>
      <w:divBdr>
        <w:top w:val="none" w:sz="0" w:space="0" w:color="auto"/>
        <w:left w:val="none" w:sz="0" w:space="0" w:color="auto"/>
        <w:bottom w:val="none" w:sz="0" w:space="0" w:color="auto"/>
        <w:right w:val="none" w:sz="0" w:space="0" w:color="auto"/>
      </w:divBdr>
      <w:divsChild>
        <w:div w:id="224267321">
          <w:marLeft w:val="240"/>
          <w:marRight w:val="0"/>
          <w:marTop w:val="72"/>
          <w:marBottom w:val="72"/>
          <w:divBdr>
            <w:top w:val="none" w:sz="0" w:space="0" w:color="auto"/>
            <w:left w:val="none" w:sz="0" w:space="0" w:color="auto"/>
            <w:bottom w:val="none" w:sz="0" w:space="0" w:color="auto"/>
            <w:right w:val="none" w:sz="0" w:space="0" w:color="auto"/>
          </w:divBdr>
        </w:div>
      </w:divsChild>
    </w:div>
    <w:div w:id="224267266">
      <w:marLeft w:val="0"/>
      <w:marRight w:val="0"/>
      <w:marTop w:val="0"/>
      <w:marBottom w:val="0"/>
      <w:divBdr>
        <w:top w:val="none" w:sz="0" w:space="0" w:color="auto"/>
        <w:left w:val="none" w:sz="0" w:space="0" w:color="auto"/>
        <w:bottom w:val="none" w:sz="0" w:space="0" w:color="auto"/>
        <w:right w:val="none" w:sz="0" w:space="0" w:color="auto"/>
      </w:divBdr>
    </w:div>
    <w:div w:id="224267267">
      <w:marLeft w:val="0"/>
      <w:marRight w:val="0"/>
      <w:marTop w:val="0"/>
      <w:marBottom w:val="0"/>
      <w:divBdr>
        <w:top w:val="none" w:sz="0" w:space="0" w:color="auto"/>
        <w:left w:val="none" w:sz="0" w:space="0" w:color="auto"/>
        <w:bottom w:val="none" w:sz="0" w:space="0" w:color="auto"/>
        <w:right w:val="none" w:sz="0" w:space="0" w:color="auto"/>
      </w:divBdr>
    </w:div>
    <w:div w:id="224267268">
      <w:marLeft w:val="0"/>
      <w:marRight w:val="0"/>
      <w:marTop w:val="0"/>
      <w:marBottom w:val="0"/>
      <w:divBdr>
        <w:top w:val="none" w:sz="0" w:space="0" w:color="auto"/>
        <w:left w:val="none" w:sz="0" w:space="0" w:color="auto"/>
        <w:bottom w:val="none" w:sz="0" w:space="0" w:color="auto"/>
        <w:right w:val="none" w:sz="0" w:space="0" w:color="auto"/>
      </w:divBdr>
      <w:divsChild>
        <w:div w:id="224267248">
          <w:marLeft w:val="0"/>
          <w:marRight w:val="0"/>
          <w:marTop w:val="240"/>
          <w:marBottom w:val="0"/>
          <w:divBdr>
            <w:top w:val="none" w:sz="0" w:space="0" w:color="auto"/>
            <w:left w:val="none" w:sz="0" w:space="0" w:color="auto"/>
            <w:bottom w:val="none" w:sz="0" w:space="0" w:color="auto"/>
            <w:right w:val="none" w:sz="0" w:space="0" w:color="auto"/>
          </w:divBdr>
        </w:div>
        <w:div w:id="224267294">
          <w:marLeft w:val="0"/>
          <w:marRight w:val="0"/>
          <w:marTop w:val="240"/>
          <w:marBottom w:val="0"/>
          <w:divBdr>
            <w:top w:val="none" w:sz="0" w:space="0" w:color="auto"/>
            <w:left w:val="none" w:sz="0" w:space="0" w:color="auto"/>
            <w:bottom w:val="none" w:sz="0" w:space="0" w:color="auto"/>
            <w:right w:val="none" w:sz="0" w:space="0" w:color="auto"/>
          </w:divBdr>
        </w:div>
      </w:divsChild>
    </w:div>
    <w:div w:id="224267269">
      <w:marLeft w:val="0"/>
      <w:marRight w:val="0"/>
      <w:marTop w:val="0"/>
      <w:marBottom w:val="0"/>
      <w:divBdr>
        <w:top w:val="none" w:sz="0" w:space="0" w:color="auto"/>
        <w:left w:val="none" w:sz="0" w:space="0" w:color="auto"/>
        <w:bottom w:val="none" w:sz="0" w:space="0" w:color="auto"/>
        <w:right w:val="none" w:sz="0" w:space="0" w:color="auto"/>
      </w:divBdr>
    </w:div>
    <w:div w:id="224267270">
      <w:marLeft w:val="0"/>
      <w:marRight w:val="0"/>
      <w:marTop w:val="0"/>
      <w:marBottom w:val="0"/>
      <w:divBdr>
        <w:top w:val="none" w:sz="0" w:space="0" w:color="auto"/>
        <w:left w:val="none" w:sz="0" w:space="0" w:color="auto"/>
        <w:bottom w:val="none" w:sz="0" w:space="0" w:color="auto"/>
        <w:right w:val="none" w:sz="0" w:space="0" w:color="auto"/>
      </w:divBdr>
    </w:div>
    <w:div w:id="224267271">
      <w:marLeft w:val="0"/>
      <w:marRight w:val="0"/>
      <w:marTop w:val="0"/>
      <w:marBottom w:val="0"/>
      <w:divBdr>
        <w:top w:val="none" w:sz="0" w:space="0" w:color="auto"/>
        <w:left w:val="none" w:sz="0" w:space="0" w:color="auto"/>
        <w:bottom w:val="none" w:sz="0" w:space="0" w:color="auto"/>
        <w:right w:val="none" w:sz="0" w:space="0" w:color="auto"/>
      </w:divBdr>
    </w:div>
    <w:div w:id="224267273">
      <w:marLeft w:val="0"/>
      <w:marRight w:val="0"/>
      <w:marTop w:val="0"/>
      <w:marBottom w:val="0"/>
      <w:divBdr>
        <w:top w:val="none" w:sz="0" w:space="0" w:color="auto"/>
        <w:left w:val="none" w:sz="0" w:space="0" w:color="auto"/>
        <w:bottom w:val="none" w:sz="0" w:space="0" w:color="auto"/>
        <w:right w:val="none" w:sz="0" w:space="0" w:color="auto"/>
      </w:divBdr>
    </w:div>
    <w:div w:id="224267274">
      <w:marLeft w:val="0"/>
      <w:marRight w:val="0"/>
      <w:marTop w:val="0"/>
      <w:marBottom w:val="0"/>
      <w:divBdr>
        <w:top w:val="none" w:sz="0" w:space="0" w:color="auto"/>
        <w:left w:val="none" w:sz="0" w:space="0" w:color="auto"/>
        <w:bottom w:val="none" w:sz="0" w:space="0" w:color="auto"/>
        <w:right w:val="none" w:sz="0" w:space="0" w:color="auto"/>
      </w:divBdr>
    </w:div>
    <w:div w:id="224267275">
      <w:marLeft w:val="0"/>
      <w:marRight w:val="0"/>
      <w:marTop w:val="0"/>
      <w:marBottom w:val="0"/>
      <w:divBdr>
        <w:top w:val="none" w:sz="0" w:space="0" w:color="auto"/>
        <w:left w:val="none" w:sz="0" w:space="0" w:color="auto"/>
        <w:bottom w:val="none" w:sz="0" w:space="0" w:color="auto"/>
        <w:right w:val="none" w:sz="0" w:space="0" w:color="auto"/>
      </w:divBdr>
    </w:div>
    <w:div w:id="224267278">
      <w:marLeft w:val="0"/>
      <w:marRight w:val="0"/>
      <w:marTop w:val="0"/>
      <w:marBottom w:val="0"/>
      <w:divBdr>
        <w:top w:val="none" w:sz="0" w:space="0" w:color="auto"/>
        <w:left w:val="none" w:sz="0" w:space="0" w:color="auto"/>
        <w:bottom w:val="none" w:sz="0" w:space="0" w:color="auto"/>
        <w:right w:val="none" w:sz="0" w:space="0" w:color="auto"/>
      </w:divBdr>
    </w:div>
    <w:div w:id="224267279">
      <w:marLeft w:val="0"/>
      <w:marRight w:val="0"/>
      <w:marTop w:val="0"/>
      <w:marBottom w:val="0"/>
      <w:divBdr>
        <w:top w:val="none" w:sz="0" w:space="0" w:color="auto"/>
        <w:left w:val="none" w:sz="0" w:space="0" w:color="auto"/>
        <w:bottom w:val="none" w:sz="0" w:space="0" w:color="auto"/>
        <w:right w:val="none" w:sz="0" w:space="0" w:color="auto"/>
      </w:divBdr>
    </w:div>
    <w:div w:id="224267280">
      <w:marLeft w:val="0"/>
      <w:marRight w:val="0"/>
      <w:marTop w:val="0"/>
      <w:marBottom w:val="0"/>
      <w:divBdr>
        <w:top w:val="none" w:sz="0" w:space="0" w:color="auto"/>
        <w:left w:val="none" w:sz="0" w:space="0" w:color="auto"/>
        <w:bottom w:val="none" w:sz="0" w:space="0" w:color="auto"/>
        <w:right w:val="none" w:sz="0" w:space="0" w:color="auto"/>
      </w:divBdr>
    </w:div>
    <w:div w:id="224267281">
      <w:marLeft w:val="0"/>
      <w:marRight w:val="0"/>
      <w:marTop w:val="0"/>
      <w:marBottom w:val="0"/>
      <w:divBdr>
        <w:top w:val="none" w:sz="0" w:space="0" w:color="auto"/>
        <w:left w:val="none" w:sz="0" w:space="0" w:color="auto"/>
        <w:bottom w:val="none" w:sz="0" w:space="0" w:color="auto"/>
        <w:right w:val="none" w:sz="0" w:space="0" w:color="auto"/>
      </w:divBdr>
    </w:div>
    <w:div w:id="224267282">
      <w:marLeft w:val="0"/>
      <w:marRight w:val="0"/>
      <w:marTop w:val="0"/>
      <w:marBottom w:val="0"/>
      <w:divBdr>
        <w:top w:val="none" w:sz="0" w:space="0" w:color="auto"/>
        <w:left w:val="none" w:sz="0" w:space="0" w:color="auto"/>
        <w:bottom w:val="none" w:sz="0" w:space="0" w:color="auto"/>
        <w:right w:val="none" w:sz="0" w:space="0" w:color="auto"/>
      </w:divBdr>
    </w:div>
    <w:div w:id="224267283">
      <w:marLeft w:val="0"/>
      <w:marRight w:val="0"/>
      <w:marTop w:val="0"/>
      <w:marBottom w:val="0"/>
      <w:divBdr>
        <w:top w:val="none" w:sz="0" w:space="0" w:color="auto"/>
        <w:left w:val="none" w:sz="0" w:space="0" w:color="auto"/>
        <w:bottom w:val="none" w:sz="0" w:space="0" w:color="auto"/>
        <w:right w:val="none" w:sz="0" w:space="0" w:color="auto"/>
      </w:divBdr>
    </w:div>
    <w:div w:id="224267284">
      <w:marLeft w:val="0"/>
      <w:marRight w:val="0"/>
      <w:marTop w:val="0"/>
      <w:marBottom w:val="0"/>
      <w:divBdr>
        <w:top w:val="none" w:sz="0" w:space="0" w:color="auto"/>
        <w:left w:val="none" w:sz="0" w:space="0" w:color="auto"/>
        <w:bottom w:val="none" w:sz="0" w:space="0" w:color="auto"/>
        <w:right w:val="none" w:sz="0" w:space="0" w:color="auto"/>
      </w:divBdr>
    </w:div>
    <w:div w:id="224267285">
      <w:marLeft w:val="0"/>
      <w:marRight w:val="0"/>
      <w:marTop w:val="0"/>
      <w:marBottom w:val="0"/>
      <w:divBdr>
        <w:top w:val="none" w:sz="0" w:space="0" w:color="auto"/>
        <w:left w:val="none" w:sz="0" w:space="0" w:color="auto"/>
        <w:bottom w:val="none" w:sz="0" w:space="0" w:color="auto"/>
        <w:right w:val="none" w:sz="0" w:space="0" w:color="auto"/>
      </w:divBdr>
    </w:div>
    <w:div w:id="224267287">
      <w:marLeft w:val="0"/>
      <w:marRight w:val="0"/>
      <w:marTop w:val="0"/>
      <w:marBottom w:val="0"/>
      <w:divBdr>
        <w:top w:val="none" w:sz="0" w:space="0" w:color="auto"/>
        <w:left w:val="none" w:sz="0" w:space="0" w:color="auto"/>
        <w:bottom w:val="none" w:sz="0" w:space="0" w:color="auto"/>
        <w:right w:val="none" w:sz="0" w:space="0" w:color="auto"/>
      </w:divBdr>
    </w:div>
    <w:div w:id="224267288">
      <w:marLeft w:val="0"/>
      <w:marRight w:val="0"/>
      <w:marTop w:val="0"/>
      <w:marBottom w:val="0"/>
      <w:divBdr>
        <w:top w:val="none" w:sz="0" w:space="0" w:color="auto"/>
        <w:left w:val="none" w:sz="0" w:space="0" w:color="auto"/>
        <w:bottom w:val="none" w:sz="0" w:space="0" w:color="auto"/>
        <w:right w:val="none" w:sz="0" w:space="0" w:color="auto"/>
      </w:divBdr>
    </w:div>
    <w:div w:id="224267289">
      <w:marLeft w:val="0"/>
      <w:marRight w:val="0"/>
      <w:marTop w:val="0"/>
      <w:marBottom w:val="0"/>
      <w:divBdr>
        <w:top w:val="none" w:sz="0" w:space="0" w:color="auto"/>
        <w:left w:val="none" w:sz="0" w:space="0" w:color="auto"/>
        <w:bottom w:val="none" w:sz="0" w:space="0" w:color="auto"/>
        <w:right w:val="none" w:sz="0" w:space="0" w:color="auto"/>
      </w:divBdr>
    </w:div>
    <w:div w:id="224267290">
      <w:marLeft w:val="0"/>
      <w:marRight w:val="0"/>
      <w:marTop w:val="0"/>
      <w:marBottom w:val="0"/>
      <w:divBdr>
        <w:top w:val="none" w:sz="0" w:space="0" w:color="auto"/>
        <w:left w:val="none" w:sz="0" w:space="0" w:color="auto"/>
        <w:bottom w:val="none" w:sz="0" w:space="0" w:color="auto"/>
        <w:right w:val="none" w:sz="0" w:space="0" w:color="auto"/>
      </w:divBdr>
    </w:div>
    <w:div w:id="224267291">
      <w:marLeft w:val="0"/>
      <w:marRight w:val="0"/>
      <w:marTop w:val="0"/>
      <w:marBottom w:val="0"/>
      <w:divBdr>
        <w:top w:val="none" w:sz="0" w:space="0" w:color="auto"/>
        <w:left w:val="none" w:sz="0" w:space="0" w:color="auto"/>
        <w:bottom w:val="none" w:sz="0" w:space="0" w:color="auto"/>
        <w:right w:val="none" w:sz="0" w:space="0" w:color="auto"/>
      </w:divBdr>
    </w:div>
    <w:div w:id="224267292">
      <w:marLeft w:val="0"/>
      <w:marRight w:val="0"/>
      <w:marTop w:val="0"/>
      <w:marBottom w:val="0"/>
      <w:divBdr>
        <w:top w:val="none" w:sz="0" w:space="0" w:color="auto"/>
        <w:left w:val="none" w:sz="0" w:space="0" w:color="auto"/>
        <w:bottom w:val="none" w:sz="0" w:space="0" w:color="auto"/>
        <w:right w:val="none" w:sz="0" w:space="0" w:color="auto"/>
      </w:divBdr>
    </w:div>
    <w:div w:id="224267293">
      <w:marLeft w:val="0"/>
      <w:marRight w:val="0"/>
      <w:marTop w:val="0"/>
      <w:marBottom w:val="0"/>
      <w:divBdr>
        <w:top w:val="none" w:sz="0" w:space="0" w:color="auto"/>
        <w:left w:val="none" w:sz="0" w:space="0" w:color="auto"/>
        <w:bottom w:val="none" w:sz="0" w:space="0" w:color="auto"/>
        <w:right w:val="none" w:sz="0" w:space="0" w:color="auto"/>
      </w:divBdr>
    </w:div>
    <w:div w:id="224267295">
      <w:marLeft w:val="0"/>
      <w:marRight w:val="0"/>
      <w:marTop w:val="0"/>
      <w:marBottom w:val="0"/>
      <w:divBdr>
        <w:top w:val="none" w:sz="0" w:space="0" w:color="auto"/>
        <w:left w:val="none" w:sz="0" w:space="0" w:color="auto"/>
        <w:bottom w:val="none" w:sz="0" w:space="0" w:color="auto"/>
        <w:right w:val="none" w:sz="0" w:space="0" w:color="auto"/>
      </w:divBdr>
    </w:div>
    <w:div w:id="224267296">
      <w:marLeft w:val="0"/>
      <w:marRight w:val="0"/>
      <w:marTop w:val="0"/>
      <w:marBottom w:val="0"/>
      <w:divBdr>
        <w:top w:val="none" w:sz="0" w:space="0" w:color="auto"/>
        <w:left w:val="none" w:sz="0" w:space="0" w:color="auto"/>
        <w:bottom w:val="none" w:sz="0" w:space="0" w:color="auto"/>
        <w:right w:val="none" w:sz="0" w:space="0" w:color="auto"/>
      </w:divBdr>
    </w:div>
    <w:div w:id="224267297">
      <w:marLeft w:val="0"/>
      <w:marRight w:val="0"/>
      <w:marTop w:val="0"/>
      <w:marBottom w:val="0"/>
      <w:divBdr>
        <w:top w:val="none" w:sz="0" w:space="0" w:color="auto"/>
        <w:left w:val="none" w:sz="0" w:space="0" w:color="auto"/>
        <w:bottom w:val="none" w:sz="0" w:space="0" w:color="auto"/>
        <w:right w:val="none" w:sz="0" w:space="0" w:color="auto"/>
      </w:divBdr>
      <w:divsChild>
        <w:div w:id="224267229">
          <w:marLeft w:val="360"/>
          <w:marRight w:val="0"/>
          <w:marTop w:val="0"/>
          <w:marBottom w:val="0"/>
          <w:divBdr>
            <w:top w:val="none" w:sz="0" w:space="0" w:color="auto"/>
            <w:left w:val="none" w:sz="0" w:space="0" w:color="auto"/>
            <w:bottom w:val="none" w:sz="0" w:space="0" w:color="auto"/>
            <w:right w:val="none" w:sz="0" w:space="0" w:color="auto"/>
          </w:divBdr>
        </w:div>
        <w:div w:id="224267265">
          <w:marLeft w:val="360"/>
          <w:marRight w:val="0"/>
          <w:marTop w:val="0"/>
          <w:marBottom w:val="0"/>
          <w:divBdr>
            <w:top w:val="none" w:sz="0" w:space="0" w:color="auto"/>
            <w:left w:val="none" w:sz="0" w:space="0" w:color="auto"/>
            <w:bottom w:val="none" w:sz="0" w:space="0" w:color="auto"/>
            <w:right w:val="none" w:sz="0" w:space="0" w:color="auto"/>
          </w:divBdr>
        </w:div>
        <w:div w:id="224267272">
          <w:marLeft w:val="360"/>
          <w:marRight w:val="0"/>
          <w:marTop w:val="0"/>
          <w:marBottom w:val="0"/>
          <w:divBdr>
            <w:top w:val="none" w:sz="0" w:space="0" w:color="auto"/>
            <w:left w:val="none" w:sz="0" w:space="0" w:color="auto"/>
            <w:bottom w:val="none" w:sz="0" w:space="0" w:color="auto"/>
            <w:right w:val="none" w:sz="0" w:space="0" w:color="auto"/>
          </w:divBdr>
        </w:div>
        <w:div w:id="224267307">
          <w:marLeft w:val="360"/>
          <w:marRight w:val="0"/>
          <w:marTop w:val="0"/>
          <w:marBottom w:val="0"/>
          <w:divBdr>
            <w:top w:val="none" w:sz="0" w:space="0" w:color="auto"/>
            <w:left w:val="none" w:sz="0" w:space="0" w:color="auto"/>
            <w:bottom w:val="none" w:sz="0" w:space="0" w:color="auto"/>
            <w:right w:val="none" w:sz="0" w:space="0" w:color="auto"/>
          </w:divBdr>
        </w:div>
      </w:divsChild>
    </w:div>
    <w:div w:id="224267299">
      <w:marLeft w:val="0"/>
      <w:marRight w:val="0"/>
      <w:marTop w:val="0"/>
      <w:marBottom w:val="0"/>
      <w:divBdr>
        <w:top w:val="none" w:sz="0" w:space="0" w:color="auto"/>
        <w:left w:val="none" w:sz="0" w:space="0" w:color="auto"/>
        <w:bottom w:val="none" w:sz="0" w:space="0" w:color="auto"/>
        <w:right w:val="none" w:sz="0" w:space="0" w:color="auto"/>
      </w:divBdr>
    </w:div>
    <w:div w:id="224267300">
      <w:marLeft w:val="0"/>
      <w:marRight w:val="0"/>
      <w:marTop w:val="0"/>
      <w:marBottom w:val="0"/>
      <w:divBdr>
        <w:top w:val="none" w:sz="0" w:space="0" w:color="auto"/>
        <w:left w:val="none" w:sz="0" w:space="0" w:color="auto"/>
        <w:bottom w:val="none" w:sz="0" w:space="0" w:color="auto"/>
        <w:right w:val="none" w:sz="0" w:space="0" w:color="auto"/>
      </w:divBdr>
    </w:div>
    <w:div w:id="224267301">
      <w:marLeft w:val="0"/>
      <w:marRight w:val="0"/>
      <w:marTop w:val="0"/>
      <w:marBottom w:val="0"/>
      <w:divBdr>
        <w:top w:val="none" w:sz="0" w:space="0" w:color="auto"/>
        <w:left w:val="none" w:sz="0" w:space="0" w:color="auto"/>
        <w:bottom w:val="none" w:sz="0" w:space="0" w:color="auto"/>
        <w:right w:val="none" w:sz="0" w:space="0" w:color="auto"/>
      </w:divBdr>
    </w:div>
    <w:div w:id="224267302">
      <w:marLeft w:val="0"/>
      <w:marRight w:val="0"/>
      <w:marTop w:val="0"/>
      <w:marBottom w:val="0"/>
      <w:divBdr>
        <w:top w:val="none" w:sz="0" w:space="0" w:color="auto"/>
        <w:left w:val="none" w:sz="0" w:space="0" w:color="auto"/>
        <w:bottom w:val="none" w:sz="0" w:space="0" w:color="auto"/>
        <w:right w:val="none" w:sz="0" w:space="0" w:color="auto"/>
      </w:divBdr>
    </w:div>
    <w:div w:id="224267303">
      <w:marLeft w:val="0"/>
      <w:marRight w:val="0"/>
      <w:marTop w:val="0"/>
      <w:marBottom w:val="0"/>
      <w:divBdr>
        <w:top w:val="none" w:sz="0" w:space="0" w:color="auto"/>
        <w:left w:val="none" w:sz="0" w:space="0" w:color="auto"/>
        <w:bottom w:val="none" w:sz="0" w:space="0" w:color="auto"/>
        <w:right w:val="none" w:sz="0" w:space="0" w:color="auto"/>
      </w:divBdr>
    </w:div>
    <w:div w:id="224267304">
      <w:marLeft w:val="0"/>
      <w:marRight w:val="0"/>
      <w:marTop w:val="0"/>
      <w:marBottom w:val="0"/>
      <w:divBdr>
        <w:top w:val="none" w:sz="0" w:space="0" w:color="auto"/>
        <w:left w:val="none" w:sz="0" w:space="0" w:color="auto"/>
        <w:bottom w:val="none" w:sz="0" w:space="0" w:color="auto"/>
        <w:right w:val="none" w:sz="0" w:space="0" w:color="auto"/>
      </w:divBdr>
    </w:div>
    <w:div w:id="224267305">
      <w:marLeft w:val="0"/>
      <w:marRight w:val="0"/>
      <w:marTop w:val="0"/>
      <w:marBottom w:val="0"/>
      <w:divBdr>
        <w:top w:val="none" w:sz="0" w:space="0" w:color="auto"/>
        <w:left w:val="none" w:sz="0" w:space="0" w:color="auto"/>
        <w:bottom w:val="none" w:sz="0" w:space="0" w:color="auto"/>
        <w:right w:val="none" w:sz="0" w:space="0" w:color="auto"/>
      </w:divBdr>
    </w:div>
    <w:div w:id="224267306">
      <w:marLeft w:val="0"/>
      <w:marRight w:val="0"/>
      <w:marTop w:val="0"/>
      <w:marBottom w:val="0"/>
      <w:divBdr>
        <w:top w:val="none" w:sz="0" w:space="0" w:color="auto"/>
        <w:left w:val="none" w:sz="0" w:space="0" w:color="auto"/>
        <w:bottom w:val="none" w:sz="0" w:space="0" w:color="auto"/>
        <w:right w:val="none" w:sz="0" w:space="0" w:color="auto"/>
      </w:divBdr>
    </w:div>
    <w:div w:id="224267308">
      <w:marLeft w:val="0"/>
      <w:marRight w:val="0"/>
      <w:marTop w:val="0"/>
      <w:marBottom w:val="0"/>
      <w:divBdr>
        <w:top w:val="none" w:sz="0" w:space="0" w:color="auto"/>
        <w:left w:val="none" w:sz="0" w:space="0" w:color="auto"/>
        <w:bottom w:val="none" w:sz="0" w:space="0" w:color="auto"/>
        <w:right w:val="none" w:sz="0" w:space="0" w:color="auto"/>
      </w:divBdr>
    </w:div>
    <w:div w:id="224267309">
      <w:marLeft w:val="0"/>
      <w:marRight w:val="0"/>
      <w:marTop w:val="0"/>
      <w:marBottom w:val="0"/>
      <w:divBdr>
        <w:top w:val="none" w:sz="0" w:space="0" w:color="auto"/>
        <w:left w:val="none" w:sz="0" w:space="0" w:color="auto"/>
        <w:bottom w:val="none" w:sz="0" w:space="0" w:color="auto"/>
        <w:right w:val="none" w:sz="0" w:space="0" w:color="auto"/>
      </w:divBdr>
    </w:div>
    <w:div w:id="224267310">
      <w:marLeft w:val="0"/>
      <w:marRight w:val="0"/>
      <w:marTop w:val="0"/>
      <w:marBottom w:val="0"/>
      <w:divBdr>
        <w:top w:val="none" w:sz="0" w:space="0" w:color="auto"/>
        <w:left w:val="none" w:sz="0" w:space="0" w:color="auto"/>
        <w:bottom w:val="none" w:sz="0" w:space="0" w:color="auto"/>
        <w:right w:val="none" w:sz="0" w:space="0" w:color="auto"/>
      </w:divBdr>
    </w:div>
    <w:div w:id="224267311">
      <w:marLeft w:val="0"/>
      <w:marRight w:val="0"/>
      <w:marTop w:val="0"/>
      <w:marBottom w:val="0"/>
      <w:divBdr>
        <w:top w:val="none" w:sz="0" w:space="0" w:color="auto"/>
        <w:left w:val="none" w:sz="0" w:space="0" w:color="auto"/>
        <w:bottom w:val="none" w:sz="0" w:space="0" w:color="auto"/>
        <w:right w:val="none" w:sz="0" w:space="0" w:color="auto"/>
      </w:divBdr>
    </w:div>
    <w:div w:id="224267312">
      <w:marLeft w:val="0"/>
      <w:marRight w:val="0"/>
      <w:marTop w:val="0"/>
      <w:marBottom w:val="0"/>
      <w:divBdr>
        <w:top w:val="none" w:sz="0" w:space="0" w:color="auto"/>
        <w:left w:val="none" w:sz="0" w:space="0" w:color="auto"/>
        <w:bottom w:val="none" w:sz="0" w:space="0" w:color="auto"/>
        <w:right w:val="none" w:sz="0" w:space="0" w:color="auto"/>
      </w:divBdr>
    </w:div>
    <w:div w:id="224267313">
      <w:marLeft w:val="0"/>
      <w:marRight w:val="0"/>
      <w:marTop w:val="0"/>
      <w:marBottom w:val="0"/>
      <w:divBdr>
        <w:top w:val="none" w:sz="0" w:space="0" w:color="auto"/>
        <w:left w:val="none" w:sz="0" w:space="0" w:color="auto"/>
        <w:bottom w:val="none" w:sz="0" w:space="0" w:color="auto"/>
        <w:right w:val="none" w:sz="0" w:space="0" w:color="auto"/>
      </w:divBdr>
    </w:div>
    <w:div w:id="224267314">
      <w:marLeft w:val="0"/>
      <w:marRight w:val="0"/>
      <w:marTop w:val="0"/>
      <w:marBottom w:val="0"/>
      <w:divBdr>
        <w:top w:val="none" w:sz="0" w:space="0" w:color="auto"/>
        <w:left w:val="none" w:sz="0" w:space="0" w:color="auto"/>
        <w:bottom w:val="none" w:sz="0" w:space="0" w:color="auto"/>
        <w:right w:val="none" w:sz="0" w:space="0" w:color="auto"/>
      </w:divBdr>
    </w:div>
    <w:div w:id="224267315">
      <w:marLeft w:val="0"/>
      <w:marRight w:val="0"/>
      <w:marTop w:val="0"/>
      <w:marBottom w:val="0"/>
      <w:divBdr>
        <w:top w:val="none" w:sz="0" w:space="0" w:color="auto"/>
        <w:left w:val="none" w:sz="0" w:space="0" w:color="auto"/>
        <w:bottom w:val="none" w:sz="0" w:space="0" w:color="auto"/>
        <w:right w:val="none" w:sz="0" w:space="0" w:color="auto"/>
      </w:divBdr>
    </w:div>
    <w:div w:id="224267316">
      <w:marLeft w:val="0"/>
      <w:marRight w:val="0"/>
      <w:marTop w:val="0"/>
      <w:marBottom w:val="0"/>
      <w:divBdr>
        <w:top w:val="none" w:sz="0" w:space="0" w:color="auto"/>
        <w:left w:val="none" w:sz="0" w:space="0" w:color="auto"/>
        <w:bottom w:val="none" w:sz="0" w:space="0" w:color="auto"/>
        <w:right w:val="none" w:sz="0" w:space="0" w:color="auto"/>
      </w:divBdr>
    </w:div>
    <w:div w:id="224267317">
      <w:marLeft w:val="0"/>
      <w:marRight w:val="0"/>
      <w:marTop w:val="0"/>
      <w:marBottom w:val="0"/>
      <w:divBdr>
        <w:top w:val="none" w:sz="0" w:space="0" w:color="auto"/>
        <w:left w:val="none" w:sz="0" w:space="0" w:color="auto"/>
        <w:bottom w:val="none" w:sz="0" w:space="0" w:color="auto"/>
        <w:right w:val="none" w:sz="0" w:space="0" w:color="auto"/>
      </w:divBdr>
    </w:div>
    <w:div w:id="224267318">
      <w:marLeft w:val="0"/>
      <w:marRight w:val="0"/>
      <w:marTop w:val="0"/>
      <w:marBottom w:val="0"/>
      <w:divBdr>
        <w:top w:val="none" w:sz="0" w:space="0" w:color="auto"/>
        <w:left w:val="none" w:sz="0" w:space="0" w:color="auto"/>
        <w:bottom w:val="none" w:sz="0" w:space="0" w:color="auto"/>
        <w:right w:val="none" w:sz="0" w:space="0" w:color="auto"/>
      </w:divBdr>
    </w:div>
    <w:div w:id="224267319">
      <w:marLeft w:val="0"/>
      <w:marRight w:val="0"/>
      <w:marTop w:val="0"/>
      <w:marBottom w:val="0"/>
      <w:divBdr>
        <w:top w:val="none" w:sz="0" w:space="0" w:color="auto"/>
        <w:left w:val="none" w:sz="0" w:space="0" w:color="auto"/>
        <w:bottom w:val="none" w:sz="0" w:space="0" w:color="auto"/>
        <w:right w:val="none" w:sz="0" w:space="0" w:color="auto"/>
      </w:divBdr>
      <w:divsChild>
        <w:div w:id="224267232">
          <w:marLeft w:val="0"/>
          <w:marRight w:val="0"/>
          <w:marTop w:val="0"/>
          <w:marBottom w:val="240"/>
          <w:divBdr>
            <w:top w:val="none" w:sz="0" w:space="0" w:color="auto"/>
            <w:left w:val="none" w:sz="0" w:space="0" w:color="auto"/>
            <w:bottom w:val="none" w:sz="0" w:space="0" w:color="auto"/>
            <w:right w:val="none" w:sz="0" w:space="0" w:color="auto"/>
          </w:divBdr>
          <w:divsChild>
            <w:div w:id="224267242">
              <w:marLeft w:val="240"/>
              <w:marRight w:val="0"/>
              <w:marTop w:val="0"/>
              <w:marBottom w:val="72"/>
              <w:divBdr>
                <w:top w:val="none" w:sz="0" w:space="0" w:color="auto"/>
                <w:left w:val="none" w:sz="0" w:space="0" w:color="auto"/>
                <w:bottom w:val="none" w:sz="0" w:space="0" w:color="auto"/>
                <w:right w:val="none" w:sz="0" w:space="0" w:color="auto"/>
              </w:divBdr>
            </w:div>
            <w:div w:id="224267298">
              <w:marLeft w:val="240"/>
              <w:marRight w:val="0"/>
              <w:marTop w:val="72"/>
              <w:marBottom w:val="72"/>
              <w:divBdr>
                <w:top w:val="none" w:sz="0" w:space="0" w:color="auto"/>
                <w:left w:val="none" w:sz="0" w:space="0" w:color="auto"/>
                <w:bottom w:val="none" w:sz="0" w:space="0" w:color="auto"/>
                <w:right w:val="none" w:sz="0" w:space="0" w:color="auto"/>
              </w:divBdr>
            </w:div>
          </w:divsChild>
        </w:div>
        <w:div w:id="224267252">
          <w:marLeft w:val="0"/>
          <w:marRight w:val="0"/>
          <w:marTop w:val="0"/>
          <w:marBottom w:val="240"/>
          <w:divBdr>
            <w:top w:val="none" w:sz="0" w:space="0" w:color="auto"/>
            <w:left w:val="none" w:sz="0" w:space="0" w:color="auto"/>
            <w:bottom w:val="none" w:sz="0" w:space="0" w:color="auto"/>
            <w:right w:val="none" w:sz="0" w:space="0" w:color="auto"/>
          </w:divBdr>
          <w:divsChild>
            <w:div w:id="224267264">
              <w:marLeft w:val="240"/>
              <w:marRight w:val="0"/>
              <w:marTop w:val="0"/>
              <w:marBottom w:val="72"/>
              <w:divBdr>
                <w:top w:val="none" w:sz="0" w:space="0" w:color="auto"/>
                <w:left w:val="none" w:sz="0" w:space="0" w:color="auto"/>
                <w:bottom w:val="none" w:sz="0" w:space="0" w:color="auto"/>
                <w:right w:val="none" w:sz="0" w:space="0" w:color="auto"/>
              </w:divBdr>
            </w:div>
            <w:div w:id="224267286">
              <w:marLeft w:val="240"/>
              <w:marRight w:val="0"/>
              <w:marTop w:val="72"/>
              <w:marBottom w:val="72"/>
              <w:divBdr>
                <w:top w:val="none" w:sz="0" w:space="0" w:color="auto"/>
                <w:left w:val="none" w:sz="0" w:space="0" w:color="auto"/>
                <w:bottom w:val="none" w:sz="0" w:space="0" w:color="auto"/>
                <w:right w:val="none" w:sz="0" w:space="0" w:color="auto"/>
              </w:divBdr>
            </w:div>
          </w:divsChild>
        </w:div>
        <w:div w:id="224267262">
          <w:marLeft w:val="0"/>
          <w:marRight w:val="0"/>
          <w:marTop w:val="0"/>
          <w:marBottom w:val="240"/>
          <w:divBdr>
            <w:top w:val="none" w:sz="0" w:space="0" w:color="auto"/>
            <w:left w:val="none" w:sz="0" w:space="0" w:color="auto"/>
            <w:bottom w:val="none" w:sz="0" w:space="0" w:color="auto"/>
            <w:right w:val="none" w:sz="0" w:space="0" w:color="auto"/>
          </w:divBdr>
          <w:divsChild>
            <w:div w:id="224267235">
              <w:marLeft w:val="240"/>
              <w:marRight w:val="0"/>
              <w:marTop w:val="72"/>
              <w:marBottom w:val="72"/>
              <w:divBdr>
                <w:top w:val="none" w:sz="0" w:space="0" w:color="auto"/>
                <w:left w:val="none" w:sz="0" w:space="0" w:color="auto"/>
                <w:bottom w:val="none" w:sz="0" w:space="0" w:color="auto"/>
                <w:right w:val="none" w:sz="0" w:space="0" w:color="auto"/>
              </w:divBdr>
            </w:div>
            <w:div w:id="224267277">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224267320">
      <w:marLeft w:val="0"/>
      <w:marRight w:val="0"/>
      <w:marTop w:val="0"/>
      <w:marBottom w:val="0"/>
      <w:divBdr>
        <w:top w:val="none" w:sz="0" w:space="0" w:color="auto"/>
        <w:left w:val="none" w:sz="0" w:space="0" w:color="auto"/>
        <w:bottom w:val="none" w:sz="0" w:space="0" w:color="auto"/>
        <w:right w:val="none" w:sz="0" w:space="0" w:color="auto"/>
      </w:divBdr>
    </w:div>
    <w:div w:id="1459952380">
      <w:bodyDiv w:val="1"/>
      <w:marLeft w:val="0"/>
      <w:marRight w:val="0"/>
      <w:marTop w:val="0"/>
      <w:marBottom w:val="0"/>
      <w:divBdr>
        <w:top w:val="none" w:sz="0" w:space="0" w:color="auto"/>
        <w:left w:val="none" w:sz="0" w:space="0" w:color="auto"/>
        <w:bottom w:val="none" w:sz="0" w:space="0" w:color="auto"/>
        <w:right w:val="none" w:sz="0" w:space="0" w:color="auto"/>
      </w:divBdr>
    </w:div>
    <w:div w:id="1564951973">
      <w:bodyDiv w:val="1"/>
      <w:marLeft w:val="0"/>
      <w:marRight w:val="0"/>
      <w:marTop w:val="0"/>
      <w:marBottom w:val="0"/>
      <w:divBdr>
        <w:top w:val="none" w:sz="0" w:space="0" w:color="auto"/>
        <w:left w:val="none" w:sz="0" w:space="0" w:color="auto"/>
        <w:bottom w:val="none" w:sz="0" w:space="0" w:color="auto"/>
        <w:right w:val="none" w:sz="0" w:space="0" w:color="auto"/>
      </w:divBdr>
    </w:div>
    <w:div w:id="198030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k@warmia.mazury.pl" TargetMode="External"/><Relationship Id="rId13" Type="http://schemas.openxmlformats.org/officeDocument/2006/relationships/hyperlink" Target="mailto:rodo@mazury.com.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ipzpkpiiwd.warmia.mazury.pl/" TargetMode="Externa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pk@warmia.mazury.pl" TargetMode="External"/><Relationship Id="rId5" Type="http://schemas.openxmlformats.org/officeDocument/2006/relationships/footnotes" Target="footnotes.xml"/><Relationship Id="rId15" Type="http://schemas.openxmlformats.org/officeDocument/2006/relationships/hyperlink" Target="https://ems.ms.gov.pl" TargetMode="External"/><Relationship Id="rId10" Type="http://schemas.openxmlformats.org/officeDocument/2006/relationships/hyperlink" Target="https://bipzpkpiiwd.warmia.mazury.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parkikrajobrazowewarmiimazur.pl" TargetMode="External"/><Relationship Id="rId14" Type="http://schemas.openxmlformats.org/officeDocument/2006/relationships/hyperlink" Target="https://prod.ceidg.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79</Pages>
  <Words>21570</Words>
  <Characters>143533</Characters>
  <Application>Microsoft Office Word</Application>
  <DocSecurity>0</DocSecurity>
  <Lines>1196</Lines>
  <Paragraphs>329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Eliza Grodzka</cp:lastModifiedBy>
  <cp:revision>43</cp:revision>
  <cp:lastPrinted>2019-05-15T12:31:00Z</cp:lastPrinted>
  <dcterms:created xsi:type="dcterms:W3CDTF">2019-04-25T08:49:00Z</dcterms:created>
  <dcterms:modified xsi:type="dcterms:W3CDTF">2019-05-15T12:38:00Z</dcterms:modified>
</cp:coreProperties>
</file>