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F57F" w14:textId="253C8911"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 xml:space="preserve">Zespół Parków Krajobrazowych </w:t>
      </w:r>
      <w:r w:rsidRPr="009673FC">
        <w:rPr>
          <w:rFonts w:asciiTheme="minorHAnsi" w:hAnsiTheme="minorHAnsi" w:cstheme="minorHAnsi"/>
          <w:sz w:val="22"/>
          <w:szCs w:val="22"/>
        </w:rPr>
        <w:br/>
        <w:t>Pojezierza Iławskiego i Wzgórz Dylewskich</w:t>
      </w:r>
      <w:r w:rsidRPr="009673FC">
        <w:rPr>
          <w:rFonts w:asciiTheme="minorHAnsi" w:hAnsiTheme="minorHAnsi" w:cstheme="minorHAnsi"/>
          <w:sz w:val="22"/>
          <w:szCs w:val="22"/>
        </w:rPr>
        <w:br/>
        <w:t xml:space="preserve"> w Jerzwałdzie</w:t>
      </w:r>
    </w:p>
    <w:p w14:paraId="77E0ED63" w14:textId="77777777"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14-230 Zalewo, Jerzwałd 62</w:t>
      </w:r>
    </w:p>
    <w:p w14:paraId="2308907A" w14:textId="77777777" w:rsidR="00C16581" w:rsidRPr="006B4328" w:rsidRDefault="00C16581" w:rsidP="0003378B">
      <w:pPr>
        <w:numPr>
          <w:ilvl w:val="0"/>
          <w:numId w:val="0"/>
        </w:numPr>
        <w:spacing w:line="276" w:lineRule="auto"/>
        <w:ind w:left="349"/>
        <w:jc w:val="center"/>
        <w:rPr>
          <w:rFonts w:asciiTheme="minorHAnsi" w:hAnsiTheme="minorHAnsi" w:cstheme="minorHAnsi"/>
          <w:sz w:val="22"/>
          <w:szCs w:val="22"/>
          <w:lang w:val="en-US"/>
        </w:rPr>
      </w:pPr>
      <w:r w:rsidRPr="009673FC">
        <w:rPr>
          <w:rFonts w:asciiTheme="minorHAnsi" w:hAnsiTheme="minorHAnsi" w:cstheme="minorHAnsi"/>
          <w:sz w:val="22"/>
          <w:szCs w:val="22"/>
        </w:rPr>
        <w:t>tel./ fax 89 758 85 27</w:t>
      </w:r>
      <w:r w:rsidRPr="009673FC">
        <w:rPr>
          <w:rFonts w:asciiTheme="minorHAnsi" w:hAnsiTheme="minorHAnsi" w:cstheme="minorHAnsi"/>
          <w:sz w:val="22"/>
          <w:szCs w:val="22"/>
        </w:rPr>
        <w:br/>
        <w:t xml:space="preserve">tel. kom.  </w:t>
      </w:r>
      <w:r w:rsidRPr="006B4328">
        <w:rPr>
          <w:rFonts w:asciiTheme="minorHAnsi" w:hAnsiTheme="minorHAnsi" w:cstheme="minorHAnsi"/>
          <w:sz w:val="22"/>
          <w:szCs w:val="22"/>
          <w:lang w:val="en-US"/>
        </w:rPr>
        <w:t>508 466 390</w:t>
      </w:r>
      <w:r w:rsidRPr="006B4328">
        <w:rPr>
          <w:rFonts w:asciiTheme="minorHAnsi" w:hAnsiTheme="minorHAnsi" w:cstheme="minorHAnsi"/>
          <w:sz w:val="22"/>
          <w:szCs w:val="22"/>
          <w:lang w:val="en-US"/>
        </w:rPr>
        <w:br/>
        <w:t xml:space="preserve">e-mail: </w:t>
      </w:r>
      <w:hyperlink r:id="rId8" w:history="1">
        <w:r w:rsidRPr="006B4328">
          <w:rPr>
            <w:rStyle w:val="Hipercze"/>
            <w:rFonts w:asciiTheme="minorHAnsi" w:hAnsiTheme="minorHAnsi" w:cstheme="minorHAnsi"/>
            <w:color w:val="auto"/>
            <w:sz w:val="22"/>
            <w:szCs w:val="22"/>
            <w:lang w:val="en-US"/>
          </w:rPr>
          <w:t>zpk@warmia.mazury.pl</w:t>
        </w:r>
      </w:hyperlink>
    </w:p>
    <w:p w14:paraId="36F97AA4" w14:textId="363690A2" w:rsidR="00C16581" w:rsidRPr="009673FC" w:rsidRDefault="000A563D" w:rsidP="0003378B">
      <w:pPr>
        <w:numPr>
          <w:ilvl w:val="0"/>
          <w:numId w:val="0"/>
        </w:numPr>
        <w:spacing w:line="276" w:lineRule="auto"/>
        <w:ind w:left="349"/>
        <w:jc w:val="center"/>
        <w:rPr>
          <w:rStyle w:val="Hipercze"/>
          <w:rFonts w:asciiTheme="minorHAnsi" w:hAnsiTheme="minorHAnsi" w:cstheme="minorHAnsi"/>
          <w:color w:val="auto"/>
          <w:sz w:val="22"/>
          <w:szCs w:val="22"/>
        </w:rPr>
      </w:pPr>
      <w:hyperlink r:id="rId9" w:history="1">
        <w:r w:rsidR="00C16581" w:rsidRPr="009673FC">
          <w:rPr>
            <w:rStyle w:val="Hipercze"/>
            <w:rFonts w:asciiTheme="minorHAnsi" w:hAnsiTheme="minorHAnsi" w:cstheme="minorHAnsi"/>
            <w:color w:val="auto"/>
            <w:sz w:val="22"/>
            <w:szCs w:val="22"/>
          </w:rPr>
          <w:t>http://parkikrajobrazowewarmiimazur.pl/pojezierzailawskiego/</w:t>
        </w:r>
      </w:hyperlink>
      <w:r w:rsidR="00C16581" w:rsidRPr="009673FC">
        <w:rPr>
          <w:rStyle w:val="Hipercze"/>
          <w:rFonts w:asciiTheme="minorHAnsi" w:hAnsiTheme="minorHAnsi" w:cstheme="minorHAnsi"/>
          <w:color w:val="auto"/>
          <w:sz w:val="22"/>
          <w:szCs w:val="22"/>
        </w:rPr>
        <w:t xml:space="preserve"> </w:t>
      </w:r>
    </w:p>
    <w:p w14:paraId="1BE2B9E0" w14:textId="77777777"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NIP: 744-15-19-172</w:t>
      </w:r>
    </w:p>
    <w:p w14:paraId="6401871C" w14:textId="68105B9A" w:rsidR="00C16581" w:rsidRPr="009673FC" w:rsidRDefault="00C16581" w:rsidP="00C16581">
      <w:pPr>
        <w:numPr>
          <w:ilvl w:val="0"/>
          <w:numId w:val="0"/>
        </w:numPr>
        <w:jc w:val="center"/>
        <w:rPr>
          <w:rFonts w:asciiTheme="minorHAnsi" w:hAnsiTheme="minorHAnsi" w:cstheme="minorHAnsi"/>
          <w:sz w:val="22"/>
          <w:szCs w:val="22"/>
        </w:rPr>
      </w:pPr>
      <w:r w:rsidRPr="009673FC">
        <w:rPr>
          <w:rFonts w:asciiTheme="minorHAnsi" w:hAnsiTheme="minorHAnsi" w:cstheme="minorHAnsi"/>
          <w:sz w:val="22"/>
          <w:szCs w:val="22"/>
        </w:rPr>
        <w:t>Regon 510282736</w:t>
      </w:r>
    </w:p>
    <w:p w14:paraId="32723633"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62961266"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324CC506" w14:textId="77777777" w:rsidR="00FD38BA" w:rsidRPr="009673FC" w:rsidRDefault="00FD38BA" w:rsidP="00A165B1">
      <w:pPr>
        <w:numPr>
          <w:ilvl w:val="0"/>
          <w:numId w:val="0"/>
        </w:numPr>
        <w:spacing w:line="276" w:lineRule="auto"/>
        <w:ind w:left="2268"/>
        <w:jc w:val="both"/>
        <w:rPr>
          <w:rFonts w:asciiTheme="minorHAnsi" w:hAnsiTheme="minorHAnsi" w:cstheme="minorHAnsi"/>
          <w:sz w:val="22"/>
          <w:szCs w:val="22"/>
        </w:rPr>
      </w:pPr>
    </w:p>
    <w:p w14:paraId="462F3538"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1C198E78"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1B7B655E"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67EC7D78"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769658E1" w14:textId="77777777" w:rsidR="00B24FA7" w:rsidRPr="009673FC" w:rsidRDefault="00B24FA7" w:rsidP="00A165B1">
      <w:pPr>
        <w:numPr>
          <w:ilvl w:val="0"/>
          <w:numId w:val="0"/>
        </w:numPr>
        <w:spacing w:line="276" w:lineRule="auto"/>
        <w:ind w:left="2268"/>
        <w:jc w:val="both"/>
        <w:rPr>
          <w:rFonts w:asciiTheme="minorHAnsi" w:hAnsiTheme="minorHAnsi" w:cstheme="minorHAnsi"/>
          <w:sz w:val="22"/>
          <w:szCs w:val="22"/>
        </w:rPr>
      </w:pPr>
    </w:p>
    <w:p w14:paraId="00DCAC59" w14:textId="77777777" w:rsidR="00A165B1" w:rsidRPr="009673FC" w:rsidRDefault="00A165B1" w:rsidP="00A165B1">
      <w:pPr>
        <w:numPr>
          <w:ilvl w:val="0"/>
          <w:numId w:val="0"/>
        </w:numPr>
        <w:spacing w:line="276" w:lineRule="auto"/>
        <w:jc w:val="both"/>
        <w:rPr>
          <w:rFonts w:asciiTheme="minorHAnsi" w:hAnsiTheme="minorHAnsi" w:cstheme="minorHAnsi"/>
          <w:b/>
          <w:sz w:val="52"/>
          <w:szCs w:val="52"/>
        </w:rPr>
      </w:pPr>
      <w:r w:rsidRPr="009673FC">
        <w:rPr>
          <w:rFonts w:asciiTheme="minorHAnsi" w:hAnsiTheme="minorHAnsi" w:cstheme="minorHAnsi"/>
          <w:sz w:val="52"/>
          <w:szCs w:val="52"/>
        </w:rPr>
        <w:t xml:space="preserve">Przedmiot zamówienia: </w:t>
      </w:r>
    </w:p>
    <w:p w14:paraId="549C12FC" w14:textId="083241AD" w:rsidR="004927F8" w:rsidRPr="004927F8" w:rsidRDefault="004927F8" w:rsidP="004927F8">
      <w:pPr>
        <w:numPr>
          <w:ilvl w:val="0"/>
          <w:numId w:val="0"/>
        </w:numPr>
        <w:spacing w:line="276" w:lineRule="auto"/>
        <w:ind w:left="142"/>
        <w:jc w:val="both"/>
        <w:rPr>
          <w:rFonts w:asciiTheme="minorHAnsi" w:hAnsiTheme="minorHAnsi" w:cstheme="minorHAnsi"/>
          <w:sz w:val="40"/>
          <w:szCs w:val="40"/>
        </w:rPr>
      </w:pPr>
      <w:r w:rsidRPr="004927F8">
        <w:rPr>
          <w:rFonts w:asciiTheme="minorHAnsi" w:hAnsiTheme="minorHAnsi" w:cstheme="minorHAnsi"/>
          <w:b/>
          <w:sz w:val="40"/>
          <w:szCs w:val="40"/>
          <w:lang w:eastAsia="pl-PL"/>
        </w:rPr>
        <w:t>Budowa woliery dla ptaków w Ośrodku Rehabilitacji Zwierząt Chronionych w Jerzwałdzie działającego przy Zespole Parków Krajobrazowych Pojezierza Iławskiego i Wzgórz Dylewskich</w:t>
      </w:r>
      <w:r w:rsidRPr="004927F8">
        <w:rPr>
          <w:rFonts w:asciiTheme="minorHAnsi" w:hAnsiTheme="minorHAnsi" w:cstheme="minorHAnsi"/>
          <w:sz w:val="40"/>
          <w:szCs w:val="40"/>
        </w:rPr>
        <w:t>.</w:t>
      </w:r>
    </w:p>
    <w:p w14:paraId="3D9DA338"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638B5EF7"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74C71420"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145C0D22"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2A708E6B" w14:textId="77777777" w:rsidR="00A165B1" w:rsidRPr="009673FC" w:rsidRDefault="00A165B1" w:rsidP="00A165B1">
      <w:pPr>
        <w:numPr>
          <w:ilvl w:val="0"/>
          <w:numId w:val="0"/>
        </w:numPr>
        <w:spacing w:line="276" w:lineRule="auto"/>
        <w:ind w:left="6372"/>
        <w:jc w:val="both"/>
        <w:rPr>
          <w:rFonts w:asciiTheme="minorHAnsi" w:hAnsiTheme="minorHAnsi" w:cstheme="minorHAnsi"/>
          <w:b/>
          <w:bCs/>
          <w:sz w:val="22"/>
          <w:szCs w:val="22"/>
        </w:rPr>
      </w:pPr>
      <w:r w:rsidRPr="009673FC">
        <w:rPr>
          <w:rFonts w:asciiTheme="minorHAnsi" w:hAnsiTheme="minorHAnsi" w:cstheme="minorHAnsi"/>
          <w:b/>
          <w:bCs/>
          <w:sz w:val="22"/>
          <w:szCs w:val="22"/>
        </w:rPr>
        <w:t>Zatwierdził:</w:t>
      </w:r>
    </w:p>
    <w:p w14:paraId="3B147A22" w14:textId="7E6E0BDF" w:rsidR="00A165B1" w:rsidRPr="009673FC" w:rsidRDefault="00A165B1" w:rsidP="0003378B">
      <w:pPr>
        <w:numPr>
          <w:ilvl w:val="0"/>
          <w:numId w:val="0"/>
        </w:numPr>
        <w:spacing w:line="276" w:lineRule="auto"/>
        <w:ind w:left="5387"/>
        <w:rPr>
          <w:rFonts w:asciiTheme="minorHAnsi" w:hAnsiTheme="minorHAnsi" w:cstheme="minorHAnsi"/>
          <w:szCs w:val="24"/>
        </w:rPr>
      </w:pPr>
      <w:r w:rsidRPr="009673FC">
        <w:rPr>
          <w:rFonts w:asciiTheme="minorHAnsi" w:hAnsiTheme="minorHAnsi" w:cstheme="minorHAnsi"/>
        </w:rPr>
        <w:t xml:space="preserve">/- </w:t>
      </w:r>
      <w:r w:rsidR="0003378B" w:rsidRPr="009673FC">
        <w:rPr>
          <w:rFonts w:asciiTheme="minorHAnsi" w:hAnsiTheme="minorHAnsi" w:cstheme="minorHAnsi"/>
          <w:szCs w:val="24"/>
        </w:rPr>
        <w:t>Dyrektor</w:t>
      </w:r>
      <w:r w:rsidR="0003378B" w:rsidRPr="009673FC">
        <w:rPr>
          <w:rFonts w:asciiTheme="minorHAnsi" w:hAnsiTheme="minorHAnsi" w:cstheme="minorHAnsi"/>
          <w:sz w:val="22"/>
          <w:szCs w:val="22"/>
        </w:rPr>
        <w:t xml:space="preserve">-Krzysztof </w:t>
      </w:r>
      <w:r w:rsidR="006B4328">
        <w:rPr>
          <w:rFonts w:asciiTheme="minorHAnsi" w:hAnsiTheme="minorHAnsi" w:cstheme="minorHAnsi"/>
          <w:sz w:val="22"/>
          <w:szCs w:val="22"/>
        </w:rPr>
        <w:t>Słowińs</w:t>
      </w:r>
      <w:r w:rsidR="00C16581" w:rsidRPr="009673FC">
        <w:rPr>
          <w:rFonts w:asciiTheme="minorHAnsi" w:hAnsiTheme="minorHAnsi" w:cstheme="minorHAnsi"/>
          <w:sz w:val="22"/>
          <w:szCs w:val="22"/>
        </w:rPr>
        <w:t>ki</w:t>
      </w:r>
      <w:r w:rsidRPr="009673FC">
        <w:rPr>
          <w:rFonts w:asciiTheme="minorHAnsi" w:hAnsiTheme="minorHAnsi" w:cstheme="minorHAnsi"/>
          <w:sz w:val="22"/>
          <w:szCs w:val="22"/>
        </w:rPr>
        <w:t xml:space="preserve"> </w:t>
      </w:r>
      <w:r w:rsidRPr="009673FC">
        <w:rPr>
          <w:rStyle w:val="Pogrubienie"/>
          <w:rFonts w:asciiTheme="minorHAnsi" w:hAnsiTheme="minorHAnsi" w:cstheme="minorHAnsi"/>
          <w:sz w:val="22"/>
          <w:szCs w:val="22"/>
        </w:rPr>
        <w:t>-/</w:t>
      </w:r>
    </w:p>
    <w:p w14:paraId="1B9E4D56"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23098DB2"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408DBB02"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184C114C"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394054B8" w14:textId="20591F12" w:rsidR="00A165B1" w:rsidRPr="009673FC" w:rsidRDefault="00C16581" w:rsidP="00A165B1">
      <w:pPr>
        <w:numPr>
          <w:ilvl w:val="0"/>
          <w:numId w:val="0"/>
        </w:numPr>
        <w:spacing w:line="276" w:lineRule="auto"/>
        <w:jc w:val="center"/>
        <w:rPr>
          <w:rFonts w:asciiTheme="minorHAnsi" w:hAnsiTheme="minorHAnsi" w:cstheme="minorHAnsi"/>
          <w:b/>
          <w:bCs/>
          <w:sz w:val="22"/>
          <w:szCs w:val="22"/>
        </w:rPr>
      </w:pPr>
      <w:r w:rsidRPr="009673FC">
        <w:rPr>
          <w:rFonts w:asciiTheme="minorHAnsi" w:hAnsiTheme="minorHAnsi" w:cstheme="minorHAnsi"/>
          <w:b/>
          <w:bCs/>
          <w:sz w:val="22"/>
          <w:szCs w:val="22"/>
        </w:rPr>
        <w:t>Jerzwałd</w:t>
      </w:r>
      <w:r w:rsidR="00A165B1" w:rsidRPr="009673FC">
        <w:rPr>
          <w:rFonts w:asciiTheme="minorHAnsi" w:hAnsiTheme="minorHAnsi" w:cstheme="minorHAnsi"/>
          <w:b/>
          <w:bCs/>
          <w:sz w:val="22"/>
          <w:szCs w:val="22"/>
        </w:rPr>
        <w:t xml:space="preserve">, </w:t>
      </w:r>
      <w:r w:rsidR="006B4328">
        <w:rPr>
          <w:rFonts w:asciiTheme="minorHAnsi" w:hAnsiTheme="minorHAnsi" w:cstheme="minorHAnsi"/>
          <w:b/>
          <w:bCs/>
          <w:sz w:val="22"/>
          <w:szCs w:val="22"/>
        </w:rPr>
        <w:t>8 kwietni</w:t>
      </w:r>
      <w:r w:rsidRPr="009673FC">
        <w:rPr>
          <w:rFonts w:asciiTheme="minorHAnsi" w:hAnsiTheme="minorHAnsi" w:cstheme="minorHAnsi"/>
          <w:b/>
          <w:bCs/>
          <w:sz w:val="22"/>
          <w:szCs w:val="22"/>
        </w:rPr>
        <w:t xml:space="preserve">a </w:t>
      </w:r>
      <w:r w:rsidR="00A165B1" w:rsidRPr="009673FC">
        <w:rPr>
          <w:rFonts w:asciiTheme="minorHAnsi" w:hAnsiTheme="minorHAnsi" w:cstheme="minorHAnsi"/>
          <w:b/>
          <w:bCs/>
          <w:sz w:val="22"/>
          <w:szCs w:val="22"/>
        </w:rPr>
        <w:t>201</w:t>
      </w:r>
      <w:r w:rsidRPr="009673FC">
        <w:rPr>
          <w:rFonts w:asciiTheme="minorHAnsi" w:hAnsiTheme="minorHAnsi" w:cstheme="minorHAnsi"/>
          <w:b/>
          <w:bCs/>
          <w:sz w:val="22"/>
          <w:szCs w:val="22"/>
        </w:rPr>
        <w:t>9</w:t>
      </w:r>
      <w:r w:rsidR="00A165B1" w:rsidRPr="009673FC">
        <w:rPr>
          <w:rFonts w:asciiTheme="minorHAnsi" w:hAnsiTheme="minorHAnsi" w:cstheme="minorHAnsi"/>
          <w:b/>
          <w:bCs/>
          <w:sz w:val="22"/>
          <w:szCs w:val="22"/>
        </w:rPr>
        <w:t>r.</w:t>
      </w:r>
    </w:p>
    <w:p w14:paraId="73FEF4F3" w14:textId="77777777" w:rsidR="00A165B1" w:rsidRPr="009673FC" w:rsidRDefault="00A165B1" w:rsidP="00A165B1">
      <w:pPr>
        <w:numPr>
          <w:ilvl w:val="0"/>
          <w:numId w:val="0"/>
        </w:numPr>
        <w:spacing w:line="276" w:lineRule="auto"/>
        <w:jc w:val="center"/>
        <w:rPr>
          <w:rFonts w:asciiTheme="minorHAnsi" w:hAnsiTheme="minorHAnsi" w:cstheme="minorHAnsi"/>
          <w:b/>
          <w:bCs/>
          <w:sz w:val="22"/>
          <w:szCs w:val="22"/>
        </w:rPr>
      </w:pPr>
      <w:r w:rsidRPr="009673FC">
        <w:rPr>
          <w:rFonts w:asciiTheme="minorHAnsi" w:hAnsiTheme="minorHAnsi" w:cstheme="minorHAnsi"/>
          <w:b/>
          <w:bCs/>
          <w:sz w:val="22"/>
          <w:szCs w:val="22"/>
        </w:rPr>
        <w:br w:type="page"/>
      </w:r>
      <w:r w:rsidRPr="009673FC">
        <w:rPr>
          <w:rFonts w:asciiTheme="minorHAnsi" w:hAnsiTheme="minorHAnsi" w:cstheme="minorHAnsi"/>
          <w:b/>
          <w:bCs/>
          <w:sz w:val="22"/>
          <w:szCs w:val="22"/>
        </w:rPr>
        <w:lastRenderedPageBreak/>
        <w:t>SPIS TREŚCI</w:t>
      </w:r>
    </w:p>
    <w:p w14:paraId="170813E1"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7F3CC000" w14:textId="73E38FDC" w:rsidR="007F5659" w:rsidRDefault="00A165B1">
      <w:pPr>
        <w:pStyle w:val="Spistreci1"/>
        <w:rPr>
          <w:rFonts w:asciiTheme="minorHAnsi" w:eastAsiaTheme="minorEastAsia" w:hAnsiTheme="minorHAnsi" w:cstheme="minorBidi"/>
          <w:noProof/>
          <w:kern w:val="0"/>
          <w:sz w:val="22"/>
          <w:szCs w:val="22"/>
          <w:lang w:eastAsia="pl-PL"/>
        </w:rPr>
      </w:pPr>
      <w:r w:rsidRPr="009673FC">
        <w:rPr>
          <w:rFonts w:asciiTheme="minorHAnsi" w:hAnsiTheme="minorHAnsi" w:cstheme="minorHAnsi"/>
          <w:sz w:val="22"/>
          <w:szCs w:val="22"/>
        </w:rPr>
        <w:fldChar w:fldCharType="begin"/>
      </w:r>
      <w:r w:rsidRPr="009673FC">
        <w:rPr>
          <w:rFonts w:asciiTheme="minorHAnsi" w:hAnsiTheme="minorHAnsi" w:cstheme="minorHAnsi"/>
          <w:sz w:val="22"/>
          <w:szCs w:val="22"/>
        </w:rPr>
        <w:instrText xml:space="preserve"> TOC \o "1-9" \t "Nagłówek 3;3;Nagłówek 1;1" \h</w:instrText>
      </w:r>
      <w:r w:rsidRPr="009673FC">
        <w:rPr>
          <w:rFonts w:asciiTheme="minorHAnsi" w:hAnsiTheme="minorHAnsi" w:cstheme="minorHAnsi"/>
          <w:sz w:val="22"/>
          <w:szCs w:val="22"/>
        </w:rPr>
        <w:fldChar w:fldCharType="separate"/>
      </w:r>
      <w:hyperlink w:anchor="_Toc5312683" w:history="1">
        <w:r w:rsidR="007F5659" w:rsidRPr="00523CCD">
          <w:rPr>
            <w:rStyle w:val="Hipercze"/>
            <w:rFonts w:cstheme="minorHAnsi"/>
            <w:noProof/>
          </w:rPr>
          <w:t>1.</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Zamawiający:</w:t>
        </w:r>
        <w:r w:rsidR="007F5659">
          <w:rPr>
            <w:noProof/>
          </w:rPr>
          <w:tab/>
        </w:r>
        <w:r w:rsidR="007F5659">
          <w:rPr>
            <w:noProof/>
          </w:rPr>
          <w:fldChar w:fldCharType="begin"/>
        </w:r>
        <w:r w:rsidR="007F5659">
          <w:rPr>
            <w:noProof/>
          </w:rPr>
          <w:instrText xml:space="preserve"> PAGEREF _Toc5312683 \h </w:instrText>
        </w:r>
        <w:r w:rsidR="007F5659">
          <w:rPr>
            <w:noProof/>
          </w:rPr>
        </w:r>
        <w:r w:rsidR="007F5659">
          <w:rPr>
            <w:noProof/>
          </w:rPr>
          <w:fldChar w:fldCharType="separate"/>
        </w:r>
        <w:r w:rsidR="007F5659">
          <w:rPr>
            <w:noProof/>
          </w:rPr>
          <w:t>4</w:t>
        </w:r>
        <w:r w:rsidR="007F5659">
          <w:rPr>
            <w:noProof/>
          </w:rPr>
          <w:fldChar w:fldCharType="end"/>
        </w:r>
      </w:hyperlink>
    </w:p>
    <w:p w14:paraId="589EC4EC" w14:textId="71342F09" w:rsidR="007F5659" w:rsidRDefault="000A563D">
      <w:pPr>
        <w:pStyle w:val="Spistreci1"/>
        <w:rPr>
          <w:rFonts w:asciiTheme="minorHAnsi" w:eastAsiaTheme="minorEastAsia" w:hAnsiTheme="minorHAnsi" w:cstheme="minorBidi"/>
          <w:noProof/>
          <w:kern w:val="0"/>
          <w:sz w:val="22"/>
          <w:szCs w:val="22"/>
          <w:lang w:eastAsia="pl-PL"/>
        </w:rPr>
      </w:pPr>
      <w:hyperlink w:anchor="_Toc5312684" w:history="1">
        <w:r w:rsidR="007F5659" w:rsidRPr="00523CCD">
          <w:rPr>
            <w:rStyle w:val="Hipercze"/>
            <w:rFonts w:cstheme="minorHAnsi"/>
            <w:noProof/>
          </w:rPr>
          <w:t>2.</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Tryb udzielenia zamówienia</w:t>
        </w:r>
        <w:r w:rsidR="007F5659">
          <w:rPr>
            <w:noProof/>
          </w:rPr>
          <w:tab/>
        </w:r>
        <w:r w:rsidR="007F5659">
          <w:rPr>
            <w:noProof/>
          </w:rPr>
          <w:fldChar w:fldCharType="begin"/>
        </w:r>
        <w:r w:rsidR="007F5659">
          <w:rPr>
            <w:noProof/>
          </w:rPr>
          <w:instrText xml:space="preserve"> PAGEREF _Toc5312684 \h </w:instrText>
        </w:r>
        <w:r w:rsidR="007F5659">
          <w:rPr>
            <w:noProof/>
          </w:rPr>
        </w:r>
        <w:r w:rsidR="007F5659">
          <w:rPr>
            <w:noProof/>
          </w:rPr>
          <w:fldChar w:fldCharType="separate"/>
        </w:r>
        <w:r w:rsidR="007F5659">
          <w:rPr>
            <w:noProof/>
          </w:rPr>
          <w:t>4</w:t>
        </w:r>
        <w:r w:rsidR="007F5659">
          <w:rPr>
            <w:noProof/>
          </w:rPr>
          <w:fldChar w:fldCharType="end"/>
        </w:r>
      </w:hyperlink>
    </w:p>
    <w:p w14:paraId="5DF57490" w14:textId="144B21C3" w:rsidR="007F5659" w:rsidRDefault="000A563D">
      <w:pPr>
        <w:pStyle w:val="Spistreci1"/>
        <w:rPr>
          <w:rFonts w:asciiTheme="minorHAnsi" w:eastAsiaTheme="minorEastAsia" w:hAnsiTheme="minorHAnsi" w:cstheme="minorBidi"/>
          <w:noProof/>
          <w:kern w:val="0"/>
          <w:sz w:val="22"/>
          <w:szCs w:val="22"/>
          <w:lang w:eastAsia="pl-PL"/>
        </w:rPr>
      </w:pPr>
      <w:hyperlink w:anchor="_Toc5312685" w:history="1">
        <w:r w:rsidR="007F5659" w:rsidRPr="00523CCD">
          <w:rPr>
            <w:rStyle w:val="Hipercze"/>
            <w:rFonts w:cstheme="minorHAnsi"/>
            <w:noProof/>
          </w:rPr>
          <w:t>3.</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Opis przedmiotu zamówienia</w:t>
        </w:r>
        <w:r w:rsidR="007F5659">
          <w:rPr>
            <w:noProof/>
          </w:rPr>
          <w:tab/>
        </w:r>
        <w:r w:rsidR="007F5659">
          <w:rPr>
            <w:noProof/>
          </w:rPr>
          <w:fldChar w:fldCharType="begin"/>
        </w:r>
        <w:r w:rsidR="007F5659">
          <w:rPr>
            <w:noProof/>
          </w:rPr>
          <w:instrText xml:space="preserve"> PAGEREF _Toc5312685 \h </w:instrText>
        </w:r>
        <w:r w:rsidR="007F5659">
          <w:rPr>
            <w:noProof/>
          </w:rPr>
        </w:r>
        <w:r w:rsidR="007F5659">
          <w:rPr>
            <w:noProof/>
          </w:rPr>
          <w:fldChar w:fldCharType="separate"/>
        </w:r>
        <w:r w:rsidR="007F5659">
          <w:rPr>
            <w:noProof/>
          </w:rPr>
          <w:t>4</w:t>
        </w:r>
        <w:r w:rsidR="007F5659">
          <w:rPr>
            <w:noProof/>
          </w:rPr>
          <w:fldChar w:fldCharType="end"/>
        </w:r>
      </w:hyperlink>
    </w:p>
    <w:p w14:paraId="2C85A88E" w14:textId="114714CA" w:rsidR="007F5659" w:rsidRDefault="000A563D">
      <w:pPr>
        <w:pStyle w:val="Spistreci1"/>
        <w:rPr>
          <w:rFonts w:asciiTheme="minorHAnsi" w:eastAsiaTheme="minorEastAsia" w:hAnsiTheme="minorHAnsi" w:cstheme="minorBidi"/>
          <w:noProof/>
          <w:kern w:val="0"/>
          <w:sz w:val="22"/>
          <w:szCs w:val="22"/>
          <w:lang w:eastAsia="pl-PL"/>
        </w:rPr>
      </w:pPr>
      <w:hyperlink w:anchor="_Toc5312686" w:history="1">
        <w:r w:rsidR="007F5659" w:rsidRPr="00523CCD">
          <w:rPr>
            <w:rStyle w:val="Hipercze"/>
            <w:rFonts w:cstheme="minorHAnsi"/>
            <w:noProof/>
            <w:lang w:eastAsia="pl-PL"/>
          </w:rPr>
          <w:t>4.</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lang w:eastAsia="pl-PL"/>
          </w:rPr>
          <w:t>Wymaga zatrudnienia przy realizacji zmówienia przez wykonawcę lub podwykonawcę, osób na podstawie umowy o pracę.</w:t>
        </w:r>
        <w:r w:rsidR="007F5659">
          <w:rPr>
            <w:noProof/>
          </w:rPr>
          <w:tab/>
        </w:r>
        <w:r w:rsidR="007F5659">
          <w:rPr>
            <w:noProof/>
          </w:rPr>
          <w:fldChar w:fldCharType="begin"/>
        </w:r>
        <w:r w:rsidR="007F5659">
          <w:rPr>
            <w:noProof/>
          </w:rPr>
          <w:instrText xml:space="preserve"> PAGEREF _Toc5312686 \h </w:instrText>
        </w:r>
        <w:r w:rsidR="007F5659">
          <w:rPr>
            <w:noProof/>
          </w:rPr>
        </w:r>
        <w:r w:rsidR="007F5659">
          <w:rPr>
            <w:noProof/>
          </w:rPr>
          <w:fldChar w:fldCharType="separate"/>
        </w:r>
        <w:r w:rsidR="007F5659">
          <w:rPr>
            <w:noProof/>
          </w:rPr>
          <w:t>6</w:t>
        </w:r>
        <w:r w:rsidR="007F5659">
          <w:rPr>
            <w:noProof/>
          </w:rPr>
          <w:fldChar w:fldCharType="end"/>
        </w:r>
      </w:hyperlink>
    </w:p>
    <w:p w14:paraId="1EA02D2C" w14:textId="42C23645" w:rsidR="007F5659" w:rsidRDefault="000A563D">
      <w:pPr>
        <w:pStyle w:val="Spistreci1"/>
        <w:rPr>
          <w:rFonts w:asciiTheme="minorHAnsi" w:eastAsiaTheme="minorEastAsia" w:hAnsiTheme="minorHAnsi" w:cstheme="minorBidi"/>
          <w:noProof/>
          <w:kern w:val="0"/>
          <w:sz w:val="22"/>
          <w:szCs w:val="22"/>
          <w:lang w:eastAsia="pl-PL"/>
        </w:rPr>
      </w:pPr>
      <w:hyperlink w:anchor="_Toc5312687" w:history="1">
        <w:r w:rsidR="007F5659" w:rsidRPr="00523CCD">
          <w:rPr>
            <w:rStyle w:val="Hipercze"/>
            <w:rFonts w:cstheme="minorHAnsi"/>
            <w:noProof/>
          </w:rPr>
          <w:t>5.</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Opis części zamówienia, jeżeli Zamawiający dopuszcza składanie ofert częściowych.</w:t>
        </w:r>
        <w:r w:rsidR="007F5659">
          <w:rPr>
            <w:noProof/>
          </w:rPr>
          <w:tab/>
        </w:r>
        <w:r w:rsidR="007F5659">
          <w:rPr>
            <w:noProof/>
          </w:rPr>
          <w:fldChar w:fldCharType="begin"/>
        </w:r>
        <w:r w:rsidR="007F5659">
          <w:rPr>
            <w:noProof/>
          </w:rPr>
          <w:instrText xml:space="preserve"> PAGEREF _Toc5312687 \h </w:instrText>
        </w:r>
        <w:r w:rsidR="007F5659">
          <w:rPr>
            <w:noProof/>
          </w:rPr>
        </w:r>
        <w:r w:rsidR="007F5659">
          <w:rPr>
            <w:noProof/>
          </w:rPr>
          <w:fldChar w:fldCharType="separate"/>
        </w:r>
        <w:r w:rsidR="007F5659">
          <w:rPr>
            <w:noProof/>
          </w:rPr>
          <w:t>7</w:t>
        </w:r>
        <w:r w:rsidR="007F5659">
          <w:rPr>
            <w:noProof/>
          </w:rPr>
          <w:fldChar w:fldCharType="end"/>
        </w:r>
      </w:hyperlink>
    </w:p>
    <w:p w14:paraId="01F1C5CF" w14:textId="74557182" w:rsidR="007F5659" w:rsidRDefault="000A563D">
      <w:pPr>
        <w:pStyle w:val="Spistreci1"/>
        <w:rPr>
          <w:rFonts w:asciiTheme="minorHAnsi" w:eastAsiaTheme="minorEastAsia" w:hAnsiTheme="minorHAnsi" w:cstheme="minorBidi"/>
          <w:noProof/>
          <w:kern w:val="0"/>
          <w:sz w:val="22"/>
          <w:szCs w:val="22"/>
          <w:lang w:eastAsia="pl-PL"/>
        </w:rPr>
      </w:pPr>
      <w:hyperlink w:anchor="_Toc5312688" w:history="1">
        <w:r w:rsidR="007F5659" w:rsidRPr="00523CCD">
          <w:rPr>
            <w:rStyle w:val="Hipercze"/>
            <w:rFonts w:cstheme="minorHAnsi"/>
            <w:noProof/>
          </w:rPr>
          <w:t>7.</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Warunki udziału w postępowaniu</w:t>
        </w:r>
        <w:r w:rsidR="007F5659">
          <w:rPr>
            <w:noProof/>
          </w:rPr>
          <w:tab/>
        </w:r>
        <w:r w:rsidR="007F5659">
          <w:rPr>
            <w:noProof/>
          </w:rPr>
          <w:fldChar w:fldCharType="begin"/>
        </w:r>
        <w:r w:rsidR="007F5659">
          <w:rPr>
            <w:noProof/>
          </w:rPr>
          <w:instrText xml:space="preserve"> PAGEREF _Toc5312688 \h </w:instrText>
        </w:r>
        <w:r w:rsidR="007F5659">
          <w:rPr>
            <w:noProof/>
          </w:rPr>
        </w:r>
        <w:r w:rsidR="007F5659">
          <w:rPr>
            <w:noProof/>
          </w:rPr>
          <w:fldChar w:fldCharType="separate"/>
        </w:r>
        <w:r w:rsidR="007F5659">
          <w:rPr>
            <w:noProof/>
          </w:rPr>
          <w:t>8</w:t>
        </w:r>
        <w:r w:rsidR="007F5659">
          <w:rPr>
            <w:noProof/>
          </w:rPr>
          <w:fldChar w:fldCharType="end"/>
        </w:r>
      </w:hyperlink>
    </w:p>
    <w:p w14:paraId="333E3AFD" w14:textId="443A4942" w:rsidR="007F5659" w:rsidRDefault="000A563D">
      <w:pPr>
        <w:pStyle w:val="Spistreci1"/>
        <w:rPr>
          <w:rFonts w:asciiTheme="minorHAnsi" w:eastAsiaTheme="minorEastAsia" w:hAnsiTheme="minorHAnsi" w:cstheme="minorBidi"/>
          <w:noProof/>
          <w:kern w:val="0"/>
          <w:sz w:val="22"/>
          <w:szCs w:val="22"/>
          <w:lang w:eastAsia="pl-PL"/>
        </w:rPr>
      </w:pPr>
      <w:hyperlink w:anchor="_Toc5312689" w:history="1">
        <w:r w:rsidR="007F5659" w:rsidRPr="00523CCD">
          <w:rPr>
            <w:rStyle w:val="Hipercze"/>
            <w:rFonts w:cstheme="minorHAnsi"/>
            <w:noProof/>
          </w:rPr>
          <w:t>8.</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Podstawy wykluczania</w:t>
        </w:r>
        <w:r w:rsidR="007F5659">
          <w:rPr>
            <w:noProof/>
          </w:rPr>
          <w:tab/>
        </w:r>
        <w:r w:rsidR="007F5659">
          <w:rPr>
            <w:noProof/>
          </w:rPr>
          <w:fldChar w:fldCharType="begin"/>
        </w:r>
        <w:r w:rsidR="007F5659">
          <w:rPr>
            <w:noProof/>
          </w:rPr>
          <w:instrText xml:space="preserve"> PAGEREF _Toc5312689 \h </w:instrText>
        </w:r>
        <w:r w:rsidR="007F5659">
          <w:rPr>
            <w:noProof/>
          </w:rPr>
        </w:r>
        <w:r w:rsidR="007F5659">
          <w:rPr>
            <w:noProof/>
          </w:rPr>
          <w:fldChar w:fldCharType="separate"/>
        </w:r>
        <w:r w:rsidR="007F5659">
          <w:rPr>
            <w:noProof/>
          </w:rPr>
          <w:t>8</w:t>
        </w:r>
        <w:r w:rsidR="007F5659">
          <w:rPr>
            <w:noProof/>
          </w:rPr>
          <w:fldChar w:fldCharType="end"/>
        </w:r>
      </w:hyperlink>
    </w:p>
    <w:p w14:paraId="7569DCDE" w14:textId="67DD74B0" w:rsidR="007F5659" w:rsidRDefault="000A563D">
      <w:pPr>
        <w:pStyle w:val="Spistreci1"/>
        <w:rPr>
          <w:rFonts w:asciiTheme="minorHAnsi" w:eastAsiaTheme="minorEastAsia" w:hAnsiTheme="minorHAnsi" w:cstheme="minorBidi"/>
          <w:noProof/>
          <w:kern w:val="0"/>
          <w:sz w:val="22"/>
          <w:szCs w:val="22"/>
          <w:lang w:eastAsia="pl-PL"/>
        </w:rPr>
      </w:pPr>
      <w:hyperlink w:anchor="_Toc5312690" w:history="1">
        <w:r w:rsidR="007F5659" w:rsidRPr="00523CCD">
          <w:rPr>
            <w:rStyle w:val="Hipercze"/>
            <w:rFonts w:cstheme="minorHAnsi"/>
            <w:noProof/>
          </w:rPr>
          <w:t>9.</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Wykaz oświadczeń lub dokumentów potwierdzających spełnienie warunków udziału  w postępowaniu oraz brak podstaw wykluczenia.</w:t>
        </w:r>
        <w:r w:rsidR="007F5659">
          <w:rPr>
            <w:noProof/>
          </w:rPr>
          <w:tab/>
        </w:r>
        <w:r w:rsidR="007F5659">
          <w:rPr>
            <w:noProof/>
          </w:rPr>
          <w:fldChar w:fldCharType="begin"/>
        </w:r>
        <w:r w:rsidR="007F5659">
          <w:rPr>
            <w:noProof/>
          </w:rPr>
          <w:instrText xml:space="preserve"> PAGEREF _Toc5312690 \h </w:instrText>
        </w:r>
        <w:r w:rsidR="007F5659">
          <w:rPr>
            <w:noProof/>
          </w:rPr>
        </w:r>
        <w:r w:rsidR="007F5659">
          <w:rPr>
            <w:noProof/>
          </w:rPr>
          <w:fldChar w:fldCharType="separate"/>
        </w:r>
        <w:r w:rsidR="007F5659">
          <w:rPr>
            <w:noProof/>
          </w:rPr>
          <w:t>10</w:t>
        </w:r>
        <w:r w:rsidR="007F5659">
          <w:rPr>
            <w:noProof/>
          </w:rPr>
          <w:fldChar w:fldCharType="end"/>
        </w:r>
      </w:hyperlink>
    </w:p>
    <w:p w14:paraId="794B2323" w14:textId="05D5F124" w:rsidR="007F5659" w:rsidRDefault="000A563D">
      <w:pPr>
        <w:pStyle w:val="Spistreci1"/>
        <w:rPr>
          <w:rFonts w:asciiTheme="minorHAnsi" w:eastAsiaTheme="minorEastAsia" w:hAnsiTheme="minorHAnsi" w:cstheme="minorBidi"/>
          <w:noProof/>
          <w:kern w:val="0"/>
          <w:sz w:val="22"/>
          <w:szCs w:val="22"/>
          <w:lang w:eastAsia="pl-PL"/>
        </w:rPr>
      </w:pPr>
      <w:hyperlink w:anchor="_Toc5312691" w:history="1">
        <w:r w:rsidR="007F5659" w:rsidRPr="00523CCD">
          <w:rPr>
            <w:rStyle w:val="Hipercze"/>
            <w:rFonts w:cstheme="minorHAnsi"/>
            <w:noProof/>
          </w:rPr>
          <w:t>10.</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Procedura odwrócona</w:t>
        </w:r>
        <w:r w:rsidR="007F5659">
          <w:rPr>
            <w:noProof/>
          </w:rPr>
          <w:tab/>
        </w:r>
        <w:r w:rsidR="007F5659">
          <w:rPr>
            <w:noProof/>
          </w:rPr>
          <w:fldChar w:fldCharType="begin"/>
        </w:r>
        <w:r w:rsidR="007F5659">
          <w:rPr>
            <w:noProof/>
          </w:rPr>
          <w:instrText xml:space="preserve"> PAGEREF _Toc5312691 \h </w:instrText>
        </w:r>
        <w:r w:rsidR="007F5659">
          <w:rPr>
            <w:noProof/>
          </w:rPr>
        </w:r>
        <w:r w:rsidR="007F5659">
          <w:rPr>
            <w:noProof/>
          </w:rPr>
          <w:fldChar w:fldCharType="separate"/>
        </w:r>
        <w:r w:rsidR="007F5659">
          <w:rPr>
            <w:noProof/>
          </w:rPr>
          <w:t>11</w:t>
        </w:r>
        <w:r w:rsidR="007F5659">
          <w:rPr>
            <w:noProof/>
          </w:rPr>
          <w:fldChar w:fldCharType="end"/>
        </w:r>
      </w:hyperlink>
    </w:p>
    <w:p w14:paraId="528FE488" w14:textId="10552037" w:rsidR="007F5659" w:rsidRDefault="000A563D">
      <w:pPr>
        <w:pStyle w:val="Spistreci1"/>
        <w:rPr>
          <w:rFonts w:asciiTheme="minorHAnsi" w:eastAsiaTheme="minorEastAsia" w:hAnsiTheme="minorHAnsi" w:cstheme="minorBidi"/>
          <w:noProof/>
          <w:kern w:val="0"/>
          <w:sz w:val="22"/>
          <w:szCs w:val="22"/>
          <w:lang w:eastAsia="pl-PL"/>
        </w:rPr>
      </w:pPr>
      <w:hyperlink w:anchor="_Toc5312692" w:history="1">
        <w:r w:rsidR="007F5659" w:rsidRPr="00523CCD">
          <w:rPr>
            <w:rStyle w:val="Hipercze"/>
            <w:rFonts w:cstheme="minorHAnsi"/>
            <w:noProof/>
          </w:rPr>
          <w:t>11.</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Wykonawcy należący do tej samej grupy kapitałowej</w:t>
        </w:r>
        <w:r w:rsidR="007F5659">
          <w:rPr>
            <w:noProof/>
          </w:rPr>
          <w:tab/>
        </w:r>
        <w:r w:rsidR="007F5659">
          <w:rPr>
            <w:noProof/>
          </w:rPr>
          <w:fldChar w:fldCharType="begin"/>
        </w:r>
        <w:r w:rsidR="007F5659">
          <w:rPr>
            <w:noProof/>
          </w:rPr>
          <w:instrText xml:space="preserve"> PAGEREF _Toc5312692 \h </w:instrText>
        </w:r>
        <w:r w:rsidR="007F5659">
          <w:rPr>
            <w:noProof/>
          </w:rPr>
        </w:r>
        <w:r w:rsidR="007F5659">
          <w:rPr>
            <w:noProof/>
          </w:rPr>
          <w:fldChar w:fldCharType="separate"/>
        </w:r>
        <w:r w:rsidR="007F5659">
          <w:rPr>
            <w:noProof/>
          </w:rPr>
          <w:t>11</w:t>
        </w:r>
        <w:r w:rsidR="007F5659">
          <w:rPr>
            <w:noProof/>
          </w:rPr>
          <w:fldChar w:fldCharType="end"/>
        </w:r>
      </w:hyperlink>
    </w:p>
    <w:p w14:paraId="753F281E" w14:textId="72748C66" w:rsidR="007F5659" w:rsidRDefault="000A563D">
      <w:pPr>
        <w:pStyle w:val="Spistreci1"/>
        <w:rPr>
          <w:rFonts w:asciiTheme="minorHAnsi" w:eastAsiaTheme="minorEastAsia" w:hAnsiTheme="minorHAnsi" w:cstheme="minorBidi"/>
          <w:noProof/>
          <w:kern w:val="0"/>
          <w:sz w:val="22"/>
          <w:szCs w:val="22"/>
          <w:lang w:eastAsia="pl-PL"/>
        </w:rPr>
      </w:pPr>
      <w:hyperlink w:anchor="_Toc5312693" w:history="1">
        <w:r w:rsidR="007F5659" w:rsidRPr="00523CCD">
          <w:rPr>
            <w:rStyle w:val="Hipercze"/>
            <w:rFonts w:cstheme="minorHAnsi"/>
            <w:noProof/>
          </w:rPr>
          <w:t>14.</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Zamiana, wycofanie i zwrot oferty</w:t>
        </w:r>
        <w:r w:rsidR="007F5659">
          <w:rPr>
            <w:noProof/>
          </w:rPr>
          <w:tab/>
        </w:r>
        <w:r w:rsidR="007F5659">
          <w:rPr>
            <w:noProof/>
          </w:rPr>
          <w:fldChar w:fldCharType="begin"/>
        </w:r>
        <w:r w:rsidR="007F5659">
          <w:rPr>
            <w:noProof/>
          </w:rPr>
          <w:instrText xml:space="preserve"> PAGEREF _Toc5312693 \h </w:instrText>
        </w:r>
        <w:r w:rsidR="007F5659">
          <w:rPr>
            <w:noProof/>
          </w:rPr>
        </w:r>
        <w:r w:rsidR="007F5659">
          <w:rPr>
            <w:noProof/>
          </w:rPr>
          <w:fldChar w:fldCharType="separate"/>
        </w:r>
        <w:r w:rsidR="007F5659">
          <w:rPr>
            <w:noProof/>
          </w:rPr>
          <w:t>12</w:t>
        </w:r>
        <w:r w:rsidR="007F5659">
          <w:rPr>
            <w:noProof/>
          </w:rPr>
          <w:fldChar w:fldCharType="end"/>
        </w:r>
      </w:hyperlink>
    </w:p>
    <w:p w14:paraId="12F30AA0" w14:textId="5D6A94C2" w:rsidR="007F5659" w:rsidRDefault="000A563D">
      <w:pPr>
        <w:pStyle w:val="Spistreci1"/>
        <w:rPr>
          <w:rFonts w:asciiTheme="minorHAnsi" w:eastAsiaTheme="minorEastAsia" w:hAnsiTheme="minorHAnsi" w:cstheme="minorBidi"/>
          <w:noProof/>
          <w:kern w:val="0"/>
          <w:sz w:val="22"/>
          <w:szCs w:val="22"/>
          <w:lang w:eastAsia="pl-PL"/>
        </w:rPr>
      </w:pPr>
      <w:hyperlink w:anchor="_Toc5312694" w:history="1">
        <w:r w:rsidR="007F5659" w:rsidRPr="00523CCD">
          <w:rPr>
            <w:rStyle w:val="Hipercze"/>
            <w:rFonts w:cstheme="minorHAnsi"/>
            <w:noProof/>
          </w:rPr>
          <w:t>15.</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Informacje o sposobie porozumiewania się Zamawiającego z Wykonawcami oraz przekazywania oświadczeń lub dokumentów, a także wskazanie osób uprawnionych do porozumiewania się z Wykonawcami;</w:t>
        </w:r>
        <w:r w:rsidR="007F5659">
          <w:rPr>
            <w:noProof/>
          </w:rPr>
          <w:tab/>
        </w:r>
        <w:r w:rsidR="007F5659">
          <w:rPr>
            <w:noProof/>
          </w:rPr>
          <w:fldChar w:fldCharType="begin"/>
        </w:r>
        <w:r w:rsidR="007F5659">
          <w:rPr>
            <w:noProof/>
          </w:rPr>
          <w:instrText xml:space="preserve"> PAGEREF _Toc5312694 \h </w:instrText>
        </w:r>
        <w:r w:rsidR="007F5659">
          <w:rPr>
            <w:noProof/>
          </w:rPr>
        </w:r>
        <w:r w:rsidR="007F5659">
          <w:rPr>
            <w:noProof/>
          </w:rPr>
          <w:fldChar w:fldCharType="separate"/>
        </w:r>
        <w:r w:rsidR="007F5659">
          <w:rPr>
            <w:noProof/>
          </w:rPr>
          <w:t>12</w:t>
        </w:r>
        <w:r w:rsidR="007F5659">
          <w:rPr>
            <w:noProof/>
          </w:rPr>
          <w:fldChar w:fldCharType="end"/>
        </w:r>
      </w:hyperlink>
    </w:p>
    <w:p w14:paraId="10EB5C31" w14:textId="3A6E7B57" w:rsidR="007F5659" w:rsidRDefault="000A563D">
      <w:pPr>
        <w:pStyle w:val="Spistreci1"/>
        <w:rPr>
          <w:rFonts w:asciiTheme="minorHAnsi" w:eastAsiaTheme="minorEastAsia" w:hAnsiTheme="minorHAnsi" w:cstheme="minorBidi"/>
          <w:noProof/>
          <w:kern w:val="0"/>
          <w:sz w:val="22"/>
          <w:szCs w:val="22"/>
          <w:lang w:eastAsia="pl-PL"/>
        </w:rPr>
      </w:pPr>
      <w:hyperlink w:anchor="_Toc5312695" w:history="1">
        <w:r w:rsidR="007F5659" w:rsidRPr="00523CCD">
          <w:rPr>
            <w:rStyle w:val="Hipercze"/>
            <w:rFonts w:cstheme="minorHAnsi"/>
            <w:noProof/>
          </w:rPr>
          <w:t>16.</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Termin związania ofertą</w:t>
        </w:r>
        <w:r w:rsidR="007F5659">
          <w:rPr>
            <w:noProof/>
          </w:rPr>
          <w:tab/>
        </w:r>
        <w:r w:rsidR="007F5659">
          <w:rPr>
            <w:noProof/>
          </w:rPr>
          <w:fldChar w:fldCharType="begin"/>
        </w:r>
        <w:r w:rsidR="007F5659">
          <w:rPr>
            <w:noProof/>
          </w:rPr>
          <w:instrText xml:space="preserve"> PAGEREF _Toc5312695 \h </w:instrText>
        </w:r>
        <w:r w:rsidR="007F5659">
          <w:rPr>
            <w:noProof/>
          </w:rPr>
        </w:r>
        <w:r w:rsidR="007F5659">
          <w:rPr>
            <w:noProof/>
          </w:rPr>
          <w:fldChar w:fldCharType="separate"/>
        </w:r>
        <w:r w:rsidR="007F5659">
          <w:rPr>
            <w:noProof/>
          </w:rPr>
          <w:t>14</w:t>
        </w:r>
        <w:r w:rsidR="007F5659">
          <w:rPr>
            <w:noProof/>
          </w:rPr>
          <w:fldChar w:fldCharType="end"/>
        </w:r>
      </w:hyperlink>
    </w:p>
    <w:p w14:paraId="303C82E4" w14:textId="5B429A34" w:rsidR="007F5659" w:rsidRDefault="000A563D">
      <w:pPr>
        <w:pStyle w:val="Spistreci1"/>
        <w:rPr>
          <w:rFonts w:asciiTheme="minorHAnsi" w:eastAsiaTheme="minorEastAsia" w:hAnsiTheme="minorHAnsi" w:cstheme="minorBidi"/>
          <w:noProof/>
          <w:kern w:val="0"/>
          <w:sz w:val="22"/>
          <w:szCs w:val="22"/>
          <w:lang w:eastAsia="pl-PL"/>
        </w:rPr>
      </w:pPr>
      <w:hyperlink w:anchor="_Toc5312696" w:history="1">
        <w:r w:rsidR="007F5659" w:rsidRPr="00523CCD">
          <w:rPr>
            <w:rStyle w:val="Hipercze"/>
            <w:rFonts w:cstheme="minorHAnsi"/>
            <w:noProof/>
            <w:lang w:eastAsia="x-none"/>
          </w:rPr>
          <w:t>17.</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Podwykonawstwo</w:t>
        </w:r>
        <w:r w:rsidR="007F5659">
          <w:rPr>
            <w:noProof/>
          </w:rPr>
          <w:tab/>
        </w:r>
        <w:r w:rsidR="007F5659">
          <w:rPr>
            <w:noProof/>
          </w:rPr>
          <w:fldChar w:fldCharType="begin"/>
        </w:r>
        <w:r w:rsidR="007F5659">
          <w:rPr>
            <w:noProof/>
          </w:rPr>
          <w:instrText xml:space="preserve"> PAGEREF _Toc5312696 \h </w:instrText>
        </w:r>
        <w:r w:rsidR="007F5659">
          <w:rPr>
            <w:noProof/>
          </w:rPr>
        </w:r>
        <w:r w:rsidR="007F5659">
          <w:rPr>
            <w:noProof/>
          </w:rPr>
          <w:fldChar w:fldCharType="separate"/>
        </w:r>
        <w:r w:rsidR="007F5659">
          <w:rPr>
            <w:noProof/>
          </w:rPr>
          <w:t>14</w:t>
        </w:r>
        <w:r w:rsidR="007F5659">
          <w:rPr>
            <w:noProof/>
          </w:rPr>
          <w:fldChar w:fldCharType="end"/>
        </w:r>
      </w:hyperlink>
    </w:p>
    <w:p w14:paraId="1C763C6C" w14:textId="3189F3DB" w:rsidR="007F5659" w:rsidRDefault="000A563D">
      <w:pPr>
        <w:pStyle w:val="Spistreci1"/>
        <w:rPr>
          <w:rFonts w:asciiTheme="minorHAnsi" w:eastAsiaTheme="minorEastAsia" w:hAnsiTheme="minorHAnsi" w:cstheme="minorBidi"/>
          <w:noProof/>
          <w:kern w:val="0"/>
          <w:sz w:val="22"/>
          <w:szCs w:val="22"/>
          <w:lang w:eastAsia="pl-PL"/>
        </w:rPr>
      </w:pPr>
      <w:hyperlink w:anchor="_Toc5312697" w:history="1">
        <w:r w:rsidR="007F5659" w:rsidRPr="00523CCD">
          <w:rPr>
            <w:rStyle w:val="Hipercze"/>
            <w:rFonts w:cstheme="minorHAnsi"/>
            <w:noProof/>
          </w:rPr>
          <w:t>18.</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Opis sposobu przygotowania ofert</w:t>
        </w:r>
        <w:r w:rsidR="007F5659">
          <w:rPr>
            <w:noProof/>
          </w:rPr>
          <w:tab/>
        </w:r>
        <w:r w:rsidR="007F5659">
          <w:rPr>
            <w:noProof/>
          </w:rPr>
          <w:fldChar w:fldCharType="begin"/>
        </w:r>
        <w:r w:rsidR="007F5659">
          <w:rPr>
            <w:noProof/>
          </w:rPr>
          <w:instrText xml:space="preserve"> PAGEREF _Toc5312697 \h </w:instrText>
        </w:r>
        <w:r w:rsidR="007F5659">
          <w:rPr>
            <w:noProof/>
          </w:rPr>
        </w:r>
        <w:r w:rsidR="007F5659">
          <w:rPr>
            <w:noProof/>
          </w:rPr>
          <w:fldChar w:fldCharType="separate"/>
        </w:r>
        <w:r w:rsidR="007F5659">
          <w:rPr>
            <w:noProof/>
          </w:rPr>
          <w:t>15</w:t>
        </w:r>
        <w:r w:rsidR="007F5659">
          <w:rPr>
            <w:noProof/>
          </w:rPr>
          <w:fldChar w:fldCharType="end"/>
        </w:r>
      </w:hyperlink>
    </w:p>
    <w:p w14:paraId="7EF8BBAB" w14:textId="3B8954EB" w:rsidR="007F5659" w:rsidRDefault="000A563D">
      <w:pPr>
        <w:pStyle w:val="Spistreci1"/>
        <w:rPr>
          <w:rFonts w:asciiTheme="minorHAnsi" w:eastAsiaTheme="minorEastAsia" w:hAnsiTheme="minorHAnsi" w:cstheme="minorBidi"/>
          <w:noProof/>
          <w:kern w:val="0"/>
          <w:sz w:val="22"/>
          <w:szCs w:val="22"/>
          <w:lang w:eastAsia="pl-PL"/>
        </w:rPr>
      </w:pPr>
      <w:hyperlink w:anchor="_Toc5312698" w:history="1">
        <w:r w:rsidR="007F5659" w:rsidRPr="00523CCD">
          <w:rPr>
            <w:rStyle w:val="Hipercze"/>
            <w:rFonts w:cstheme="minorHAnsi"/>
            <w:noProof/>
          </w:rPr>
          <w:t>19.</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Wykonawcy składający wspólnie ofertę</w:t>
        </w:r>
        <w:r w:rsidR="007F5659">
          <w:rPr>
            <w:noProof/>
          </w:rPr>
          <w:tab/>
        </w:r>
        <w:r w:rsidR="007F5659">
          <w:rPr>
            <w:noProof/>
          </w:rPr>
          <w:fldChar w:fldCharType="begin"/>
        </w:r>
        <w:r w:rsidR="007F5659">
          <w:rPr>
            <w:noProof/>
          </w:rPr>
          <w:instrText xml:space="preserve"> PAGEREF _Toc5312698 \h </w:instrText>
        </w:r>
        <w:r w:rsidR="007F5659">
          <w:rPr>
            <w:noProof/>
          </w:rPr>
        </w:r>
        <w:r w:rsidR="007F5659">
          <w:rPr>
            <w:noProof/>
          </w:rPr>
          <w:fldChar w:fldCharType="separate"/>
        </w:r>
        <w:r w:rsidR="007F5659">
          <w:rPr>
            <w:noProof/>
          </w:rPr>
          <w:t>16</w:t>
        </w:r>
        <w:r w:rsidR="007F5659">
          <w:rPr>
            <w:noProof/>
          </w:rPr>
          <w:fldChar w:fldCharType="end"/>
        </w:r>
      </w:hyperlink>
    </w:p>
    <w:p w14:paraId="2744976B" w14:textId="7816AA4B" w:rsidR="007F5659" w:rsidRDefault="000A563D">
      <w:pPr>
        <w:pStyle w:val="Spistreci1"/>
        <w:rPr>
          <w:rFonts w:asciiTheme="minorHAnsi" w:eastAsiaTheme="minorEastAsia" w:hAnsiTheme="minorHAnsi" w:cstheme="minorBidi"/>
          <w:noProof/>
          <w:kern w:val="0"/>
          <w:sz w:val="22"/>
          <w:szCs w:val="22"/>
          <w:lang w:eastAsia="pl-PL"/>
        </w:rPr>
      </w:pPr>
      <w:hyperlink w:anchor="_Toc5312699" w:history="1">
        <w:r w:rsidR="007F5659" w:rsidRPr="00523CCD">
          <w:rPr>
            <w:rStyle w:val="Hipercze"/>
            <w:rFonts w:cstheme="minorHAnsi"/>
            <w:noProof/>
          </w:rPr>
          <w:t>20.</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Miejsce oraz termin składania i otwarcia ofert</w:t>
        </w:r>
        <w:r w:rsidR="007F5659">
          <w:rPr>
            <w:noProof/>
          </w:rPr>
          <w:tab/>
        </w:r>
        <w:r w:rsidR="007F5659">
          <w:rPr>
            <w:noProof/>
          </w:rPr>
          <w:fldChar w:fldCharType="begin"/>
        </w:r>
        <w:r w:rsidR="007F5659">
          <w:rPr>
            <w:noProof/>
          </w:rPr>
          <w:instrText xml:space="preserve"> PAGEREF _Toc5312699 \h </w:instrText>
        </w:r>
        <w:r w:rsidR="007F5659">
          <w:rPr>
            <w:noProof/>
          </w:rPr>
        </w:r>
        <w:r w:rsidR="007F5659">
          <w:rPr>
            <w:noProof/>
          </w:rPr>
          <w:fldChar w:fldCharType="separate"/>
        </w:r>
        <w:r w:rsidR="007F5659">
          <w:rPr>
            <w:noProof/>
          </w:rPr>
          <w:t>16</w:t>
        </w:r>
        <w:r w:rsidR="007F5659">
          <w:rPr>
            <w:noProof/>
          </w:rPr>
          <w:fldChar w:fldCharType="end"/>
        </w:r>
      </w:hyperlink>
    </w:p>
    <w:p w14:paraId="0D71A6EF" w14:textId="6D326C8D" w:rsidR="007F5659" w:rsidRDefault="000A563D">
      <w:pPr>
        <w:pStyle w:val="Spistreci1"/>
        <w:rPr>
          <w:rFonts w:asciiTheme="minorHAnsi" w:eastAsiaTheme="minorEastAsia" w:hAnsiTheme="minorHAnsi" w:cstheme="minorBidi"/>
          <w:noProof/>
          <w:kern w:val="0"/>
          <w:sz w:val="22"/>
          <w:szCs w:val="22"/>
          <w:lang w:eastAsia="pl-PL"/>
        </w:rPr>
      </w:pPr>
      <w:hyperlink w:anchor="_Toc5312700" w:history="1">
        <w:r w:rsidR="007F5659" w:rsidRPr="00523CCD">
          <w:rPr>
            <w:rStyle w:val="Hipercze"/>
            <w:rFonts w:cstheme="minorHAnsi"/>
            <w:noProof/>
          </w:rPr>
          <w:t>21.</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Opis sposobu obliczania ceny</w:t>
        </w:r>
        <w:r w:rsidR="007F5659">
          <w:rPr>
            <w:noProof/>
          </w:rPr>
          <w:tab/>
        </w:r>
        <w:r w:rsidR="007F5659">
          <w:rPr>
            <w:noProof/>
          </w:rPr>
          <w:fldChar w:fldCharType="begin"/>
        </w:r>
        <w:r w:rsidR="007F5659">
          <w:rPr>
            <w:noProof/>
          </w:rPr>
          <w:instrText xml:space="preserve"> PAGEREF _Toc5312700 \h </w:instrText>
        </w:r>
        <w:r w:rsidR="007F5659">
          <w:rPr>
            <w:noProof/>
          </w:rPr>
        </w:r>
        <w:r w:rsidR="007F5659">
          <w:rPr>
            <w:noProof/>
          </w:rPr>
          <w:fldChar w:fldCharType="separate"/>
        </w:r>
        <w:r w:rsidR="007F5659">
          <w:rPr>
            <w:noProof/>
          </w:rPr>
          <w:t>17</w:t>
        </w:r>
        <w:r w:rsidR="007F5659">
          <w:rPr>
            <w:noProof/>
          </w:rPr>
          <w:fldChar w:fldCharType="end"/>
        </w:r>
      </w:hyperlink>
    </w:p>
    <w:p w14:paraId="5C1DE81A" w14:textId="492D68E9" w:rsidR="007F5659" w:rsidRDefault="000A563D">
      <w:pPr>
        <w:pStyle w:val="Spistreci1"/>
        <w:rPr>
          <w:rFonts w:asciiTheme="minorHAnsi" w:eastAsiaTheme="minorEastAsia" w:hAnsiTheme="minorHAnsi" w:cstheme="minorBidi"/>
          <w:noProof/>
          <w:kern w:val="0"/>
          <w:sz w:val="22"/>
          <w:szCs w:val="22"/>
          <w:lang w:eastAsia="pl-PL"/>
        </w:rPr>
      </w:pPr>
      <w:hyperlink w:anchor="_Toc5312701" w:history="1">
        <w:r w:rsidR="007F5659" w:rsidRPr="00523CCD">
          <w:rPr>
            <w:rStyle w:val="Hipercze"/>
            <w:rFonts w:cstheme="minorHAnsi"/>
            <w:noProof/>
          </w:rPr>
          <w:t>22.</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7F5659">
          <w:rPr>
            <w:noProof/>
          </w:rPr>
          <w:tab/>
        </w:r>
        <w:r w:rsidR="007F5659">
          <w:rPr>
            <w:noProof/>
          </w:rPr>
          <w:fldChar w:fldCharType="begin"/>
        </w:r>
        <w:r w:rsidR="007F5659">
          <w:rPr>
            <w:noProof/>
          </w:rPr>
          <w:instrText xml:space="preserve"> PAGEREF _Toc5312701 \h </w:instrText>
        </w:r>
        <w:r w:rsidR="007F5659">
          <w:rPr>
            <w:noProof/>
          </w:rPr>
        </w:r>
        <w:r w:rsidR="007F5659">
          <w:rPr>
            <w:noProof/>
          </w:rPr>
          <w:fldChar w:fldCharType="separate"/>
        </w:r>
        <w:r w:rsidR="007F5659">
          <w:rPr>
            <w:noProof/>
          </w:rPr>
          <w:t>18</w:t>
        </w:r>
        <w:r w:rsidR="007F5659">
          <w:rPr>
            <w:noProof/>
          </w:rPr>
          <w:fldChar w:fldCharType="end"/>
        </w:r>
      </w:hyperlink>
    </w:p>
    <w:p w14:paraId="025E2004" w14:textId="5E90ECCE" w:rsidR="007F5659" w:rsidRDefault="000A563D">
      <w:pPr>
        <w:pStyle w:val="Spistreci1"/>
        <w:rPr>
          <w:rFonts w:asciiTheme="minorHAnsi" w:eastAsiaTheme="minorEastAsia" w:hAnsiTheme="minorHAnsi" w:cstheme="minorBidi"/>
          <w:noProof/>
          <w:kern w:val="0"/>
          <w:sz w:val="22"/>
          <w:szCs w:val="22"/>
          <w:lang w:eastAsia="pl-PL"/>
        </w:rPr>
      </w:pPr>
      <w:hyperlink w:anchor="_Toc5312702" w:history="1">
        <w:r w:rsidR="007F5659" w:rsidRPr="00523CCD">
          <w:rPr>
            <w:rStyle w:val="Hipercze"/>
            <w:rFonts w:cstheme="minorHAnsi"/>
            <w:noProof/>
          </w:rPr>
          <w:t>23.</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Informacje o formalnościach, jakie powinny być dopełnione po wyborze oferty w celu zawarcia umowy w sprawie zamówienia publicznego</w:t>
        </w:r>
        <w:r w:rsidR="007F5659">
          <w:rPr>
            <w:noProof/>
          </w:rPr>
          <w:tab/>
        </w:r>
        <w:r w:rsidR="007F5659">
          <w:rPr>
            <w:noProof/>
          </w:rPr>
          <w:fldChar w:fldCharType="begin"/>
        </w:r>
        <w:r w:rsidR="007F5659">
          <w:rPr>
            <w:noProof/>
          </w:rPr>
          <w:instrText xml:space="preserve"> PAGEREF _Toc5312702 \h </w:instrText>
        </w:r>
        <w:r w:rsidR="007F5659">
          <w:rPr>
            <w:noProof/>
          </w:rPr>
        </w:r>
        <w:r w:rsidR="007F5659">
          <w:rPr>
            <w:noProof/>
          </w:rPr>
          <w:fldChar w:fldCharType="separate"/>
        </w:r>
        <w:r w:rsidR="007F5659">
          <w:rPr>
            <w:noProof/>
          </w:rPr>
          <w:t>21</w:t>
        </w:r>
        <w:r w:rsidR="007F5659">
          <w:rPr>
            <w:noProof/>
          </w:rPr>
          <w:fldChar w:fldCharType="end"/>
        </w:r>
      </w:hyperlink>
    </w:p>
    <w:p w14:paraId="6FFEE283" w14:textId="238EA14A" w:rsidR="007F5659" w:rsidRDefault="000A563D">
      <w:pPr>
        <w:pStyle w:val="Spistreci1"/>
        <w:rPr>
          <w:rFonts w:asciiTheme="minorHAnsi" w:eastAsiaTheme="minorEastAsia" w:hAnsiTheme="minorHAnsi" w:cstheme="minorBidi"/>
          <w:noProof/>
          <w:kern w:val="0"/>
          <w:sz w:val="22"/>
          <w:szCs w:val="22"/>
          <w:lang w:eastAsia="pl-PL"/>
        </w:rPr>
      </w:pPr>
      <w:hyperlink w:anchor="_Toc5312703" w:history="1">
        <w:r w:rsidR="007F5659" w:rsidRPr="00523CCD">
          <w:rPr>
            <w:rStyle w:val="Hipercze"/>
            <w:rFonts w:cstheme="minorHAnsi"/>
            <w:noProof/>
          </w:rPr>
          <w:t>24.</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Wadium</w:t>
        </w:r>
        <w:r w:rsidR="007F5659">
          <w:rPr>
            <w:noProof/>
          </w:rPr>
          <w:tab/>
        </w:r>
        <w:r w:rsidR="007F5659">
          <w:rPr>
            <w:noProof/>
          </w:rPr>
          <w:fldChar w:fldCharType="begin"/>
        </w:r>
        <w:r w:rsidR="007F5659">
          <w:rPr>
            <w:noProof/>
          </w:rPr>
          <w:instrText xml:space="preserve"> PAGEREF _Toc5312703 \h </w:instrText>
        </w:r>
        <w:r w:rsidR="007F5659">
          <w:rPr>
            <w:noProof/>
          </w:rPr>
        </w:r>
        <w:r w:rsidR="007F5659">
          <w:rPr>
            <w:noProof/>
          </w:rPr>
          <w:fldChar w:fldCharType="separate"/>
        </w:r>
        <w:r w:rsidR="007F5659">
          <w:rPr>
            <w:noProof/>
          </w:rPr>
          <w:t>21</w:t>
        </w:r>
        <w:r w:rsidR="007F5659">
          <w:rPr>
            <w:noProof/>
          </w:rPr>
          <w:fldChar w:fldCharType="end"/>
        </w:r>
      </w:hyperlink>
    </w:p>
    <w:p w14:paraId="2044AA1D" w14:textId="4D0FCEF3" w:rsidR="007F5659" w:rsidRDefault="000A563D">
      <w:pPr>
        <w:pStyle w:val="Spistreci1"/>
        <w:rPr>
          <w:rFonts w:asciiTheme="minorHAnsi" w:eastAsiaTheme="minorEastAsia" w:hAnsiTheme="minorHAnsi" w:cstheme="minorBidi"/>
          <w:noProof/>
          <w:kern w:val="0"/>
          <w:sz w:val="22"/>
          <w:szCs w:val="22"/>
          <w:lang w:eastAsia="pl-PL"/>
        </w:rPr>
      </w:pPr>
      <w:hyperlink w:anchor="_Toc5312704" w:history="1">
        <w:r w:rsidR="007F5659" w:rsidRPr="00523CCD">
          <w:rPr>
            <w:rStyle w:val="Hipercze"/>
            <w:rFonts w:cstheme="minorHAnsi"/>
            <w:noProof/>
          </w:rPr>
          <w:t>25.</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Wymagania dotyczące zabezpieczenia należytego wykonania umowy</w:t>
        </w:r>
        <w:r w:rsidR="007F5659">
          <w:rPr>
            <w:noProof/>
          </w:rPr>
          <w:tab/>
        </w:r>
        <w:r w:rsidR="007F5659">
          <w:rPr>
            <w:noProof/>
          </w:rPr>
          <w:fldChar w:fldCharType="begin"/>
        </w:r>
        <w:r w:rsidR="007F5659">
          <w:rPr>
            <w:noProof/>
          </w:rPr>
          <w:instrText xml:space="preserve"> PAGEREF _Toc5312704 \h </w:instrText>
        </w:r>
        <w:r w:rsidR="007F5659">
          <w:rPr>
            <w:noProof/>
          </w:rPr>
        </w:r>
        <w:r w:rsidR="007F5659">
          <w:rPr>
            <w:noProof/>
          </w:rPr>
          <w:fldChar w:fldCharType="separate"/>
        </w:r>
        <w:r w:rsidR="007F5659">
          <w:rPr>
            <w:noProof/>
          </w:rPr>
          <w:t>21</w:t>
        </w:r>
        <w:r w:rsidR="007F5659">
          <w:rPr>
            <w:noProof/>
          </w:rPr>
          <w:fldChar w:fldCharType="end"/>
        </w:r>
      </w:hyperlink>
    </w:p>
    <w:p w14:paraId="053EE1F2" w14:textId="04A051FA" w:rsidR="007F5659" w:rsidRDefault="000A563D">
      <w:pPr>
        <w:pStyle w:val="Spistreci1"/>
        <w:rPr>
          <w:rFonts w:asciiTheme="minorHAnsi" w:eastAsiaTheme="minorEastAsia" w:hAnsiTheme="minorHAnsi" w:cstheme="minorBidi"/>
          <w:noProof/>
          <w:kern w:val="0"/>
          <w:sz w:val="22"/>
          <w:szCs w:val="22"/>
          <w:lang w:eastAsia="pl-PL"/>
        </w:rPr>
      </w:pPr>
      <w:hyperlink w:anchor="_Toc5312705" w:history="1">
        <w:r w:rsidR="007F5659" w:rsidRPr="00523CCD">
          <w:rPr>
            <w:rStyle w:val="Hipercze"/>
            <w:rFonts w:cstheme="minorHAnsi"/>
            <w:noProof/>
          </w:rPr>
          <w:t>26.</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 xml:space="preserve">Istotne dla stron postanowienia, które zostaną wprowadzone do treści zawieranej umowy w sprawie zamówienia publicznego, ogólne warunki umowy albo wzór umowy, jeżeli Zamawiający wymaga od Wykonawcy, aby zawarł z nim umowę w sprawie </w:t>
        </w:r>
        <w:r w:rsidR="007F5659" w:rsidRPr="00523CCD">
          <w:rPr>
            <w:rStyle w:val="Hipercze"/>
            <w:rFonts w:cstheme="minorHAnsi"/>
            <w:noProof/>
          </w:rPr>
          <w:lastRenderedPageBreak/>
          <w:t>zamówienia publicznego na takich warunkach</w:t>
        </w:r>
        <w:r w:rsidR="007F5659">
          <w:rPr>
            <w:noProof/>
          </w:rPr>
          <w:tab/>
        </w:r>
        <w:r w:rsidR="007F5659">
          <w:rPr>
            <w:noProof/>
          </w:rPr>
          <w:fldChar w:fldCharType="begin"/>
        </w:r>
        <w:r w:rsidR="007F5659">
          <w:rPr>
            <w:noProof/>
          </w:rPr>
          <w:instrText xml:space="preserve"> PAGEREF _Toc5312705 \h </w:instrText>
        </w:r>
        <w:r w:rsidR="007F5659">
          <w:rPr>
            <w:noProof/>
          </w:rPr>
        </w:r>
        <w:r w:rsidR="007F5659">
          <w:rPr>
            <w:noProof/>
          </w:rPr>
          <w:fldChar w:fldCharType="separate"/>
        </w:r>
        <w:r w:rsidR="007F5659">
          <w:rPr>
            <w:noProof/>
          </w:rPr>
          <w:t>21</w:t>
        </w:r>
        <w:r w:rsidR="007F5659">
          <w:rPr>
            <w:noProof/>
          </w:rPr>
          <w:fldChar w:fldCharType="end"/>
        </w:r>
      </w:hyperlink>
    </w:p>
    <w:p w14:paraId="586EB85C" w14:textId="470709C6" w:rsidR="007F5659" w:rsidRDefault="000A563D">
      <w:pPr>
        <w:pStyle w:val="Spistreci1"/>
        <w:rPr>
          <w:rFonts w:asciiTheme="minorHAnsi" w:eastAsiaTheme="minorEastAsia" w:hAnsiTheme="minorHAnsi" w:cstheme="minorBidi"/>
          <w:noProof/>
          <w:kern w:val="0"/>
          <w:sz w:val="22"/>
          <w:szCs w:val="22"/>
          <w:lang w:eastAsia="pl-PL"/>
        </w:rPr>
      </w:pPr>
      <w:hyperlink w:anchor="_Toc5312706" w:history="1">
        <w:r w:rsidR="007F5659" w:rsidRPr="00523CCD">
          <w:rPr>
            <w:rStyle w:val="Hipercze"/>
            <w:rFonts w:cstheme="minorHAnsi"/>
            <w:noProof/>
          </w:rPr>
          <w:t>27.</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Pouczenie o środkach ochrony prawnej przysługujących Wykonawcy w toku postępowania  o udzielenie zamówienia</w:t>
        </w:r>
        <w:r w:rsidR="007F5659">
          <w:rPr>
            <w:noProof/>
          </w:rPr>
          <w:tab/>
        </w:r>
        <w:r w:rsidR="007F5659">
          <w:rPr>
            <w:noProof/>
          </w:rPr>
          <w:fldChar w:fldCharType="begin"/>
        </w:r>
        <w:r w:rsidR="007F5659">
          <w:rPr>
            <w:noProof/>
          </w:rPr>
          <w:instrText xml:space="preserve"> PAGEREF _Toc5312706 \h </w:instrText>
        </w:r>
        <w:r w:rsidR="007F5659">
          <w:rPr>
            <w:noProof/>
          </w:rPr>
        </w:r>
        <w:r w:rsidR="007F5659">
          <w:rPr>
            <w:noProof/>
          </w:rPr>
          <w:fldChar w:fldCharType="separate"/>
        </w:r>
        <w:r w:rsidR="007F5659">
          <w:rPr>
            <w:noProof/>
          </w:rPr>
          <w:t>22</w:t>
        </w:r>
        <w:r w:rsidR="007F5659">
          <w:rPr>
            <w:noProof/>
          </w:rPr>
          <w:fldChar w:fldCharType="end"/>
        </w:r>
      </w:hyperlink>
    </w:p>
    <w:p w14:paraId="2AA38B26" w14:textId="184DC8BF" w:rsidR="007F5659" w:rsidRDefault="000A563D">
      <w:pPr>
        <w:pStyle w:val="Spistreci1"/>
        <w:rPr>
          <w:rFonts w:asciiTheme="minorHAnsi" w:eastAsiaTheme="minorEastAsia" w:hAnsiTheme="minorHAnsi" w:cstheme="minorBidi"/>
          <w:noProof/>
          <w:kern w:val="0"/>
          <w:sz w:val="22"/>
          <w:szCs w:val="22"/>
          <w:lang w:eastAsia="pl-PL"/>
        </w:rPr>
      </w:pPr>
      <w:hyperlink w:anchor="_Toc5312707" w:history="1">
        <w:r w:rsidR="007F5659" w:rsidRPr="00523CCD">
          <w:rPr>
            <w:rStyle w:val="Hipercze"/>
            <w:rFonts w:cstheme="minorHAnsi"/>
            <w:noProof/>
          </w:rPr>
          <w:t>28.</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Maksymalna liczba Wykonawców, z którymi Zamawiający zawrze umowę ramową, jeżeli Zamawiający przewiduje zawarcie umowy ramowej.</w:t>
        </w:r>
        <w:r w:rsidR="007F5659">
          <w:rPr>
            <w:noProof/>
          </w:rPr>
          <w:tab/>
        </w:r>
        <w:r w:rsidR="007F5659">
          <w:rPr>
            <w:noProof/>
          </w:rPr>
          <w:fldChar w:fldCharType="begin"/>
        </w:r>
        <w:r w:rsidR="007F5659">
          <w:rPr>
            <w:noProof/>
          </w:rPr>
          <w:instrText xml:space="preserve"> PAGEREF _Toc5312707 \h </w:instrText>
        </w:r>
        <w:r w:rsidR="007F5659">
          <w:rPr>
            <w:noProof/>
          </w:rPr>
        </w:r>
        <w:r w:rsidR="007F5659">
          <w:rPr>
            <w:noProof/>
          </w:rPr>
          <w:fldChar w:fldCharType="separate"/>
        </w:r>
        <w:r w:rsidR="007F5659">
          <w:rPr>
            <w:noProof/>
          </w:rPr>
          <w:t>22</w:t>
        </w:r>
        <w:r w:rsidR="007F5659">
          <w:rPr>
            <w:noProof/>
          </w:rPr>
          <w:fldChar w:fldCharType="end"/>
        </w:r>
      </w:hyperlink>
    </w:p>
    <w:p w14:paraId="5F1DEF98" w14:textId="4194089E" w:rsidR="007F5659" w:rsidRDefault="000A563D">
      <w:pPr>
        <w:pStyle w:val="Spistreci1"/>
        <w:rPr>
          <w:rFonts w:asciiTheme="minorHAnsi" w:eastAsiaTheme="minorEastAsia" w:hAnsiTheme="minorHAnsi" w:cstheme="minorBidi"/>
          <w:noProof/>
          <w:kern w:val="0"/>
          <w:sz w:val="22"/>
          <w:szCs w:val="22"/>
          <w:lang w:eastAsia="pl-PL"/>
        </w:rPr>
      </w:pPr>
      <w:hyperlink w:anchor="_Toc5312708" w:history="1">
        <w:r w:rsidR="007F5659" w:rsidRPr="00523CCD">
          <w:rPr>
            <w:rStyle w:val="Hipercze"/>
            <w:rFonts w:cstheme="minorHAnsi"/>
            <w:noProof/>
          </w:rPr>
          <w:t>29.</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Informacja o przewidywanych zamówieniach uzupełniających, o których mowa w art. 67 ust. 1 pkt 6 i 7 lub art. 134 ust. 6 pkt 3, jeżeli Zamawiający przewiduje udzielenie takich zamówień.</w:t>
        </w:r>
        <w:r w:rsidR="007F5659">
          <w:rPr>
            <w:noProof/>
          </w:rPr>
          <w:tab/>
        </w:r>
        <w:r w:rsidR="007F5659">
          <w:rPr>
            <w:noProof/>
          </w:rPr>
          <w:fldChar w:fldCharType="begin"/>
        </w:r>
        <w:r w:rsidR="007F5659">
          <w:rPr>
            <w:noProof/>
          </w:rPr>
          <w:instrText xml:space="preserve"> PAGEREF _Toc5312708 \h </w:instrText>
        </w:r>
        <w:r w:rsidR="007F5659">
          <w:rPr>
            <w:noProof/>
          </w:rPr>
        </w:r>
        <w:r w:rsidR="007F5659">
          <w:rPr>
            <w:noProof/>
          </w:rPr>
          <w:fldChar w:fldCharType="separate"/>
        </w:r>
        <w:r w:rsidR="007F5659">
          <w:rPr>
            <w:noProof/>
          </w:rPr>
          <w:t>22</w:t>
        </w:r>
        <w:r w:rsidR="007F5659">
          <w:rPr>
            <w:noProof/>
          </w:rPr>
          <w:fldChar w:fldCharType="end"/>
        </w:r>
      </w:hyperlink>
    </w:p>
    <w:p w14:paraId="1A7D7C4D" w14:textId="17ABAE7E" w:rsidR="007F5659" w:rsidRDefault="000A563D">
      <w:pPr>
        <w:pStyle w:val="Spistreci1"/>
        <w:rPr>
          <w:rFonts w:asciiTheme="minorHAnsi" w:eastAsiaTheme="minorEastAsia" w:hAnsiTheme="minorHAnsi" w:cstheme="minorBidi"/>
          <w:noProof/>
          <w:kern w:val="0"/>
          <w:sz w:val="22"/>
          <w:szCs w:val="22"/>
          <w:lang w:eastAsia="pl-PL"/>
        </w:rPr>
      </w:pPr>
      <w:hyperlink w:anchor="_Toc5312709" w:history="1">
        <w:r w:rsidR="007F5659" w:rsidRPr="00523CCD">
          <w:rPr>
            <w:rStyle w:val="Hipercze"/>
            <w:rFonts w:cstheme="minorHAnsi"/>
            <w:noProof/>
          </w:rPr>
          <w:t>30.</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Opis sposobu przedstawiania ofert wariantowych oraz minimalne warunki, jakim muszą odpowiadać oferty wariantowe wraz z wybranymi kryteriami oceny, jeżeli Zamawiający wymaga lub dopuszcza ich składanie.</w:t>
        </w:r>
        <w:r w:rsidR="007F5659">
          <w:rPr>
            <w:noProof/>
          </w:rPr>
          <w:tab/>
        </w:r>
        <w:r w:rsidR="007F5659">
          <w:rPr>
            <w:noProof/>
          </w:rPr>
          <w:fldChar w:fldCharType="begin"/>
        </w:r>
        <w:r w:rsidR="007F5659">
          <w:rPr>
            <w:noProof/>
          </w:rPr>
          <w:instrText xml:space="preserve"> PAGEREF _Toc5312709 \h </w:instrText>
        </w:r>
        <w:r w:rsidR="007F5659">
          <w:rPr>
            <w:noProof/>
          </w:rPr>
        </w:r>
        <w:r w:rsidR="007F5659">
          <w:rPr>
            <w:noProof/>
          </w:rPr>
          <w:fldChar w:fldCharType="separate"/>
        </w:r>
        <w:r w:rsidR="007F5659">
          <w:rPr>
            <w:noProof/>
          </w:rPr>
          <w:t>23</w:t>
        </w:r>
        <w:r w:rsidR="007F5659">
          <w:rPr>
            <w:noProof/>
          </w:rPr>
          <w:fldChar w:fldCharType="end"/>
        </w:r>
      </w:hyperlink>
    </w:p>
    <w:p w14:paraId="5B1666E5" w14:textId="719EB06D" w:rsidR="007F5659" w:rsidRDefault="000A563D">
      <w:pPr>
        <w:pStyle w:val="Spistreci1"/>
        <w:rPr>
          <w:rFonts w:asciiTheme="minorHAnsi" w:eastAsiaTheme="minorEastAsia" w:hAnsiTheme="minorHAnsi" w:cstheme="minorBidi"/>
          <w:noProof/>
          <w:kern w:val="0"/>
          <w:sz w:val="22"/>
          <w:szCs w:val="22"/>
          <w:lang w:eastAsia="pl-PL"/>
        </w:rPr>
      </w:pPr>
      <w:hyperlink w:anchor="_Toc5312710" w:history="1">
        <w:r w:rsidR="007F5659" w:rsidRPr="00523CCD">
          <w:rPr>
            <w:rStyle w:val="Hipercze"/>
            <w:rFonts w:cstheme="minorHAnsi"/>
            <w:noProof/>
          </w:rPr>
          <w:t>31.</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Adres poczty elektronicznej lub strony internetowej Zamawiającego.</w:t>
        </w:r>
        <w:r w:rsidR="007F5659">
          <w:rPr>
            <w:noProof/>
          </w:rPr>
          <w:tab/>
        </w:r>
        <w:r w:rsidR="007F5659">
          <w:rPr>
            <w:noProof/>
          </w:rPr>
          <w:fldChar w:fldCharType="begin"/>
        </w:r>
        <w:r w:rsidR="007F5659">
          <w:rPr>
            <w:noProof/>
          </w:rPr>
          <w:instrText xml:space="preserve"> PAGEREF _Toc5312710 \h </w:instrText>
        </w:r>
        <w:r w:rsidR="007F5659">
          <w:rPr>
            <w:noProof/>
          </w:rPr>
        </w:r>
        <w:r w:rsidR="007F5659">
          <w:rPr>
            <w:noProof/>
          </w:rPr>
          <w:fldChar w:fldCharType="separate"/>
        </w:r>
        <w:r w:rsidR="007F5659">
          <w:rPr>
            <w:noProof/>
          </w:rPr>
          <w:t>23</w:t>
        </w:r>
        <w:r w:rsidR="007F5659">
          <w:rPr>
            <w:noProof/>
          </w:rPr>
          <w:fldChar w:fldCharType="end"/>
        </w:r>
      </w:hyperlink>
    </w:p>
    <w:p w14:paraId="05763FA1" w14:textId="02AE9724" w:rsidR="007F5659" w:rsidRDefault="000A563D">
      <w:pPr>
        <w:pStyle w:val="Spistreci1"/>
        <w:rPr>
          <w:rFonts w:asciiTheme="minorHAnsi" w:eastAsiaTheme="minorEastAsia" w:hAnsiTheme="minorHAnsi" w:cstheme="minorBidi"/>
          <w:noProof/>
          <w:kern w:val="0"/>
          <w:sz w:val="22"/>
          <w:szCs w:val="22"/>
          <w:lang w:eastAsia="pl-PL"/>
        </w:rPr>
      </w:pPr>
      <w:hyperlink w:anchor="_Toc5312711" w:history="1">
        <w:r w:rsidR="007F5659" w:rsidRPr="00523CCD">
          <w:rPr>
            <w:rStyle w:val="Hipercze"/>
            <w:rFonts w:cstheme="minorHAnsi"/>
            <w:noProof/>
          </w:rPr>
          <w:t>32.</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Informacje dotyczące walut obcych, w jakich mogą być prowadzone rozliczenia między Zamawiającym a Wykonawcą, jeżeli Zamawiający przewiduje rozliczenia w walutach obcych</w:t>
        </w:r>
        <w:r w:rsidR="007F5659">
          <w:rPr>
            <w:noProof/>
          </w:rPr>
          <w:tab/>
        </w:r>
        <w:r w:rsidR="007F5659">
          <w:rPr>
            <w:noProof/>
          </w:rPr>
          <w:fldChar w:fldCharType="begin"/>
        </w:r>
        <w:r w:rsidR="007F5659">
          <w:rPr>
            <w:noProof/>
          </w:rPr>
          <w:instrText xml:space="preserve"> PAGEREF _Toc5312711 \h </w:instrText>
        </w:r>
        <w:r w:rsidR="007F5659">
          <w:rPr>
            <w:noProof/>
          </w:rPr>
        </w:r>
        <w:r w:rsidR="007F5659">
          <w:rPr>
            <w:noProof/>
          </w:rPr>
          <w:fldChar w:fldCharType="separate"/>
        </w:r>
        <w:r w:rsidR="007F5659">
          <w:rPr>
            <w:noProof/>
          </w:rPr>
          <w:t>23</w:t>
        </w:r>
        <w:r w:rsidR="007F5659">
          <w:rPr>
            <w:noProof/>
          </w:rPr>
          <w:fldChar w:fldCharType="end"/>
        </w:r>
      </w:hyperlink>
    </w:p>
    <w:p w14:paraId="2473AE33" w14:textId="0B214F7E" w:rsidR="007F5659" w:rsidRDefault="000A563D">
      <w:pPr>
        <w:pStyle w:val="Spistreci1"/>
        <w:rPr>
          <w:rFonts w:asciiTheme="minorHAnsi" w:eastAsiaTheme="minorEastAsia" w:hAnsiTheme="minorHAnsi" w:cstheme="minorBidi"/>
          <w:noProof/>
          <w:kern w:val="0"/>
          <w:sz w:val="22"/>
          <w:szCs w:val="22"/>
          <w:lang w:eastAsia="pl-PL"/>
        </w:rPr>
      </w:pPr>
      <w:hyperlink w:anchor="_Toc5312712" w:history="1">
        <w:r w:rsidR="007F5659" w:rsidRPr="00523CCD">
          <w:rPr>
            <w:rStyle w:val="Hipercze"/>
            <w:rFonts w:cstheme="minorHAnsi"/>
            <w:noProof/>
          </w:rPr>
          <w:t>33.</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Zasady przeprowadzania aukcji elektronicznej</w:t>
        </w:r>
        <w:r w:rsidR="007F5659">
          <w:rPr>
            <w:noProof/>
          </w:rPr>
          <w:tab/>
        </w:r>
        <w:r w:rsidR="007F5659">
          <w:rPr>
            <w:noProof/>
          </w:rPr>
          <w:fldChar w:fldCharType="begin"/>
        </w:r>
        <w:r w:rsidR="007F5659">
          <w:rPr>
            <w:noProof/>
          </w:rPr>
          <w:instrText xml:space="preserve"> PAGEREF _Toc5312712 \h </w:instrText>
        </w:r>
        <w:r w:rsidR="007F5659">
          <w:rPr>
            <w:noProof/>
          </w:rPr>
        </w:r>
        <w:r w:rsidR="007F5659">
          <w:rPr>
            <w:noProof/>
          </w:rPr>
          <w:fldChar w:fldCharType="separate"/>
        </w:r>
        <w:r w:rsidR="007F5659">
          <w:rPr>
            <w:noProof/>
          </w:rPr>
          <w:t>23</w:t>
        </w:r>
        <w:r w:rsidR="007F5659">
          <w:rPr>
            <w:noProof/>
          </w:rPr>
          <w:fldChar w:fldCharType="end"/>
        </w:r>
      </w:hyperlink>
    </w:p>
    <w:p w14:paraId="04EEA28A" w14:textId="2FC6DADD" w:rsidR="007F5659" w:rsidRDefault="000A563D">
      <w:pPr>
        <w:pStyle w:val="Spistreci1"/>
        <w:rPr>
          <w:rFonts w:asciiTheme="minorHAnsi" w:eastAsiaTheme="minorEastAsia" w:hAnsiTheme="minorHAnsi" w:cstheme="minorBidi"/>
          <w:noProof/>
          <w:kern w:val="0"/>
          <w:sz w:val="22"/>
          <w:szCs w:val="22"/>
          <w:lang w:eastAsia="pl-PL"/>
        </w:rPr>
      </w:pPr>
      <w:hyperlink w:anchor="_Toc5312713" w:history="1">
        <w:r w:rsidR="007F5659" w:rsidRPr="00523CCD">
          <w:rPr>
            <w:rStyle w:val="Hipercze"/>
            <w:rFonts w:cstheme="minorHAnsi"/>
            <w:noProof/>
          </w:rPr>
          <w:t>34.</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Wysokość zwrotu kosztów udziału w postępowaniu, jeżeli Zamawiający przewiduje ich zwrot</w:t>
        </w:r>
        <w:r w:rsidR="007F5659">
          <w:rPr>
            <w:noProof/>
          </w:rPr>
          <w:tab/>
        </w:r>
        <w:r w:rsidR="007F5659">
          <w:rPr>
            <w:noProof/>
          </w:rPr>
          <w:fldChar w:fldCharType="begin"/>
        </w:r>
        <w:r w:rsidR="007F5659">
          <w:rPr>
            <w:noProof/>
          </w:rPr>
          <w:instrText xml:space="preserve"> PAGEREF _Toc5312713 \h </w:instrText>
        </w:r>
        <w:r w:rsidR="007F5659">
          <w:rPr>
            <w:noProof/>
          </w:rPr>
        </w:r>
        <w:r w:rsidR="007F5659">
          <w:rPr>
            <w:noProof/>
          </w:rPr>
          <w:fldChar w:fldCharType="separate"/>
        </w:r>
        <w:r w:rsidR="007F5659">
          <w:rPr>
            <w:noProof/>
          </w:rPr>
          <w:t>23</w:t>
        </w:r>
        <w:r w:rsidR="007F5659">
          <w:rPr>
            <w:noProof/>
          </w:rPr>
          <w:fldChar w:fldCharType="end"/>
        </w:r>
      </w:hyperlink>
    </w:p>
    <w:p w14:paraId="51DE2A99" w14:textId="5A70E3FE" w:rsidR="007F5659" w:rsidRDefault="000A563D">
      <w:pPr>
        <w:pStyle w:val="Spistreci1"/>
        <w:rPr>
          <w:rFonts w:asciiTheme="minorHAnsi" w:eastAsiaTheme="minorEastAsia" w:hAnsiTheme="minorHAnsi" w:cstheme="minorBidi"/>
          <w:noProof/>
          <w:kern w:val="0"/>
          <w:sz w:val="22"/>
          <w:szCs w:val="22"/>
          <w:lang w:eastAsia="pl-PL"/>
        </w:rPr>
      </w:pPr>
      <w:hyperlink w:anchor="_Toc5312714" w:history="1">
        <w:r w:rsidR="007F5659" w:rsidRPr="00523CCD">
          <w:rPr>
            <w:rStyle w:val="Hipercze"/>
            <w:rFonts w:cstheme="minorHAnsi"/>
            <w:noProof/>
          </w:rPr>
          <w:t>35.</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Zmiana umowy</w:t>
        </w:r>
        <w:r w:rsidR="007F5659">
          <w:rPr>
            <w:noProof/>
          </w:rPr>
          <w:tab/>
        </w:r>
        <w:r w:rsidR="007F5659">
          <w:rPr>
            <w:noProof/>
          </w:rPr>
          <w:fldChar w:fldCharType="begin"/>
        </w:r>
        <w:r w:rsidR="007F5659">
          <w:rPr>
            <w:noProof/>
          </w:rPr>
          <w:instrText xml:space="preserve"> PAGEREF _Toc5312714 \h </w:instrText>
        </w:r>
        <w:r w:rsidR="007F5659">
          <w:rPr>
            <w:noProof/>
          </w:rPr>
        </w:r>
        <w:r w:rsidR="007F5659">
          <w:rPr>
            <w:noProof/>
          </w:rPr>
          <w:fldChar w:fldCharType="separate"/>
        </w:r>
        <w:r w:rsidR="007F5659">
          <w:rPr>
            <w:noProof/>
          </w:rPr>
          <w:t>23</w:t>
        </w:r>
        <w:r w:rsidR="007F5659">
          <w:rPr>
            <w:noProof/>
          </w:rPr>
          <w:fldChar w:fldCharType="end"/>
        </w:r>
      </w:hyperlink>
    </w:p>
    <w:p w14:paraId="53151EB3" w14:textId="44CE09C9" w:rsidR="007F5659" w:rsidRDefault="000A563D">
      <w:pPr>
        <w:pStyle w:val="Spistreci1"/>
        <w:rPr>
          <w:rFonts w:asciiTheme="minorHAnsi" w:eastAsiaTheme="minorEastAsia" w:hAnsiTheme="minorHAnsi" w:cstheme="minorBidi"/>
          <w:noProof/>
          <w:kern w:val="0"/>
          <w:sz w:val="22"/>
          <w:szCs w:val="22"/>
          <w:lang w:eastAsia="pl-PL"/>
        </w:rPr>
      </w:pPr>
      <w:hyperlink w:anchor="_Toc5312715" w:history="1">
        <w:r w:rsidR="007F5659" w:rsidRPr="00523CCD">
          <w:rPr>
            <w:rStyle w:val="Hipercze"/>
            <w:rFonts w:cstheme="minorHAnsi"/>
            <w:noProof/>
          </w:rPr>
          <w:t>36.</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Wymagania, o których mowa w art. 29 ust. 4 PZP</w:t>
        </w:r>
        <w:r w:rsidR="007F5659">
          <w:rPr>
            <w:noProof/>
          </w:rPr>
          <w:tab/>
        </w:r>
        <w:r w:rsidR="007F5659">
          <w:rPr>
            <w:noProof/>
          </w:rPr>
          <w:fldChar w:fldCharType="begin"/>
        </w:r>
        <w:r w:rsidR="007F5659">
          <w:rPr>
            <w:noProof/>
          </w:rPr>
          <w:instrText xml:space="preserve"> PAGEREF _Toc5312715 \h </w:instrText>
        </w:r>
        <w:r w:rsidR="007F5659">
          <w:rPr>
            <w:noProof/>
          </w:rPr>
        </w:r>
        <w:r w:rsidR="007F5659">
          <w:rPr>
            <w:noProof/>
          </w:rPr>
          <w:fldChar w:fldCharType="separate"/>
        </w:r>
        <w:r w:rsidR="007F5659">
          <w:rPr>
            <w:noProof/>
          </w:rPr>
          <w:t>24</w:t>
        </w:r>
        <w:r w:rsidR="007F5659">
          <w:rPr>
            <w:noProof/>
          </w:rPr>
          <w:fldChar w:fldCharType="end"/>
        </w:r>
      </w:hyperlink>
    </w:p>
    <w:p w14:paraId="6C47A12D" w14:textId="1BDD7872" w:rsidR="007F5659" w:rsidRDefault="000A563D">
      <w:pPr>
        <w:pStyle w:val="Spistreci1"/>
        <w:rPr>
          <w:rFonts w:asciiTheme="minorHAnsi" w:eastAsiaTheme="minorEastAsia" w:hAnsiTheme="minorHAnsi" w:cstheme="minorBidi"/>
          <w:noProof/>
          <w:kern w:val="0"/>
          <w:sz w:val="22"/>
          <w:szCs w:val="22"/>
          <w:lang w:eastAsia="pl-PL"/>
        </w:rPr>
      </w:pPr>
      <w:hyperlink w:anchor="_Toc5312716" w:history="1">
        <w:r w:rsidR="007F5659" w:rsidRPr="00523CCD">
          <w:rPr>
            <w:rStyle w:val="Hipercze"/>
            <w:rFonts w:cstheme="minorHAnsi"/>
            <w:noProof/>
            <w:lang w:eastAsia="x-none"/>
          </w:rPr>
          <w:t>37.</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lang w:eastAsia="x-none"/>
          </w:rPr>
          <w:t>Standardy jakościowe, o których mowa w art. 91 ust. 2a PZP</w:t>
        </w:r>
        <w:r w:rsidR="007F5659">
          <w:rPr>
            <w:noProof/>
          </w:rPr>
          <w:tab/>
        </w:r>
        <w:r w:rsidR="007F5659">
          <w:rPr>
            <w:noProof/>
          </w:rPr>
          <w:fldChar w:fldCharType="begin"/>
        </w:r>
        <w:r w:rsidR="007F5659">
          <w:rPr>
            <w:noProof/>
          </w:rPr>
          <w:instrText xml:space="preserve"> PAGEREF _Toc5312716 \h </w:instrText>
        </w:r>
        <w:r w:rsidR="007F5659">
          <w:rPr>
            <w:noProof/>
          </w:rPr>
        </w:r>
        <w:r w:rsidR="007F5659">
          <w:rPr>
            <w:noProof/>
          </w:rPr>
          <w:fldChar w:fldCharType="separate"/>
        </w:r>
        <w:r w:rsidR="007F5659">
          <w:rPr>
            <w:noProof/>
          </w:rPr>
          <w:t>25</w:t>
        </w:r>
        <w:r w:rsidR="007F5659">
          <w:rPr>
            <w:noProof/>
          </w:rPr>
          <w:fldChar w:fldCharType="end"/>
        </w:r>
      </w:hyperlink>
    </w:p>
    <w:p w14:paraId="12FF279F" w14:textId="17002DA2" w:rsidR="007F5659" w:rsidRDefault="000A563D">
      <w:pPr>
        <w:pStyle w:val="Spistreci1"/>
        <w:rPr>
          <w:rFonts w:asciiTheme="minorHAnsi" w:eastAsiaTheme="minorEastAsia" w:hAnsiTheme="minorHAnsi" w:cstheme="minorBidi"/>
          <w:noProof/>
          <w:kern w:val="0"/>
          <w:sz w:val="22"/>
          <w:szCs w:val="22"/>
          <w:lang w:eastAsia="pl-PL"/>
        </w:rPr>
      </w:pPr>
      <w:hyperlink w:anchor="_Toc5312717" w:history="1">
        <w:r w:rsidR="007F5659" w:rsidRPr="00523CCD">
          <w:rPr>
            <w:rStyle w:val="Hipercze"/>
            <w:rFonts w:cstheme="minorHAnsi"/>
            <w:noProof/>
            <w:lang w:eastAsia="x-none"/>
          </w:rPr>
          <w:t>38.</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lang w:eastAsia="x-none"/>
          </w:rPr>
          <w:t>Wymóg lub możliwość złożenia ofert w postaci katalogów elektronicznych lub dołączenia katalogów elektronicznych do oferty, w sytuacji określonej w art. 10 ust. 2 PZP.</w:t>
        </w:r>
        <w:r w:rsidR="007F5659">
          <w:rPr>
            <w:noProof/>
          </w:rPr>
          <w:tab/>
        </w:r>
        <w:r w:rsidR="007F5659">
          <w:rPr>
            <w:noProof/>
          </w:rPr>
          <w:fldChar w:fldCharType="begin"/>
        </w:r>
        <w:r w:rsidR="007F5659">
          <w:rPr>
            <w:noProof/>
          </w:rPr>
          <w:instrText xml:space="preserve"> PAGEREF _Toc5312717 \h </w:instrText>
        </w:r>
        <w:r w:rsidR="007F5659">
          <w:rPr>
            <w:noProof/>
          </w:rPr>
        </w:r>
        <w:r w:rsidR="007F5659">
          <w:rPr>
            <w:noProof/>
          </w:rPr>
          <w:fldChar w:fldCharType="separate"/>
        </w:r>
        <w:r w:rsidR="007F5659">
          <w:rPr>
            <w:noProof/>
          </w:rPr>
          <w:t>25</w:t>
        </w:r>
        <w:r w:rsidR="007F5659">
          <w:rPr>
            <w:noProof/>
          </w:rPr>
          <w:fldChar w:fldCharType="end"/>
        </w:r>
      </w:hyperlink>
    </w:p>
    <w:p w14:paraId="619FC45E" w14:textId="6FCD4C96" w:rsidR="007F5659" w:rsidRDefault="000A563D">
      <w:pPr>
        <w:pStyle w:val="Spistreci1"/>
        <w:rPr>
          <w:rFonts w:asciiTheme="minorHAnsi" w:eastAsiaTheme="minorEastAsia" w:hAnsiTheme="minorHAnsi" w:cstheme="minorBidi"/>
          <w:noProof/>
          <w:kern w:val="0"/>
          <w:sz w:val="22"/>
          <w:szCs w:val="22"/>
          <w:lang w:eastAsia="pl-PL"/>
        </w:rPr>
      </w:pPr>
      <w:hyperlink w:anchor="_Toc5312718" w:history="1">
        <w:r w:rsidR="007F5659" w:rsidRPr="00523CCD">
          <w:rPr>
            <w:rStyle w:val="Hipercze"/>
            <w:rFonts w:eastAsia="Calibri" w:cstheme="minorHAnsi"/>
            <w:noProof/>
          </w:rPr>
          <w:t>39.</w:t>
        </w:r>
        <w:r w:rsidR="007F5659">
          <w:rPr>
            <w:rFonts w:asciiTheme="minorHAnsi" w:eastAsiaTheme="minorEastAsia" w:hAnsiTheme="minorHAnsi" w:cstheme="minorBidi"/>
            <w:noProof/>
            <w:kern w:val="0"/>
            <w:sz w:val="22"/>
            <w:szCs w:val="22"/>
            <w:lang w:eastAsia="pl-PL"/>
          </w:rPr>
          <w:tab/>
        </w:r>
        <w:r w:rsidR="007F5659" w:rsidRPr="00523CCD">
          <w:rPr>
            <w:rStyle w:val="Hipercze"/>
            <w:rFonts w:eastAsia="Calibri" w:cstheme="minorHAnsi"/>
            <w:noProof/>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7F5659">
          <w:rPr>
            <w:noProof/>
          </w:rPr>
          <w:tab/>
        </w:r>
        <w:r w:rsidR="007F5659">
          <w:rPr>
            <w:noProof/>
          </w:rPr>
          <w:fldChar w:fldCharType="begin"/>
        </w:r>
        <w:r w:rsidR="007F5659">
          <w:rPr>
            <w:noProof/>
          </w:rPr>
          <w:instrText xml:space="preserve"> PAGEREF _Toc5312718 \h </w:instrText>
        </w:r>
        <w:r w:rsidR="007F5659">
          <w:rPr>
            <w:noProof/>
          </w:rPr>
        </w:r>
        <w:r w:rsidR="007F5659">
          <w:rPr>
            <w:noProof/>
          </w:rPr>
          <w:fldChar w:fldCharType="separate"/>
        </w:r>
        <w:r w:rsidR="007F5659">
          <w:rPr>
            <w:noProof/>
          </w:rPr>
          <w:t>25</w:t>
        </w:r>
        <w:r w:rsidR="007F5659">
          <w:rPr>
            <w:noProof/>
          </w:rPr>
          <w:fldChar w:fldCharType="end"/>
        </w:r>
      </w:hyperlink>
    </w:p>
    <w:p w14:paraId="493D4089" w14:textId="23F6547F" w:rsidR="007F5659" w:rsidRDefault="000A563D">
      <w:pPr>
        <w:pStyle w:val="Spistreci1"/>
        <w:rPr>
          <w:rFonts w:asciiTheme="minorHAnsi" w:eastAsiaTheme="minorEastAsia" w:hAnsiTheme="minorHAnsi" w:cstheme="minorBidi"/>
          <w:noProof/>
          <w:kern w:val="0"/>
          <w:sz w:val="22"/>
          <w:szCs w:val="22"/>
          <w:lang w:eastAsia="pl-PL"/>
        </w:rPr>
      </w:pPr>
      <w:hyperlink w:anchor="_Toc5312719" w:history="1">
        <w:r w:rsidR="007F5659" w:rsidRPr="00523CCD">
          <w:rPr>
            <w:rStyle w:val="Hipercze"/>
            <w:rFonts w:cstheme="minorHAnsi"/>
            <w:noProof/>
            <w:lang w:eastAsia="x-none"/>
          </w:rPr>
          <w:t>40.</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lang w:eastAsia="x-none"/>
          </w:rPr>
          <w:t>Zaliczki</w:t>
        </w:r>
        <w:r w:rsidR="007F5659">
          <w:rPr>
            <w:noProof/>
          </w:rPr>
          <w:tab/>
        </w:r>
        <w:r w:rsidR="007F5659">
          <w:rPr>
            <w:noProof/>
          </w:rPr>
          <w:fldChar w:fldCharType="begin"/>
        </w:r>
        <w:r w:rsidR="007F5659">
          <w:rPr>
            <w:noProof/>
          </w:rPr>
          <w:instrText xml:space="preserve"> PAGEREF _Toc5312719 \h </w:instrText>
        </w:r>
        <w:r w:rsidR="007F5659">
          <w:rPr>
            <w:noProof/>
          </w:rPr>
        </w:r>
        <w:r w:rsidR="007F5659">
          <w:rPr>
            <w:noProof/>
          </w:rPr>
          <w:fldChar w:fldCharType="separate"/>
        </w:r>
        <w:r w:rsidR="007F5659">
          <w:rPr>
            <w:noProof/>
          </w:rPr>
          <w:t>25</w:t>
        </w:r>
        <w:r w:rsidR="007F5659">
          <w:rPr>
            <w:noProof/>
          </w:rPr>
          <w:fldChar w:fldCharType="end"/>
        </w:r>
      </w:hyperlink>
    </w:p>
    <w:p w14:paraId="4DE1A14F" w14:textId="359A467C" w:rsidR="007F5659" w:rsidRDefault="000A563D">
      <w:pPr>
        <w:pStyle w:val="Spistreci1"/>
        <w:rPr>
          <w:rFonts w:asciiTheme="minorHAnsi" w:eastAsiaTheme="minorEastAsia" w:hAnsiTheme="minorHAnsi" w:cstheme="minorBidi"/>
          <w:noProof/>
          <w:kern w:val="0"/>
          <w:sz w:val="22"/>
          <w:szCs w:val="22"/>
          <w:lang w:eastAsia="pl-PL"/>
        </w:rPr>
      </w:pPr>
      <w:hyperlink w:anchor="_Toc5312720" w:history="1">
        <w:r w:rsidR="007F5659" w:rsidRPr="00523CCD">
          <w:rPr>
            <w:rStyle w:val="Hipercze"/>
            <w:rFonts w:cstheme="minorHAnsi"/>
            <w:noProof/>
          </w:rPr>
          <w:t>41.</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Informacja z art. 13 RODO</w:t>
        </w:r>
        <w:r w:rsidR="007F5659">
          <w:rPr>
            <w:noProof/>
          </w:rPr>
          <w:tab/>
        </w:r>
        <w:r w:rsidR="007F5659">
          <w:rPr>
            <w:noProof/>
          </w:rPr>
          <w:fldChar w:fldCharType="begin"/>
        </w:r>
        <w:r w:rsidR="007F5659">
          <w:rPr>
            <w:noProof/>
          </w:rPr>
          <w:instrText xml:space="preserve"> PAGEREF _Toc5312720 \h </w:instrText>
        </w:r>
        <w:r w:rsidR="007F5659">
          <w:rPr>
            <w:noProof/>
          </w:rPr>
        </w:r>
        <w:r w:rsidR="007F5659">
          <w:rPr>
            <w:noProof/>
          </w:rPr>
          <w:fldChar w:fldCharType="separate"/>
        </w:r>
        <w:r w:rsidR="007F5659">
          <w:rPr>
            <w:noProof/>
          </w:rPr>
          <w:t>25</w:t>
        </w:r>
        <w:r w:rsidR="007F5659">
          <w:rPr>
            <w:noProof/>
          </w:rPr>
          <w:fldChar w:fldCharType="end"/>
        </w:r>
      </w:hyperlink>
    </w:p>
    <w:p w14:paraId="63F62FDC" w14:textId="36DA9AF6" w:rsidR="007F5659" w:rsidRDefault="000A563D">
      <w:pPr>
        <w:pStyle w:val="Spistreci1"/>
        <w:rPr>
          <w:rFonts w:asciiTheme="minorHAnsi" w:eastAsiaTheme="minorEastAsia" w:hAnsiTheme="minorHAnsi" w:cstheme="minorBidi"/>
          <w:noProof/>
          <w:kern w:val="0"/>
          <w:sz w:val="22"/>
          <w:szCs w:val="22"/>
          <w:lang w:eastAsia="pl-PL"/>
        </w:rPr>
      </w:pPr>
      <w:hyperlink w:anchor="_Toc5312721" w:history="1">
        <w:r w:rsidR="007F5659" w:rsidRPr="00523CCD">
          <w:rPr>
            <w:rStyle w:val="Hipercze"/>
            <w:rFonts w:cstheme="minorHAnsi"/>
            <w:noProof/>
          </w:rPr>
          <w:t>42.</w:t>
        </w:r>
        <w:r w:rsidR="007F5659">
          <w:rPr>
            <w:rFonts w:asciiTheme="minorHAnsi" w:eastAsiaTheme="minorEastAsia" w:hAnsiTheme="minorHAnsi" w:cstheme="minorBidi"/>
            <w:noProof/>
            <w:kern w:val="0"/>
            <w:sz w:val="22"/>
            <w:szCs w:val="22"/>
            <w:lang w:eastAsia="pl-PL"/>
          </w:rPr>
          <w:tab/>
        </w:r>
        <w:r w:rsidR="007F5659" w:rsidRPr="00523CCD">
          <w:rPr>
            <w:rStyle w:val="Hipercze"/>
            <w:rFonts w:cstheme="minorHAnsi"/>
            <w:noProof/>
          </w:rPr>
          <w:t>Zawartość dokumentacji</w:t>
        </w:r>
        <w:r w:rsidR="007F5659">
          <w:rPr>
            <w:noProof/>
          </w:rPr>
          <w:tab/>
        </w:r>
        <w:r w:rsidR="007F5659">
          <w:rPr>
            <w:noProof/>
          </w:rPr>
          <w:fldChar w:fldCharType="begin"/>
        </w:r>
        <w:r w:rsidR="007F5659">
          <w:rPr>
            <w:noProof/>
          </w:rPr>
          <w:instrText xml:space="preserve"> PAGEREF _Toc5312721 \h </w:instrText>
        </w:r>
        <w:r w:rsidR="007F5659">
          <w:rPr>
            <w:noProof/>
          </w:rPr>
        </w:r>
        <w:r w:rsidR="007F5659">
          <w:rPr>
            <w:noProof/>
          </w:rPr>
          <w:fldChar w:fldCharType="separate"/>
        </w:r>
        <w:r w:rsidR="007F5659">
          <w:rPr>
            <w:noProof/>
          </w:rPr>
          <w:t>26</w:t>
        </w:r>
        <w:r w:rsidR="007F5659">
          <w:rPr>
            <w:noProof/>
          </w:rPr>
          <w:fldChar w:fldCharType="end"/>
        </w:r>
      </w:hyperlink>
    </w:p>
    <w:p w14:paraId="724F0D78" w14:textId="44A168C2" w:rsidR="00A165B1" w:rsidRPr="009673FC" w:rsidRDefault="00A165B1" w:rsidP="00A165B1">
      <w:pPr>
        <w:pStyle w:val="Spistreci1"/>
        <w:spacing w:after="0" w:line="276" w:lineRule="auto"/>
        <w:rPr>
          <w:rFonts w:asciiTheme="minorHAnsi" w:hAnsiTheme="minorHAnsi" w:cstheme="minorHAnsi"/>
        </w:rPr>
      </w:pPr>
      <w:r w:rsidRPr="009673FC">
        <w:rPr>
          <w:rFonts w:asciiTheme="minorHAnsi" w:hAnsiTheme="minorHAnsi" w:cstheme="minorHAnsi"/>
        </w:rPr>
        <w:fldChar w:fldCharType="end"/>
      </w:r>
    </w:p>
    <w:p w14:paraId="5DC498D9" w14:textId="4EB2192C" w:rsidR="00A165B1" w:rsidRPr="009673FC" w:rsidRDefault="00A165B1" w:rsidP="00A165B1">
      <w:pPr>
        <w:pageBreakBefore/>
        <w:numPr>
          <w:ilvl w:val="0"/>
          <w:numId w:val="0"/>
        </w:numPr>
        <w:spacing w:line="276" w:lineRule="auto"/>
        <w:jc w:val="both"/>
        <w:rPr>
          <w:rFonts w:asciiTheme="minorHAnsi" w:hAnsiTheme="minorHAnsi" w:cstheme="minorHAnsi"/>
          <w:b/>
          <w:bCs/>
          <w:sz w:val="22"/>
          <w:szCs w:val="22"/>
        </w:rPr>
      </w:pPr>
      <w:r w:rsidRPr="009673FC">
        <w:rPr>
          <w:rFonts w:asciiTheme="minorHAnsi" w:hAnsiTheme="minorHAnsi" w:cstheme="minorHAnsi"/>
          <w:b/>
          <w:bCs/>
          <w:sz w:val="22"/>
          <w:szCs w:val="22"/>
        </w:rPr>
        <w:lastRenderedPageBreak/>
        <w:t xml:space="preserve">Nr sprawy: </w:t>
      </w:r>
      <w:r w:rsidR="00B619BF">
        <w:rPr>
          <w:rFonts w:asciiTheme="minorHAnsi" w:hAnsiTheme="minorHAnsi" w:cstheme="minorHAnsi"/>
          <w:b/>
          <w:bCs/>
          <w:sz w:val="22"/>
          <w:szCs w:val="22"/>
        </w:rPr>
        <w:t>ZP 320/1</w:t>
      </w:r>
      <w:r w:rsidRPr="009673FC">
        <w:rPr>
          <w:rFonts w:asciiTheme="minorHAnsi" w:hAnsiTheme="minorHAnsi" w:cstheme="minorHAnsi"/>
          <w:b/>
          <w:bCs/>
          <w:sz w:val="22"/>
          <w:szCs w:val="22"/>
        </w:rPr>
        <w:t>/1</w:t>
      </w:r>
      <w:r w:rsidR="00C16581" w:rsidRPr="009673FC">
        <w:rPr>
          <w:rFonts w:asciiTheme="minorHAnsi" w:hAnsiTheme="minorHAnsi" w:cstheme="minorHAnsi"/>
          <w:b/>
          <w:bCs/>
          <w:sz w:val="22"/>
          <w:szCs w:val="22"/>
        </w:rPr>
        <w:t>9</w:t>
      </w:r>
      <w:r w:rsidR="00B619BF">
        <w:rPr>
          <w:rFonts w:asciiTheme="minorHAnsi" w:hAnsiTheme="minorHAnsi" w:cstheme="minorHAnsi"/>
          <w:b/>
          <w:bCs/>
          <w:sz w:val="22"/>
          <w:szCs w:val="22"/>
        </w:rPr>
        <w:t>/ZPK</w:t>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Pr="009673FC">
        <w:rPr>
          <w:rFonts w:asciiTheme="minorHAnsi" w:hAnsiTheme="minorHAnsi" w:cstheme="minorHAnsi"/>
          <w:b/>
          <w:bCs/>
          <w:sz w:val="22"/>
          <w:szCs w:val="22"/>
        </w:rPr>
        <w:tab/>
      </w:r>
      <w:r w:rsidR="006B4328">
        <w:rPr>
          <w:rFonts w:asciiTheme="minorHAnsi" w:hAnsiTheme="minorHAnsi" w:cstheme="minorHAnsi"/>
          <w:b/>
          <w:bCs/>
          <w:sz w:val="22"/>
          <w:szCs w:val="22"/>
        </w:rPr>
        <w:t>Jerzwałd</w:t>
      </w:r>
      <w:r w:rsidR="00001C9E" w:rsidRPr="009673FC">
        <w:rPr>
          <w:rFonts w:asciiTheme="minorHAnsi" w:hAnsiTheme="minorHAnsi" w:cstheme="minorHAnsi"/>
          <w:b/>
          <w:bCs/>
          <w:sz w:val="22"/>
          <w:szCs w:val="22"/>
        </w:rPr>
        <w:t xml:space="preserve">, </w:t>
      </w:r>
      <w:r w:rsidR="006B4328">
        <w:rPr>
          <w:rFonts w:asciiTheme="minorHAnsi" w:hAnsiTheme="minorHAnsi" w:cstheme="minorHAnsi"/>
          <w:b/>
          <w:bCs/>
          <w:sz w:val="22"/>
          <w:szCs w:val="22"/>
        </w:rPr>
        <w:t>08</w:t>
      </w:r>
      <w:r w:rsidR="00001C9E" w:rsidRPr="009673FC">
        <w:rPr>
          <w:rFonts w:asciiTheme="minorHAnsi" w:hAnsiTheme="minorHAnsi" w:cstheme="minorHAnsi"/>
          <w:b/>
          <w:bCs/>
          <w:sz w:val="22"/>
          <w:szCs w:val="22"/>
        </w:rPr>
        <w:t>.</w:t>
      </w:r>
      <w:r w:rsidR="00C16581" w:rsidRPr="009673FC">
        <w:rPr>
          <w:rFonts w:asciiTheme="minorHAnsi" w:hAnsiTheme="minorHAnsi" w:cstheme="minorHAnsi"/>
          <w:b/>
          <w:bCs/>
          <w:sz w:val="22"/>
          <w:szCs w:val="22"/>
        </w:rPr>
        <w:t>0</w:t>
      </w:r>
      <w:r w:rsidR="006B4328">
        <w:rPr>
          <w:rFonts w:asciiTheme="minorHAnsi" w:hAnsiTheme="minorHAnsi" w:cstheme="minorHAnsi"/>
          <w:b/>
          <w:bCs/>
          <w:sz w:val="22"/>
          <w:szCs w:val="22"/>
        </w:rPr>
        <w:t>4</w:t>
      </w:r>
      <w:r w:rsidR="00001C9E" w:rsidRPr="009673FC">
        <w:rPr>
          <w:rFonts w:asciiTheme="minorHAnsi" w:hAnsiTheme="minorHAnsi" w:cstheme="minorHAnsi"/>
          <w:b/>
          <w:bCs/>
          <w:sz w:val="22"/>
          <w:szCs w:val="22"/>
        </w:rPr>
        <w:t>.201</w:t>
      </w:r>
      <w:r w:rsidR="00C16581" w:rsidRPr="009673FC">
        <w:rPr>
          <w:rFonts w:asciiTheme="minorHAnsi" w:hAnsiTheme="minorHAnsi" w:cstheme="minorHAnsi"/>
          <w:b/>
          <w:bCs/>
          <w:sz w:val="22"/>
          <w:szCs w:val="22"/>
        </w:rPr>
        <w:t>9</w:t>
      </w:r>
    </w:p>
    <w:p w14:paraId="5A28982B"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62629391"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7AC41BBB" w14:textId="77777777" w:rsidR="00A165B1" w:rsidRPr="009673FC" w:rsidRDefault="00A165B1" w:rsidP="00A165B1">
      <w:pPr>
        <w:numPr>
          <w:ilvl w:val="0"/>
          <w:numId w:val="0"/>
        </w:numPr>
        <w:spacing w:line="276" w:lineRule="auto"/>
        <w:jc w:val="center"/>
        <w:rPr>
          <w:rFonts w:asciiTheme="minorHAnsi" w:hAnsiTheme="minorHAnsi" w:cstheme="minorHAnsi"/>
          <w:b/>
          <w:bCs/>
          <w:sz w:val="22"/>
          <w:szCs w:val="22"/>
        </w:rPr>
      </w:pPr>
      <w:r w:rsidRPr="009673FC">
        <w:rPr>
          <w:rFonts w:asciiTheme="minorHAnsi" w:hAnsiTheme="minorHAnsi" w:cstheme="minorHAnsi"/>
          <w:b/>
          <w:bCs/>
          <w:sz w:val="32"/>
          <w:szCs w:val="32"/>
        </w:rPr>
        <w:t>SPECYFIKACJA ISTOTNYCH WARUNKÓW ZAMÓWIENIA</w:t>
      </w:r>
    </w:p>
    <w:p w14:paraId="5068D104"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3BDAB042" w14:textId="40F92D31" w:rsidR="004927F8" w:rsidRPr="004927F8" w:rsidRDefault="00A165B1" w:rsidP="004927F8">
      <w:pPr>
        <w:numPr>
          <w:ilvl w:val="0"/>
          <w:numId w:val="0"/>
        </w:numPr>
        <w:spacing w:line="276" w:lineRule="auto"/>
        <w:jc w:val="both"/>
        <w:rPr>
          <w:rFonts w:asciiTheme="minorHAnsi" w:hAnsiTheme="minorHAnsi" w:cstheme="minorHAnsi"/>
          <w:b/>
        </w:rPr>
      </w:pPr>
      <w:r w:rsidRPr="004927F8">
        <w:rPr>
          <w:rFonts w:asciiTheme="minorHAnsi" w:hAnsiTheme="minorHAnsi" w:cstheme="minorHAnsi"/>
          <w:sz w:val="22"/>
          <w:szCs w:val="22"/>
        </w:rPr>
        <w:t xml:space="preserve">Dokumentacja przetargowa dotyczy postępowania o udzielenie zamówienia </w:t>
      </w:r>
      <w:r w:rsidRPr="004927F8">
        <w:rPr>
          <w:rFonts w:asciiTheme="minorHAnsi" w:hAnsiTheme="minorHAnsi" w:cstheme="minorHAnsi"/>
          <w:b/>
          <w:sz w:val="22"/>
          <w:szCs w:val="22"/>
        </w:rPr>
        <w:t xml:space="preserve">na </w:t>
      </w:r>
      <w:bookmarkStart w:id="0" w:name="_Hlk5312722"/>
      <w:r w:rsidR="004927F8" w:rsidRPr="004927F8">
        <w:rPr>
          <w:rFonts w:asciiTheme="minorHAnsi" w:hAnsiTheme="minorHAnsi" w:cstheme="minorHAnsi"/>
          <w:b/>
          <w:sz w:val="22"/>
          <w:szCs w:val="22"/>
          <w:lang w:eastAsia="pl-PL"/>
        </w:rPr>
        <w:t>budowę woliery dla ptaków w Ośrodku Rehabilitacji Zwierząt Chronionych w Jerzwałdzie działającego przy Zespole Parków Krajobrazowych Pojezierza Iławskiego i Wzgórz Dylewskich</w:t>
      </w:r>
      <w:r w:rsidR="004927F8" w:rsidRPr="004927F8">
        <w:rPr>
          <w:rFonts w:asciiTheme="minorHAnsi" w:hAnsiTheme="minorHAnsi" w:cstheme="minorHAnsi"/>
          <w:b/>
        </w:rPr>
        <w:t>.</w:t>
      </w:r>
    </w:p>
    <w:bookmarkEnd w:id="0"/>
    <w:p w14:paraId="6027587F" w14:textId="0B0E3A2E" w:rsidR="00A165B1" w:rsidRPr="009673FC" w:rsidRDefault="00A165B1" w:rsidP="00A165B1">
      <w:pPr>
        <w:numPr>
          <w:ilvl w:val="0"/>
          <w:numId w:val="0"/>
        </w:numPr>
        <w:spacing w:line="276" w:lineRule="auto"/>
        <w:jc w:val="both"/>
        <w:rPr>
          <w:rFonts w:asciiTheme="minorHAnsi" w:hAnsiTheme="minorHAnsi" w:cstheme="minorHAnsi"/>
          <w:b/>
          <w:sz w:val="22"/>
          <w:szCs w:val="22"/>
        </w:rPr>
      </w:pPr>
    </w:p>
    <w:p w14:paraId="607AFC5E" w14:textId="77777777" w:rsidR="00001C9E" w:rsidRPr="009673FC" w:rsidRDefault="00001C9E" w:rsidP="00A165B1">
      <w:pPr>
        <w:numPr>
          <w:ilvl w:val="0"/>
          <w:numId w:val="0"/>
        </w:numPr>
        <w:spacing w:line="276" w:lineRule="auto"/>
        <w:jc w:val="both"/>
        <w:rPr>
          <w:rFonts w:asciiTheme="minorHAnsi" w:hAnsiTheme="minorHAnsi" w:cstheme="minorHAnsi"/>
          <w:b/>
          <w:bCs/>
          <w:sz w:val="22"/>
          <w:szCs w:val="22"/>
          <w:lang w:eastAsia="pl-PL"/>
        </w:rPr>
      </w:pPr>
    </w:p>
    <w:p w14:paraId="69308221"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 w:name="_Toc5312683"/>
      <w:r w:rsidRPr="009673FC">
        <w:rPr>
          <w:rFonts w:asciiTheme="minorHAnsi" w:hAnsiTheme="minorHAnsi" w:cstheme="minorHAnsi"/>
          <w:sz w:val="22"/>
          <w:szCs w:val="22"/>
        </w:rPr>
        <w:t>Zamawiający:</w:t>
      </w:r>
      <w:bookmarkEnd w:id="1"/>
    </w:p>
    <w:p w14:paraId="4E607FC0" w14:textId="77777777" w:rsidR="00FF2D1C" w:rsidRPr="009673FC" w:rsidRDefault="00FF2D1C" w:rsidP="00FF2D1C">
      <w:pPr>
        <w:numPr>
          <w:ilvl w:val="0"/>
          <w:numId w:val="0"/>
        </w:numPr>
        <w:rPr>
          <w:rFonts w:asciiTheme="minorHAnsi" w:hAnsiTheme="minorHAnsi" w:cstheme="minorHAnsi"/>
        </w:rPr>
      </w:pPr>
      <w:r w:rsidRPr="009673FC">
        <w:rPr>
          <w:rFonts w:asciiTheme="minorHAnsi" w:hAnsiTheme="minorHAnsi" w:cstheme="minorHAnsi"/>
        </w:rPr>
        <w:t xml:space="preserve">Zespół Parków Krajobrazowych </w:t>
      </w:r>
      <w:r w:rsidRPr="009673FC">
        <w:rPr>
          <w:rFonts w:asciiTheme="minorHAnsi" w:hAnsiTheme="minorHAnsi" w:cstheme="minorHAnsi"/>
        </w:rPr>
        <w:br/>
        <w:t>Pojezierza Iławskiego i Wzgórz Dylewskich</w:t>
      </w:r>
      <w:r w:rsidRPr="009673FC">
        <w:rPr>
          <w:rFonts w:asciiTheme="minorHAnsi" w:hAnsiTheme="minorHAnsi" w:cstheme="minorHAnsi"/>
        </w:rPr>
        <w:br/>
        <w:t xml:space="preserve"> w Jerzwałdzie</w:t>
      </w:r>
    </w:p>
    <w:p w14:paraId="6711B83F" w14:textId="77777777" w:rsidR="00FF2D1C" w:rsidRPr="009673FC" w:rsidRDefault="00FF2D1C" w:rsidP="00FF2D1C">
      <w:pPr>
        <w:numPr>
          <w:ilvl w:val="0"/>
          <w:numId w:val="0"/>
        </w:numPr>
        <w:rPr>
          <w:rFonts w:asciiTheme="minorHAnsi" w:hAnsiTheme="minorHAnsi" w:cstheme="minorHAnsi"/>
        </w:rPr>
      </w:pPr>
      <w:r w:rsidRPr="009673FC">
        <w:rPr>
          <w:rFonts w:asciiTheme="minorHAnsi" w:hAnsiTheme="minorHAnsi" w:cstheme="minorHAnsi"/>
        </w:rPr>
        <w:t>14-230 Zalewo, Jerzwałd 62</w:t>
      </w:r>
    </w:p>
    <w:p w14:paraId="2DD63E60" w14:textId="77777777" w:rsidR="00FF2D1C" w:rsidRPr="006B4328" w:rsidRDefault="00FF2D1C" w:rsidP="00FF2D1C">
      <w:pPr>
        <w:numPr>
          <w:ilvl w:val="0"/>
          <w:numId w:val="0"/>
        </w:numPr>
        <w:spacing w:line="276" w:lineRule="auto"/>
        <w:rPr>
          <w:rFonts w:asciiTheme="minorHAnsi" w:hAnsiTheme="minorHAnsi" w:cstheme="minorHAnsi"/>
          <w:lang w:val="en-US"/>
        </w:rPr>
      </w:pPr>
      <w:r w:rsidRPr="009673FC">
        <w:rPr>
          <w:rFonts w:asciiTheme="minorHAnsi" w:hAnsiTheme="minorHAnsi" w:cstheme="minorHAnsi"/>
        </w:rPr>
        <w:t>tel./ fax 89 758 85 27</w:t>
      </w:r>
      <w:r w:rsidRPr="009673FC">
        <w:rPr>
          <w:rFonts w:asciiTheme="minorHAnsi" w:hAnsiTheme="minorHAnsi" w:cstheme="minorHAnsi"/>
        </w:rPr>
        <w:br/>
        <w:t xml:space="preserve">tel. kom.  </w:t>
      </w:r>
      <w:r w:rsidRPr="006B4328">
        <w:rPr>
          <w:rFonts w:asciiTheme="minorHAnsi" w:hAnsiTheme="minorHAnsi" w:cstheme="minorHAnsi"/>
          <w:lang w:val="en-US"/>
        </w:rPr>
        <w:t>508 466 390</w:t>
      </w:r>
      <w:r w:rsidRPr="006B4328">
        <w:rPr>
          <w:rFonts w:asciiTheme="minorHAnsi" w:hAnsiTheme="minorHAnsi" w:cstheme="minorHAnsi"/>
          <w:lang w:val="en-US"/>
        </w:rPr>
        <w:br/>
        <w:t xml:space="preserve">e-mail: </w:t>
      </w:r>
      <w:hyperlink r:id="rId10" w:history="1">
        <w:r w:rsidRPr="006B4328">
          <w:rPr>
            <w:rStyle w:val="Hipercze"/>
            <w:rFonts w:asciiTheme="minorHAnsi" w:hAnsiTheme="minorHAnsi" w:cstheme="minorHAnsi"/>
            <w:color w:val="auto"/>
            <w:sz w:val="22"/>
            <w:szCs w:val="22"/>
            <w:lang w:val="en-US"/>
          </w:rPr>
          <w:t>zpk@warmia.mazury.pl</w:t>
        </w:r>
      </w:hyperlink>
    </w:p>
    <w:p w14:paraId="0F23BB86" w14:textId="77777777" w:rsidR="00FF2D1C" w:rsidRPr="009673FC" w:rsidRDefault="000A563D" w:rsidP="00FF2D1C">
      <w:pPr>
        <w:numPr>
          <w:ilvl w:val="0"/>
          <w:numId w:val="0"/>
        </w:numPr>
        <w:spacing w:line="276" w:lineRule="auto"/>
        <w:rPr>
          <w:rStyle w:val="Hipercze"/>
          <w:rFonts w:asciiTheme="minorHAnsi" w:hAnsiTheme="minorHAnsi" w:cstheme="minorHAnsi"/>
          <w:color w:val="auto"/>
          <w:sz w:val="22"/>
          <w:szCs w:val="22"/>
        </w:rPr>
      </w:pPr>
      <w:hyperlink r:id="rId11" w:history="1">
        <w:r w:rsidR="00FF2D1C" w:rsidRPr="009673FC">
          <w:rPr>
            <w:rStyle w:val="Hipercze"/>
            <w:rFonts w:asciiTheme="minorHAnsi" w:hAnsiTheme="minorHAnsi" w:cstheme="minorHAnsi"/>
            <w:color w:val="auto"/>
            <w:sz w:val="22"/>
            <w:szCs w:val="22"/>
          </w:rPr>
          <w:t>http://parkikrajobrazowewarmiimazur.pl/pojezierzailawskiego/</w:t>
        </w:r>
      </w:hyperlink>
      <w:r w:rsidR="00FF2D1C" w:rsidRPr="009673FC">
        <w:rPr>
          <w:rStyle w:val="Hipercze"/>
          <w:rFonts w:asciiTheme="minorHAnsi" w:hAnsiTheme="minorHAnsi" w:cstheme="minorHAnsi"/>
          <w:color w:val="auto"/>
          <w:sz w:val="22"/>
          <w:szCs w:val="22"/>
        </w:rPr>
        <w:t xml:space="preserve"> </w:t>
      </w:r>
    </w:p>
    <w:p w14:paraId="68DDC491" w14:textId="77777777" w:rsidR="00FF2D1C" w:rsidRPr="009673FC" w:rsidRDefault="00FF2D1C" w:rsidP="00FF2D1C">
      <w:pPr>
        <w:numPr>
          <w:ilvl w:val="0"/>
          <w:numId w:val="0"/>
        </w:numPr>
        <w:rPr>
          <w:rFonts w:asciiTheme="minorHAnsi" w:hAnsiTheme="minorHAnsi" w:cstheme="minorHAnsi"/>
        </w:rPr>
      </w:pPr>
      <w:r w:rsidRPr="009673FC">
        <w:rPr>
          <w:rFonts w:asciiTheme="minorHAnsi" w:hAnsiTheme="minorHAnsi" w:cstheme="minorHAnsi"/>
        </w:rPr>
        <w:t>NIP: 744-15-19-172</w:t>
      </w:r>
    </w:p>
    <w:p w14:paraId="63BA9EE5" w14:textId="77777777" w:rsidR="00FF2D1C" w:rsidRPr="009673FC" w:rsidRDefault="00FF2D1C" w:rsidP="00FF2D1C">
      <w:pPr>
        <w:pStyle w:val="Tekstpodstawowy32"/>
        <w:numPr>
          <w:ilvl w:val="0"/>
          <w:numId w:val="0"/>
        </w:numPr>
        <w:tabs>
          <w:tab w:val="left" w:pos="2410"/>
        </w:tabs>
        <w:spacing w:after="0" w:line="276" w:lineRule="auto"/>
        <w:rPr>
          <w:rFonts w:asciiTheme="minorHAnsi" w:hAnsiTheme="minorHAnsi" w:cstheme="minorHAnsi"/>
          <w:sz w:val="22"/>
          <w:szCs w:val="22"/>
        </w:rPr>
      </w:pPr>
      <w:r w:rsidRPr="009673FC">
        <w:rPr>
          <w:rFonts w:asciiTheme="minorHAnsi" w:hAnsiTheme="minorHAnsi" w:cstheme="minorHAnsi"/>
          <w:sz w:val="22"/>
          <w:szCs w:val="22"/>
        </w:rPr>
        <w:t>Regon 510282736</w:t>
      </w:r>
    </w:p>
    <w:p w14:paraId="171E80B3" w14:textId="2663F4FF" w:rsidR="00A165B1" w:rsidRPr="009673FC" w:rsidRDefault="00A165B1" w:rsidP="00FF2D1C">
      <w:pPr>
        <w:pStyle w:val="Tekstpodstawowy32"/>
        <w:numPr>
          <w:ilvl w:val="0"/>
          <w:numId w:val="0"/>
        </w:numPr>
        <w:tabs>
          <w:tab w:val="left" w:pos="2410"/>
        </w:tabs>
        <w:spacing w:after="0" w:line="276" w:lineRule="auto"/>
        <w:rPr>
          <w:rFonts w:asciiTheme="minorHAnsi" w:hAnsiTheme="minorHAnsi" w:cstheme="minorHAnsi"/>
          <w:sz w:val="22"/>
          <w:szCs w:val="22"/>
        </w:rPr>
      </w:pPr>
      <w:r w:rsidRPr="009673FC">
        <w:rPr>
          <w:rFonts w:asciiTheme="minorHAnsi" w:hAnsiTheme="minorHAnsi" w:cstheme="minorHAnsi"/>
          <w:sz w:val="22"/>
          <w:szCs w:val="22"/>
        </w:rPr>
        <w:t>Godziny urzędowania: pon.- pt. od 7.</w:t>
      </w:r>
      <w:r w:rsidR="00001C9E" w:rsidRPr="009673FC">
        <w:rPr>
          <w:rFonts w:asciiTheme="minorHAnsi" w:hAnsiTheme="minorHAnsi" w:cstheme="minorHAnsi"/>
          <w:sz w:val="22"/>
          <w:szCs w:val="22"/>
        </w:rPr>
        <w:t>3</w:t>
      </w:r>
      <w:r w:rsidRPr="009673FC">
        <w:rPr>
          <w:rFonts w:asciiTheme="minorHAnsi" w:hAnsiTheme="minorHAnsi" w:cstheme="minorHAnsi"/>
          <w:sz w:val="22"/>
          <w:szCs w:val="22"/>
        </w:rPr>
        <w:t>0 do 15.</w:t>
      </w:r>
      <w:r w:rsidR="00001C9E" w:rsidRPr="009673FC">
        <w:rPr>
          <w:rFonts w:asciiTheme="minorHAnsi" w:hAnsiTheme="minorHAnsi" w:cstheme="minorHAnsi"/>
          <w:sz w:val="22"/>
          <w:szCs w:val="22"/>
        </w:rPr>
        <w:t>3</w:t>
      </w:r>
      <w:r w:rsidRPr="009673FC">
        <w:rPr>
          <w:rFonts w:asciiTheme="minorHAnsi" w:hAnsiTheme="minorHAnsi" w:cstheme="minorHAnsi"/>
          <w:sz w:val="22"/>
          <w:szCs w:val="22"/>
        </w:rPr>
        <w:t>0</w:t>
      </w:r>
    </w:p>
    <w:p w14:paraId="083C1C03" w14:textId="77777777" w:rsidR="00A165B1" w:rsidRPr="009673FC" w:rsidRDefault="00A165B1" w:rsidP="00A165B1">
      <w:pPr>
        <w:numPr>
          <w:ilvl w:val="0"/>
          <w:numId w:val="0"/>
        </w:numPr>
        <w:spacing w:line="276" w:lineRule="auto"/>
        <w:ind w:left="2268"/>
        <w:jc w:val="both"/>
        <w:rPr>
          <w:rFonts w:asciiTheme="minorHAnsi" w:hAnsiTheme="minorHAnsi" w:cstheme="minorHAnsi"/>
          <w:b/>
          <w:bCs/>
          <w:sz w:val="22"/>
          <w:szCs w:val="22"/>
        </w:rPr>
      </w:pPr>
    </w:p>
    <w:p w14:paraId="050B4F6C"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2" w:name="_Toc5312684"/>
      <w:r w:rsidRPr="009673FC">
        <w:rPr>
          <w:rFonts w:asciiTheme="minorHAnsi" w:hAnsiTheme="minorHAnsi" w:cstheme="minorHAnsi"/>
          <w:sz w:val="22"/>
          <w:szCs w:val="22"/>
        </w:rPr>
        <w:t xml:space="preserve">Tryb udzielenia </w:t>
      </w:r>
      <w:r w:rsidR="00001C9E" w:rsidRPr="009673FC">
        <w:rPr>
          <w:rFonts w:asciiTheme="minorHAnsi" w:hAnsiTheme="minorHAnsi" w:cstheme="minorHAnsi"/>
          <w:sz w:val="22"/>
          <w:szCs w:val="22"/>
        </w:rPr>
        <w:t>zamó</w:t>
      </w:r>
      <w:r w:rsidRPr="009673FC">
        <w:rPr>
          <w:rFonts w:asciiTheme="minorHAnsi" w:hAnsiTheme="minorHAnsi" w:cstheme="minorHAnsi"/>
          <w:sz w:val="22"/>
          <w:szCs w:val="22"/>
        </w:rPr>
        <w:t>wienia</w:t>
      </w:r>
      <w:bookmarkEnd w:id="2"/>
    </w:p>
    <w:p w14:paraId="2B2F1255" w14:textId="77777777" w:rsidR="00E71A9F" w:rsidRDefault="00A165B1" w:rsidP="00E71A9F">
      <w:pPr>
        <w:numPr>
          <w:ilvl w:val="0"/>
          <w:numId w:val="47"/>
        </w:numPr>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Postępowanie prowadzone jest w trybie przetargu nieograniczonego, zgodnie z przepisami ustawy </w:t>
      </w:r>
      <w:r w:rsidRPr="009673FC">
        <w:rPr>
          <w:rFonts w:asciiTheme="minorHAnsi" w:hAnsiTheme="minorHAnsi" w:cstheme="minorHAnsi"/>
          <w:sz w:val="22"/>
          <w:szCs w:val="22"/>
        </w:rPr>
        <w:br/>
        <w:t>z dnia 29 stycznia 2004 r. Prawo zamówień publicznych (tj. Dz. U. z 201</w:t>
      </w:r>
      <w:r w:rsidR="007607DC" w:rsidRPr="009673FC">
        <w:rPr>
          <w:rFonts w:asciiTheme="minorHAnsi" w:hAnsiTheme="minorHAnsi" w:cstheme="minorHAnsi"/>
          <w:sz w:val="22"/>
          <w:szCs w:val="22"/>
        </w:rPr>
        <w:t>8</w:t>
      </w:r>
      <w:r w:rsidRPr="009673FC">
        <w:rPr>
          <w:rFonts w:asciiTheme="minorHAnsi" w:hAnsiTheme="minorHAnsi" w:cstheme="minorHAnsi"/>
          <w:sz w:val="22"/>
          <w:szCs w:val="22"/>
        </w:rPr>
        <w:t xml:space="preserve"> r. poz. </w:t>
      </w:r>
      <w:r w:rsidR="007607DC" w:rsidRPr="009673FC">
        <w:rPr>
          <w:rFonts w:asciiTheme="minorHAnsi" w:hAnsiTheme="minorHAnsi" w:cstheme="minorHAnsi"/>
          <w:sz w:val="22"/>
          <w:szCs w:val="22"/>
        </w:rPr>
        <w:t>1986</w:t>
      </w:r>
      <w:r w:rsidR="006B4328">
        <w:rPr>
          <w:rFonts w:asciiTheme="minorHAnsi" w:hAnsiTheme="minorHAnsi" w:cstheme="minorHAnsi"/>
          <w:sz w:val="22"/>
          <w:szCs w:val="22"/>
        </w:rPr>
        <w:t xml:space="preserve"> </w:t>
      </w:r>
      <w:r w:rsidR="00FF2D1C" w:rsidRPr="009673FC">
        <w:rPr>
          <w:rFonts w:asciiTheme="minorHAnsi" w:hAnsiTheme="minorHAnsi" w:cstheme="minorHAnsi"/>
          <w:sz w:val="22"/>
          <w:szCs w:val="22"/>
        </w:rPr>
        <w:t>ze zm</w:t>
      </w:r>
      <w:r w:rsidR="006B4328">
        <w:rPr>
          <w:rFonts w:asciiTheme="minorHAnsi" w:hAnsiTheme="minorHAnsi" w:cstheme="minorHAnsi"/>
          <w:sz w:val="22"/>
          <w:szCs w:val="22"/>
        </w:rPr>
        <w:t>.</w:t>
      </w:r>
      <w:r w:rsidRPr="009673FC">
        <w:rPr>
          <w:rFonts w:asciiTheme="minorHAnsi" w:hAnsiTheme="minorHAnsi" w:cstheme="minorHAnsi"/>
          <w:sz w:val="22"/>
          <w:szCs w:val="22"/>
        </w:rPr>
        <w:t xml:space="preserve">), zwanej dalej PZP </w:t>
      </w:r>
    </w:p>
    <w:p w14:paraId="43D9DDDC" w14:textId="26A88CD2" w:rsidR="00FF2D1C" w:rsidRPr="00E71A9F" w:rsidRDefault="00A165B1" w:rsidP="00E71A9F">
      <w:pPr>
        <w:numPr>
          <w:ilvl w:val="0"/>
          <w:numId w:val="47"/>
        </w:numPr>
        <w:spacing w:line="276" w:lineRule="auto"/>
        <w:ind w:left="284"/>
        <w:jc w:val="both"/>
        <w:rPr>
          <w:rStyle w:val="Hipercze"/>
          <w:rFonts w:asciiTheme="minorHAnsi" w:hAnsiTheme="minorHAnsi" w:cstheme="minorHAnsi"/>
          <w:color w:val="auto"/>
          <w:sz w:val="22"/>
          <w:szCs w:val="22"/>
          <w:u w:val="none"/>
        </w:rPr>
      </w:pPr>
      <w:bookmarkStart w:id="3" w:name="_GoBack"/>
      <w:bookmarkEnd w:id="3"/>
      <w:r w:rsidRPr="00E71A9F">
        <w:rPr>
          <w:rFonts w:asciiTheme="minorHAnsi" w:hAnsiTheme="minorHAnsi" w:cstheme="minorHAnsi"/>
          <w:sz w:val="22"/>
          <w:szCs w:val="22"/>
        </w:rPr>
        <w:t xml:space="preserve">Ogłoszenie o zamówieniu zostało opublikowane w </w:t>
      </w:r>
      <w:r w:rsidRPr="00E71A9F">
        <w:rPr>
          <w:rFonts w:ascii="Calibri" w:hAnsi="Calibri" w:cs="Calibri"/>
          <w:sz w:val="22"/>
          <w:szCs w:val="22"/>
        </w:rPr>
        <w:t xml:space="preserve">Biuletynie Zamówień Publicznych pod nr </w:t>
      </w:r>
      <w:r w:rsidR="000A563D" w:rsidRPr="00E71A9F">
        <w:rPr>
          <w:rFonts w:ascii="Calibri" w:hAnsi="Calibri" w:cs="Calibri"/>
          <w:sz w:val="22"/>
          <w:szCs w:val="22"/>
        </w:rPr>
        <w:t>534649-N-2019</w:t>
      </w:r>
      <w:r w:rsidR="00E71A9F" w:rsidRPr="00E71A9F">
        <w:rPr>
          <w:rFonts w:ascii="Calibri" w:hAnsi="Calibri" w:cs="Calibri"/>
          <w:sz w:val="22"/>
          <w:szCs w:val="22"/>
        </w:rPr>
        <w:t xml:space="preserve"> w</w:t>
      </w:r>
      <w:r w:rsidR="000A563D" w:rsidRPr="00E71A9F">
        <w:rPr>
          <w:rFonts w:ascii="Calibri" w:hAnsi="Calibri" w:cs="Calibri"/>
          <w:sz w:val="22"/>
          <w:szCs w:val="22"/>
        </w:rPr>
        <w:t xml:space="preserve"> dni</w:t>
      </w:r>
      <w:r w:rsidR="00E71A9F" w:rsidRPr="00E71A9F">
        <w:rPr>
          <w:rFonts w:ascii="Calibri" w:hAnsi="Calibri" w:cs="Calibri"/>
          <w:sz w:val="22"/>
          <w:szCs w:val="22"/>
        </w:rPr>
        <w:t>u</w:t>
      </w:r>
      <w:r w:rsidR="000A563D" w:rsidRPr="00E71A9F">
        <w:rPr>
          <w:rFonts w:ascii="Calibri" w:hAnsi="Calibri" w:cs="Calibri"/>
          <w:sz w:val="22"/>
          <w:szCs w:val="22"/>
        </w:rPr>
        <w:t xml:space="preserve"> 2019-04-08 r. </w:t>
      </w:r>
      <w:r w:rsidR="006B4328" w:rsidRPr="00E71A9F">
        <w:rPr>
          <w:rFonts w:ascii="Calibri" w:hAnsi="Calibri" w:cs="Calibri"/>
          <w:sz w:val="22"/>
          <w:szCs w:val="22"/>
        </w:rPr>
        <w:t xml:space="preserve"> oraz na stronie interne</w:t>
      </w:r>
      <w:r w:rsidRPr="00E71A9F">
        <w:rPr>
          <w:rFonts w:ascii="Calibri" w:hAnsi="Calibri" w:cs="Calibri"/>
          <w:sz w:val="22"/>
          <w:szCs w:val="22"/>
        </w:rPr>
        <w:t>towej zamawiającego</w:t>
      </w:r>
      <w:r w:rsidR="00DE5B5C" w:rsidRPr="00E71A9F">
        <w:rPr>
          <w:rFonts w:ascii="Calibri" w:hAnsi="Calibri" w:cs="Calibri"/>
          <w:sz w:val="22"/>
          <w:szCs w:val="22"/>
        </w:rPr>
        <w:t xml:space="preserve"> - </w:t>
      </w:r>
      <w:hyperlink r:id="rId12" w:history="1">
        <w:r w:rsidR="00FF2D1C" w:rsidRPr="00E71A9F">
          <w:rPr>
            <w:rStyle w:val="Hipercze"/>
            <w:rFonts w:ascii="Calibri" w:hAnsi="Calibri" w:cs="Calibri"/>
            <w:color w:val="auto"/>
            <w:sz w:val="22"/>
            <w:szCs w:val="22"/>
          </w:rPr>
          <w:t>http://parkikrajobrazowewarmiimazur.pl/pojezierzailawskiego/</w:t>
        </w:r>
      </w:hyperlink>
      <w:r w:rsidR="00FF2D1C" w:rsidRPr="00E71A9F">
        <w:rPr>
          <w:rStyle w:val="Hipercze"/>
          <w:rFonts w:ascii="Calibri" w:hAnsi="Calibri" w:cs="Calibri"/>
          <w:color w:val="auto"/>
          <w:sz w:val="22"/>
          <w:szCs w:val="22"/>
        </w:rPr>
        <w:t xml:space="preserve"> </w:t>
      </w:r>
    </w:p>
    <w:p w14:paraId="16E4F7EB" w14:textId="5FB5285A" w:rsidR="00A165B1" w:rsidRPr="00E71A9F" w:rsidRDefault="00A165B1" w:rsidP="00A165B1">
      <w:pPr>
        <w:numPr>
          <w:ilvl w:val="0"/>
          <w:numId w:val="0"/>
        </w:numPr>
        <w:spacing w:line="276" w:lineRule="auto"/>
        <w:ind w:left="-76"/>
        <w:jc w:val="both"/>
        <w:rPr>
          <w:rFonts w:ascii="Calibri" w:hAnsi="Calibri" w:cs="Calibri"/>
          <w:sz w:val="22"/>
          <w:szCs w:val="22"/>
        </w:rPr>
      </w:pPr>
    </w:p>
    <w:p w14:paraId="6907B8BA"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4" w:name="_Toc5312685"/>
      <w:r w:rsidRPr="009673FC">
        <w:rPr>
          <w:rFonts w:asciiTheme="minorHAnsi" w:hAnsiTheme="minorHAnsi" w:cstheme="minorHAnsi"/>
          <w:sz w:val="22"/>
          <w:szCs w:val="22"/>
        </w:rPr>
        <w:t>Opis przedmiotu zamówienia</w:t>
      </w:r>
      <w:bookmarkEnd w:id="4"/>
    </w:p>
    <w:p w14:paraId="6846A6E9" w14:textId="77777777" w:rsidR="00A165B1" w:rsidRPr="009673FC" w:rsidRDefault="00A165B1" w:rsidP="00A165B1">
      <w:pPr>
        <w:numPr>
          <w:ilvl w:val="0"/>
          <w:numId w:val="0"/>
        </w:numPr>
        <w:autoSpaceDE w:val="0"/>
        <w:spacing w:line="276" w:lineRule="auto"/>
        <w:ind w:left="77"/>
        <w:rPr>
          <w:rFonts w:asciiTheme="minorHAnsi" w:hAnsiTheme="minorHAnsi" w:cstheme="minorHAnsi"/>
          <w:sz w:val="22"/>
          <w:szCs w:val="22"/>
        </w:rPr>
      </w:pPr>
    </w:p>
    <w:p w14:paraId="52F64197" w14:textId="7918C097" w:rsidR="00736C7F" w:rsidRPr="009673FC" w:rsidRDefault="00A165B1" w:rsidP="00EA3010">
      <w:pPr>
        <w:pStyle w:val="Akapitzlist"/>
        <w:numPr>
          <w:ilvl w:val="0"/>
          <w:numId w:val="39"/>
        </w:numPr>
        <w:spacing w:line="276" w:lineRule="auto"/>
        <w:rPr>
          <w:rFonts w:asciiTheme="minorHAnsi" w:hAnsiTheme="minorHAnsi" w:cstheme="minorHAnsi"/>
        </w:rPr>
      </w:pPr>
      <w:bookmarkStart w:id="5" w:name="_Hlk529390634"/>
      <w:r w:rsidRPr="009673FC">
        <w:rPr>
          <w:rFonts w:asciiTheme="minorHAnsi" w:hAnsiTheme="minorHAnsi" w:cstheme="minorHAnsi"/>
        </w:rPr>
        <w:t xml:space="preserve">Przedmiotem zamówienia jest </w:t>
      </w:r>
      <w:bookmarkStart w:id="6" w:name="_Hlk531768208"/>
      <w:r w:rsidR="004927F8">
        <w:rPr>
          <w:rFonts w:asciiTheme="minorHAnsi" w:hAnsiTheme="minorHAnsi" w:cstheme="minorHAnsi"/>
        </w:rPr>
        <w:t>budowa</w:t>
      </w:r>
      <w:r w:rsidR="00EE4450" w:rsidRPr="009673FC">
        <w:rPr>
          <w:rFonts w:asciiTheme="minorHAnsi" w:hAnsiTheme="minorHAnsi" w:cstheme="minorHAnsi"/>
          <w:lang w:eastAsia="pl-PL"/>
        </w:rPr>
        <w:t xml:space="preserve"> woliery dla ptaków w Ośrodku Rehabilitacji Zwierząt Chronionych w Jerzwałdzie działającego przy Zespole Parków Krajobrazowych Pojezierza Iławskiego i Wzgórz Dylewskich</w:t>
      </w:r>
      <w:r w:rsidR="00736C7F" w:rsidRPr="009673FC">
        <w:rPr>
          <w:rFonts w:asciiTheme="minorHAnsi" w:hAnsiTheme="minorHAnsi" w:cstheme="minorHAnsi"/>
        </w:rPr>
        <w:t>.</w:t>
      </w:r>
    </w:p>
    <w:bookmarkEnd w:id="5"/>
    <w:bookmarkEnd w:id="6"/>
    <w:p w14:paraId="4C3F190B" w14:textId="77777777" w:rsidR="00A165B1" w:rsidRPr="009673FC" w:rsidRDefault="00A165B1" w:rsidP="00EA3010">
      <w:pPr>
        <w:pStyle w:val="Akapitzlist"/>
        <w:numPr>
          <w:ilvl w:val="0"/>
          <w:numId w:val="50"/>
        </w:numPr>
        <w:spacing w:line="276" w:lineRule="auto"/>
        <w:ind w:left="284"/>
        <w:rPr>
          <w:rFonts w:asciiTheme="minorHAnsi" w:hAnsiTheme="minorHAnsi" w:cstheme="minorHAnsi"/>
        </w:rPr>
      </w:pPr>
      <w:r w:rsidRPr="009673FC">
        <w:rPr>
          <w:rFonts w:asciiTheme="minorHAnsi" w:hAnsiTheme="minorHAnsi" w:cstheme="minorHAnsi"/>
        </w:rPr>
        <w:t>Wykonawca wykona przedmiot zamówienia na podstawie dokumentacji projektowej, zgodnie z obowiązującymi przepisami szczegółowymi i sztuką budowlaną.</w:t>
      </w:r>
    </w:p>
    <w:p w14:paraId="2BB09702" w14:textId="77777777" w:rsidR="00A165B1" w:rsidRPr="009673FC" w:rsidRDefault="00A165B1" w:rsidP="00EA3010">
      <w:pPr>
        <w:pStyle w:val="Akapitzlist"/>
        <w:numPr>
          <w:ilvl w:val="0"/>
          <w:numId w:val="50"/>
        </w:numPr>
        <w:spacing w:line="276" w:lineRule="auto"/>
        <w:ind w:left="284"/>
        <w:rPr>
          <w:rFonts w:asciiTheme="minorHAnsi" w:hAnsiTheme="minorHAnsi" w:cstheme="minorHAnsi"/>
          <w:lang w:eastAsia="pl-PL"/>
        </w:rPr>
      </w:pPr>
      <w:r w:rsidRPr="009673FC">
        <w:rPr>
          <w:rFonts w:asciiTheme="minorHAnsi" w:hAnsiTheme="minorHAnsi" w:cstheme="minorHAnsi"/>
          <w:lang w:eastAsia="pl-PL"/>
        </w:rPr>
        <w:t xml:space="preserve">Jeżeli w opisie przedmiotu zamówienia w niniejszym postępowaniu – także w dokumentacji projektowej służącej do opisu przedmiotu zamówienia na wykonanie robót budowlanych, znajdują się jakiekolwiek znaki towarowe, patenty czy pochodzenie,  źródła lub szczególne procesy, które charakteryzują produkty lub usługi dostarczane przez konkretnego wykonawcę, zamawiający dopuszcza rozwiązania równoważne („lub równoważne” – art. 29 ust 3 PZP). Zamawiający </w:t>
      </w:r>
      <w:r w:rsidRPr="009673FC">
        <w:rPr>
          <w:rFonts w:asciiTheme="minorHAnsi" w:hAnsiTheme="minorHAnsi" w:cstheme="minorHAnsi"/>
          <w:lang w:eastAsia="pl-PL"/>
        </w:rPr>
        <w:lastRenderedPageBreak/>
        <w:t xml:space="preserve">przygotowując opis przedmiotu zamówienia na podstawie dokumentacji projektowej nie znalazł żadnych znaków towarowych, patentów czy pochodzenia, źródeł lub szczególnych procesów, które charakteryzują produkty lub usługi dostarczane przez konkretnego Wykonawcę. Jeżeli jednak 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wspólnie z autorem dokumentacji projektowej sprecyzuje,  jakie cechy zamawianego produktu mają dla niego walor równoważny, które będą brane pod uwagę przy ocenie. </w:t>
      </w:r>
    </w:p>
    <w:p w14:paraId="309E03AA" w14:textId="77777777" w:rsidR="00A165B1" w:rsidRPr="009673FC" w:rsidRDefault="00A165B1" w:rsidP="00EA3010">
      <w:pPr>
        <w:pStyle w:val="Akapitzlist"/>
        <w:numPr>
          <w:ilvl w:val="0"/>
          <w:numId w:val="50"/>
        </w:numPr>
        <w:spacing w:line="276" w:lineRule="auto"/>
        <w:ind w:left="426"/>
        <w:rPr>
          <w:rFonts w:asciiTheme="minorHAnsi" w:hAnsiTheme="minorHAnsi" w:cstheme="minorHAnsi"/>
          <w:lang w:eastAsia="pl-PL"/>
        </w:rPr>
      </w:pPr>
      <w:r w:rsidRPr="009673FC">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38FF65BA" w14:textId="5B6D64C8" w:rsidR="00A165B1" w:rsidRPr="009673FC" w:rsidRDefault="00A165B1" w:rsidP="00EA3010">
      <w:pPr>
        <w:numPr>
          <w:ilvl w:val="0"/>
          <w:numId w:val="50"/>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Oferowanie rozwiązań równoważnych do wskazanych w opisie przedmiotu zamówienia wymaga dodatkowo wykazania, że oferowane rozwiązanie równoważne jest o parametr</w:t>
      </w:r>
      <w:r w:rsidR="006B4328">
        <w:rPr>
          <w:rFonts w:asciiTheme="minorHAnsi" w:hAnsiTheme="minorHAnsi" w:cstheme="minorHAnsi"/>
          <w:sz w:val="22"/>
          <w:szCs w:val="22"/>
          <w:lang w:eastAsia="pl-PL"/>
        </w:rPr>
        <w:t xml:space="preserve">ach </w:t>
      </w:r>
      <w:proofErr w:type="spellStart"/>
      <w:r w:rsidR="006B4328">
        <w:rPr>
          <w:rFonts w:asciiTheme="minorHAnsi" w:hAnsiTheme="minorHAnsi" w:cstheme="minorHAnsi"/>
          <w:sz w:val="22"/>
          <w:szCs w:val="22"/>
          <w:lang w:eastAsia="pl-PL"/>
        </w:rPr>
        <w:t>techniczno</w:t>
      </w:r>
      <w:proofErr w:type="spellEnd"/>
      <w:r w:rsidR="006B4328">
        <w:rPr>
          <w:rFonts w:asciiTheme="minorHAnsi" w:hAnsiTheme="minorHAnsi" w:cstheme="minorHAnsi"/>
          <w:sz w:val="22"/>
          <w:szCs w:val="22"/>
          <w:lang w:eastAsia="pl-PL"/>
        </w:rPr>
        <w:t xml:space="preserve"> – eksploatacyjno-</w:t>
      </w:r>
      <w:r w:rsidRPr="009673FC">
        <w:rPr>
          <w:rFonts w:asciiTheme="minorHAnsi" w:hAnsiTheme="minorHAnsi" w:cstheme="minorHAnsi"/>
          <w:sz w:val="22"/>
          <w:szCs w:val="22"/>
          <w:lang w:eastAsia="pl-PL"/>
        </w:rPr>
        <w:t xml:space="preserve">użytkowych nie gorszych niż wymagane przez zamawiającego. </w:t>
      </w:r>
    </w:p>
    <w:p w14:paraId="38EE69A9" w14:textId="77777777" w:rsidR="00A165B1" w:rsidRPr="009673FC" w:rsidRDefault="00A165B1" w:rsidP="00EA3010">
      <w:pPr>
        <w:numPr>
          <w:ilvl w:val="0"/>
          <w:numId w:val="50"/>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Ciężar wykazania spełnienia tych wymagań leży po stronie wykonawcy w składanej ofercie.</w:t>
      </w:r>
    </w:p>
    <w:p w14:paraId="2D58511C" w14:textId="77777777" w:rsidR="00A165B1" w:rsidRPr="009673FC" w:rsidRDefault="00A165B1" w:rsidP="00EA3010">
      <w:pPr>
        <w:numPr>
          <w:ilvl w:val="0"/>
          <w:numId w:val="50"/>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302C7B69" w14:textId="77777777" w:rsidR="00A165B1" w:rsidRPr="009673FC" w:rsidRDefault="00A165B1" w:rsidP="00EA3010">
      <w:pPr>
        <w:numPr>
          <w:ilvl w:val="0"/>
          <w:numId w:val="50"/>
        </w:numPr>
        <w:spacing w:line="276" w:lineRule="auto"/>
        <w:ind w:left="426"/>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358735A0" w14:textId="77777777" w:rsidR="00A165B1" w:rsidRPr="009673FC" w:rsidRDefault="00A165B1" w:rsidP="00EA3010">
      <w:pPr>
        <w:widowControl/>
        <w:numPr>
          <w:ilvl w:val="0"/>
          <w:numId w:val="50"/>
        </w:numPr>
        <w:autoSpaceDE w:val="0"/>
        <w:autoSpaceDN w:val="0"/>
        <w:adjustRightInd w:val="0"/>
        <w:spacing w:line="276" w:lineRule="auto"/>
        <w:ind w:left="426"/>
        <w:jc w:val="both"/>
        <w:rPr>
          <w:rFonts w:asciiTheme="minorHAnsi" w:hAnsiTheme="minorHAnsi" w:cstheme="minorHAnsi"/>
          <w:sz w:val="22"/>
          <w:szCs w:val="22"/>
        </w:rPr>
      </w:pPr>
      <w:r w:rsidRPr="009673FC">
        <w:rPr>
          <w:rFonts w:asciiTheme="minorHAnsi" w:eastAsia="TimesNewRomanPS-BoldMT" w:hAnsiTheme="minorHAnsi" w:cstheme="minorHAnsi"/>
          <w:sz w:val="22"/>
          <w:szCs w:val="22"/>
        </w:rPr>
        <w:t xml:space="preserve">Wykonawca zobowiązany jest do takiego zorganizowania dostaw materiałów, urządzeń </w:t>
      </w:r>
      <w:r w:rsidRPr="009673FC">
        <w:rPr>
          <w:rFonts w:asciiTheme="minorHAnsi" w:eastAsia="TimesNewRomanPS-BoldMT" w:hAnsiTheme="minorHAnsi" w:cstheme="minorHAnsi"/>
          <w:sz w:val="22"/>
          <w:szCs w:val="22"/>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1F2103BC" w14:textId="77777777" w:rsidR="00A165B1" w:rsidRPr="009673FC" w:rsidRDefault="00A165B1" w:rsidP="00EA3010">
      <w:pPr>
        <w:widowControl/>
        <w:numPr>
          <w:ilvl w:val="0"/>
          <w:numId w:val="50"/>
        </w:numPr>
        <w:autoSpaceDE w:val="0"/>
        <w:autoSpaceDN w:val="0"/>
        <w:adjustRightInd w:val="0"/>
        <w:spacing w:line="276" w:lineRule="auto"/>
        <w:ind w:left="426"/>
        <w:jc w:val="both"/>
        <w:rPr>
          <w:rFonts w:asciiTheme="minorHAnsi" w:hAnsiTheme="minorHAnsi" w:cstheme="minorHAnsi"/>
          <w:sz w:val="22"/>
          <w:szCs w:val="22"/>
        </w:rPr>
      </w:pPr>
      <w:r w:rsidRPr="009673FC">
        <w:rPr>
          <w:rFonts w:asciiTheme="minorHAnsi" w:hAnsiTheme="minorHAnsi" w:cstheme="minorHAnsi"/>
          <w:sz w:val="22"/>
          <w:szCs w:val="22"/>
        </w:rPr>
        <w:t xml:space="preserve">Wykonawca dla wypełnienia swoich zobowiązań powinien zapewnić doświadczone </w:t>
      </w:r>
      <w:r w:rsidRPr="009673FC">
        <w:rPr>
          <w:rFonts w:asciiTheme="minorHAnsi" w:hAnsiTheme="minorHAnsi" w:cstheme="minorHAnsi"/>
          <w:sz w:val="22"/>
          <w:szCs w:val="22"/>
        </w:rPr>
        <w:br/>
        <w:t xml:space="preserve">i wykwalifikowane osoby zdolne do prowadzenia wszelkich powierzonych zadań, uprawnione do kierowania robotami budowlanymi, zgodnie z obowiązującymi przepisami prawa </w:t>
      </w:r>
      <w:r w:rsidRPr="009673FC">
        <w:rPr>
          <w:rFonts w:asciiTheme="minorHAnsi" w:hAnsiTheme="minorHAnsi" w:cstheme="minorHAnsi"/>
          <w:sz w:val="22"/>
          <w:szCs w:val="22"/>
        </w:rPr>
        <w:br/>
        <w:t>i w zgodzie z postanowieniami odpowiednich decyzji, uzgodnieniami i opiniami, warunkującymi prawidłową realizację przedmiotu zamówienia.</w:t>
      </w:r>
    </w:p>
    <w:p w14:paraId="5098F726" w14:textId="77777777" w:rsidR="00A165B1" w:rsidRPr="009673FC" w:rsidRDefault="00A165B1" w:rsidP="00EA3010">
      <w:pPr>
        <w:widowControl/>
        <w:numPr>
          <w:ilvl w:val="0"/>
          <w:numId w:val="50"/>
        </w:numPr>
        <w:autoSpaceDE w:val="0"/>
        <w:autoSpaceDN w:val="0"/>
        <w:adjustRightInd w:val="0"/>
        <w:spacing w:line="276" w:lineRule="auto"/>
        <w:ind w:left="426"/>
        <w:jc w:val="both"/>
        <w:rPr>
          <w:rFonts w:asciiTheme="minorHAnsi" w:hAnsiTheme="minorHAnsi" w:cstheme="minorHAnsi"/>
          <w:sz w:val="22"/>
          <w:szCs w:val="22"/>
        </w:rPr>
      </w:pPr>
      <w:r w:rsidRPr="009673FC">
        <w:rPr>
          <w:rFonts w:asciiTheme="minorHAnsi" w:hAnsiTheme="minorHAnsi" w:cstheme="minorHAns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2018 r. poz. 917.): </w:t>
      </w:r>
    </w:p>
    <w:p w14:paraId="174E3AF5" w14:textId="77777777" w:rsidR="00A165B1" w:rsidRPr="009673FC" w:rsidRDefault="00A165B1" w:rsidP="00EA3010">
      <w:pPr>
        <w:pStyle w:val="Akapitzlist"/>
        <w:numPr>
          <w:ilvl w:val="1"/>
          <w:numId w:val="51"/>
        </w:numPr>
        <w:spacing w:line="276" w:lineRule="auto"/>
        <w:ind w:left="993"/>
        <w:rPr>
          <w:rFonts w:asciiTheme="minorHAnsi" w:hAnsiTheme="minorHAnsi" w:cstheme="minorHAnsi"/>
          <w:lang w:eastAsia="pl-PL"/>
        </w:rPr>
      </w:pPr>
      <w:bookmarkStart w:id="7" w:name="_Hlk531933518"/>
      <w:r w:rsidRPr="009673FC">
        <w:rPr>
          <w:rFonts w:asciiTheme="minorHAnsi" w:hAnsiTheme="minorHAnsi" w:cstheme="minorHAnsi"/>
          <w:lang w:eastAsia="pl-PL"/>
        </w:rPr>
        <w:t xml:space="preserve">osób wykonujących pracę fizyczną, </w:t>
      </w:r>
    </w:p>
    <w:p w14:paraId="2F388DCA" w14:textId="77777777" w:rsidR="00A165B1" w:rsidRPr="009673FC" w:rsidRDefault="00A165B1" w:rsidP="00EA3010">
      <w:pPr>
        <w:pStyle w:val="Akapitzlist"/>
        <w:numPr>
          <w:ilvl w:val="1"/>
          <w:numId w:val="51"/>
        </w:numPr>
        <w:spacing w:line="276" w:lineRule="auto"/>
        <w:ind w:left="993"/>
        <w:rPr>
          <w:rFonts w:asciiTheme="minorHAnsi" w:hAnsiTheme="minorHAnsi" w:cstheme="minorHAnsi"/>
          <w:lang w:eastAsia="pl-PL"/>
        </w:rPr>
      </w:pPr>
      <w:r w:rsidRPr="009673FC">
        <w:rPr>
          <w:rFonts w:asciiTheme="minorHAnsi" w:hAnsiTheme="minorHAnsi" w:cstheme="minorHAnsi"/>
          <w:lang w:eastAsia="pl-PL"/>
        </w:rPr>
        <w:t>operatorów sprzętu i maszyn</w:t>
      </w:r>
      <w:bookmarkEnd w:id="7"/>
      <w:r w:rsidRPr="009673FC">
        <w:rPr>
          <w:rFonts w:asciiTheme="minorHAnsi" w:hAnsiTheme="minorHAnsi" w:cstheme="minorHAnsi"/>
          <w:lang w:eastAsia="pl-PL"/>
        </w:rPr>
        <w:t xml:space="preserve">, </w:t>
      </w:r>
    </w:p>
    <w:p w14:paraId="27A44E7C" w14:textId="22207DF0" w:rsidR="00A165B1" w:rsidRPr="009673FC" w:rsidRDefault="00A165B1" w:rsidP="00A165B1">
      <w:pPr>
        <w:numPr>
          <w:ilvl w:val="0"/>
          <w:numId w:val="0"/>
        </w:numPr>
        <w:spacing w:line="276" w:lineRule="auto"/>
        <w:ind w:left="720" w:hanging="360"/>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 z wyjątkiem przypadków, gdy nie zachodzą przesłanki z art. 22 § 1 kodeksu pracy </w:t>
      </w:r>
      <w:r w:rsidRPr="009673FC">
        <w:rPr>
          <w:rFonts w:asciiTheme="minorHAnsi" w:hAnsiTheme="minorHAnsi" w:cstheme="minorHAnsi"/>
          <w:sz w:val="22"/>
          <w:szCs w:val="22"/>
          <w:lang w:eastAsia="pl-PL"/>
        </w:rPr>
        <w:br/>
        <w:t>i wykonanie prac nie będzie oparte na stosunku świadczenia pr</w:t>
      </w:r>
      <w:r w:rsidR="006B4328">
        <w:rPr>
          <w:rFonts w:asciiTheme="minorHAnsi" w:hAnsiTheme="minorHAnsi" w:cstheme="minorHAnsi"/>
          <w:sz w:val="22"/>
          <w:szCs w:val="22"/>
          <w:lang w:eastAsia="pl-PL"/>
        </w:rPr>
        <w:t xml:space="preserve">acy a świadczone na podstawie </w:t>
      </w:r>
      <w:r w:rsidR="006B4328">
        <w:rPr>
          <w:rFonts w:asciiTheme="minorHAnsi" w:hAnsiTheme="minorHAnsi" w:cstheme="minorHAnsi"/>
          <w:sz w:val="22"/>
          <w:szCs w:val="22"/>
          <w:lang w:eastAsia="pl-PL"/>
        </w:rPr>
        <w:lastRenderedPageBreak/>
        <w:t>t</w:t>
      </w:r>
      <w:r w:rsidRPr="009673FC">
        <w:rPr>
          <w:rFonts w:asciiTheme="minorHAnsi" w:hAnsiTheme="minorHAnsi" w:cstheme="minorHAnsi"/>
          <w:sz w:val="22"/>
          <w:szCs w:val="22"/>
          <w:lang w:eastAsia="pl-PL"/>
        </w:rPr>
        <w:t>z</w:t>
      </w:r>
      <w:r w:rsidR="006B4328">
        <w:rPr>
          <w:rFonts w:asciiTheme="minorHAnsi" w:hAnsiTheme="minorHAnsi" w:cstheme="minorHAnsi"/>
          <w:sz w:val="22"/>
          <w:szCs w:val="22"/>
          <w:lang w:eastAsia="pl-PL"/>
        </w:rPr>
        <w:t>w</w:t>
      </w:r>
      <w:r w:rsidRPr="009673FC">
        <w:rPr>
          <w:rFonts w:asciiTheme="minorHAnsi" w:hAnsiTheme="minorHAnsi" w:cstheme="minorHAnsi"/>
          <w:sz w:val="22"/>
          <w:szCs w:val="22"/>
          <w:lang w:eastAsia="pl-PL"/>
        </w:rPr>
        <w:t>. „samozatrudnienia” z uwzględnieniem dysponowania bezpośredniego, wówczas Wykonawca zobowiązany jest poinformować o tym fakcie Zamawiającego, wraz ze wskazaniem podwykonawstwa. Weryfikacja zatrudnienia prowadzona będzie w oparciu o zapisy umowy określone w załączniku nr 5 do SIWZ.</w:t>
      </w:r>
    </w:p>
    <w:p w14:paraId="6563A530" w14:textId="77777777" w:rsidR="00A165B1" w:rsidRPr="009673FC" w:rsidRDefault="00A165B1" w:rsidP="00EA3010">
      <w:pPr>
        <w:widowControl/>
        <w:numPr>
          <w:ilvl w:val="0"/>
          <w:numId w:val="50"/>
        </w:numPr>
        <w:suppressAutoHyphens w:val="0"/>
        <w:spacing w:line="276" w:lineRule="auto"/>
        <w:ind w:left="567"/>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3AC520D8" w14:textId="77777777" w:rsidR="00A165B1" w:rsidRPr="009673FC" w:rsidRDefault="00A165B1" w:rsidP="00EA3010">
      <w:pPr>
        <w:pStyle w:val="Akapitzlist"/>
        <w:numPr>
          <w:ilvl w:val="0"/>
          <w:numId w:val="50"/>
        </w:numPr>
        <w:shd w:val="clear" w:color="auto" w:fill="FFFFFF"/>
        <w:autoSpaceDE w:val="0"/>
        <w:spacing w:after="0" w:line="276" w:lineRule="auto"/>
        <w:ind w:left="567"/>
        <w:contextualSpacing w:val="0"/>
        <w:rPr>
          <w:rFonts w:asciiTheme="minorHAnsi" w:hAnsiTheme="minorHAnsi" w:cstheme="minorHAnsi"/>
        </w:rPr>
      </w:pPr>
      <w:r w:rsidRPr="009673FC">
        <w:rPr>
          <w:rFonts w:asciiTheme="minorHAnsi" w:hAnsiTheme="minorHAnsi" w:cstheme="minorHAnsi"/>
        </w:rPr>
        <w:t xml:space="preserve">Zamawiający wymaga, by rękojmia na wykonane roboty wynosiła minimum </w:t>
      </w:r>
      <w:r w:rsidRPr="009673FC">
        <w:rPr>
          <w:rFonts w:asciiTheme="minorHAnsi" w:hAnsiTheme="minorHAnsi" w:cstheme="minorHAnsi"/>
          <w:b/>
        </w:rPr>
        <w:t>3 lata</w:t>
      </w:r>
      <w:r w:rsidRPr="009673FC">
        <w:rPr>
          <w:rFonts w:asciiTheme="minorHAnsi" w:hAnsiTheme="minorHAnsi" w:cstheme="minorHAnsi"/>
        </w:rPr>
        <w:t xml:space="preserve">, licząc od dnia odbioru końcowego. Natomiast okres gwarancji wynosił minimum </w:t>
      </w:r>
      <w:r w:rsidRPr="009673FC">
        <w:rPr>
          <w:rFonts w:asciiTheme="minorHAnsi" w:hAnsiTheme="minorHAnsi" w:cstheme="minorHAnsi"/>
          <w:b/>
        </w:rPr>
        <w:t>3 lata</w:t>
      </w:r>
      <w:r w:rsidRPr="009673FC">
        <w:rPr>
          <w:rFonts w:asciiTheme="minorHAnsi" w:hAnsiTheme="minorHAnsi" w:cstheme="minorHAnsi"/>
        </w:rPr>
        <w:t>. licząc od dnia odbioru końcowego.</w:t>
      </w:r>
    </w:p>
    <w:p w14:paraId="3789C25B" w14:textId="77777777" w:rsidR="00A165B1" w:rsidRPr="009673FC" w:rsidRDefault="00A165B1" w:rsidP="00EA3010">
      <w:pPr>
        <w:pStyle w:val="Akapitzlist"/>
        <w:numPr>
          <w:ilvl w:val="0"/>
          <w:numId w:val="50"/>
        </w:numPr>
        <w:shd w:val="clear" w:color="auto" w:fill="FFFFFF"/>
        <w:autoSpaceDE w:val="0"/>
        <w:spacing w:after="0" w:line="276" w:lineRule="auto"/>
        <w:ind w:left="567"/>
        <w:contextualSpacing w:val="0"/>
        <w:rPr>
          <w:rFonts w:asciiTheme="minorHAnsi" w:hAnsiTheme="minorHAnsi" w:cstheme="minorHAnsi"/>
        </w:rPr>
      </w:pPr>
      <w:r w:rsidRPr="009673FC">
        <w:rPr>
          <w:rFonts w:asciiTheme="minorHAnsi" w:hAnsiTheme="minorHAnsi" w:cstheme="minorHAnsi"/>
        </w:rPr>
        <w:t xml:space="preserve">Realizacja zamówienia podlega prawu polskiemu, w tym w szczególności ustawie z dnia </w:t>
      </w:r>
      <w:r w:rsidRPr="009673FC">
        <w:rPr>
          <w:rFonts w:asciiTheme="minorHAnsi" w:hAnsiTheme="minorHAnsi" w:cstheme="minorHAnsi"/>
        </w:rPr>
        <w:br/>
        <w:t>7 lipca 1994r Prawo budowlane (tj. Dz. U. z 2018r poz. 1202).</w:t>
      </w:r>
    </w:p>
    <w:p w14:paraId="3AF1E644" w14:textId="77777777" w:rsidR="00A165B1" w:rsidRPr="009673FC" w:rsidRDefault="00A165B1" w:rsidP="00EA3010">
      <w:pPr>
        <w:numPr>
          <w:ilvl w:val="0"/>
          <w:numId w:val="50"/>
        </w:numPr>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Wspólny Słownik Zamówień:</w:t>
      </w:r>
    </w:p>
    <w:p w14:paraId="6D1B83EF" w14:textId="699762B1" w:rsidR="00FD38BA" w:rsidRPr="009673FC" w:rsidRDefault="00FD38BA" w:rsidP="00EA3010">
      <w:pPr>
        <w:pStyle w:val="Akapitzlist"/>
        <w:widowControl w:val="0"/>
        <w:numPr>
          <w:ilvl w:val="0"/>
          <w:numId w:val="54"/>
        </w:numPr>
        <w:suppressAutoHyphens/>
        <w:spacing w:after="0" w:line="276" w:lineRule="auto"/>
        <w:ind w:left="567" w:hanging="12"/>
        <w:contextualSpacing w:val="0"/>
        <w:rPr>
          <w:rFonts w:asciiTheme="minorHAnsi" w:hAnsiTheme="minorHAnsi" w:cstheme="minorHAnsi"/>
        </w:rPr>
      </w:pPr>
      <w:r w:rsidRPr="009673FC">
        <w:rPr>
          <w:rFonts w:asciiTheme="minorHAnsi" w:hAnsiTheme="minorHAnsi" w:cstheme="minorHAnsi"/>
        </w:rPr>
        <w:t>CPV 45112710-5 Roboty w zakresie kształtowania terenów zielonych;</w:t>
      </w:r>
    </w:p>
    <w:p w14:paraId="5AE0725C" w14:textId="77777777" w:rsidR="00F836E3" w:rsidRPr="009673FC" w:rsidRDefault="00F836E3" w:rsidP="00EA3010">
      <w:pPr>
        <w:pStyle w:val="Akapitzlist"/>
        <w:numPr>
          <w:ilvl w:val="0"/>
          <w:numId w:val="54"/>
        </w:numPr>
        <w:tabs>
          <w:tab w:val="left" w:pos="1418"/>
        </w:tabs>
        <w:spacing w:line="265" w:lineRule="auto"/>
        <w:ind w:left="567" w:hanging="12"/>
        <w:rPr>
          <w:rFonts w:asciiTheme="minorHAnsi" w:hAnsiTheme="minorHAnsi" w:cstheme="minorHAnsi"/>
        </w:rPr>
      </w:pPr>
      <w:r w:rsidRPr="009673FC">
        <w:rPr>
          <w:rFonts w:asciiTheme="minorHAnsi" w:hAnsiTheme="minorHAnsi" w:cstheme="minorHAnsi"/>
        </w:rPr>
        <w:t>CPV 34928210-3 Wiaty drewniane</w:t>
      </w:r>
    </w:p>
    <w:p w14:paraId="6FE65138" w14:textId="6AFA5871" w:rsidR="001F0D36" w:rsidRPr="009673FC" w:rsidRDefault="001F0D36" w:rsidP="00EA3010">
      <w:pPr>
        <w:pStyle w:val="Akapitzlist"/>
        <w:numPr>
          <w:ilvl w:val="0"/>
          <w:numId w:val="50"/>
        </w:numPr>
        <w:spacing w:after="0" w:line="276" w:lineRule="auto"/>
        <w:ind w:left="284"/>
        <w:contextualSpacing w:val="0"/>
        <w:rPr>
          <w:rFonts w:asciiTheme="minorHAnsi" w:hAnsiTheme="minorHAnsi" w:cstheme="minorHAnsi"/>
        </w:rPr>
      </w:pPr>
      <w:bookmarkStart w:id="8" w:name="_Hlk514151603"/>
      <w:r w:rsidRPr="009673FC">
        <w:rPr>
          <w:rFonts w:asciiTheme="minorHAnsi" w:hAnsiTheme="minorHAnsi" w:cstheme="minorHAnsi"/>
        </w:rPr>
        <w:t>Przedmiot zamówienia objęty jest dofinansowaniem z Regionalnego Programu Operacyjnego Województwa Warmińsko – Mazurskiego na lata 2014 – 2020, działanie 5.3 Ochrona różnorodności biologicznej  Projekt pn. „</w:t>
      </w:r>
      <w:r w:rsidR="005012B5" w:rsidRPr="009673FC">
        <w:rPr>
          <w:rFonts w:asciiTheme="minorHAnsi" w:hAnsiTheme="minorHAnsi" w:cstheme="minorHAnsi"/>
        </w:rPr>
        <w:t>Podniesienie standardu bazy technicznej i wyposażenia parków krajobrazowych województwa warmińsko - Mazurskiego</w:t>
      </w:r>
      <w:r w:rsidRPr="009673FC">
        <w:rPr>
          <w:rFonts w:asciiTheme="minorHAnsi" w:hAnsiTheme="minorHAnsi" w:cstheme="minorHAnsi"/>
        </w:rPr>
        <w:t>” nr RPWM.0</w:t>
      </w:r>
      <w:r w:rsidR="005012B5" w:rsidRPr="009673FC">
        <w:rPr>
          <w:rFonts w:asciiTheme="minorHAnsi" w:hAnsiTheme="minorHAnsi" w:cstheme="minorHAnsi"/>
        </w:rPr>
        <w:t>5</w:t>
      </w:r>
      <w:r w:rsidRPr="009673FC">
        <w:rPr>
          <w:rFonts w:asciiTheme="minorHAnsi" w:hAnsiTheme="minorHAnsi" w:cstheme="minorHAnsi"/>
        </w:rPr>
        <w:t>.0</w:t>
      </w:r>
      <w:r w:rsidR="005012B5" w:rsidRPr="009673FC">
        <w:rPr>
          <w:rFonts w:asciiTheme="minorHAnsi" w:hAnsiTheme="minorHAnsi" w:cstheme="minorHAnsi"/>
        </w:rPr>
        <w:t>3</w:t>
      </w:r>
      <w:r w:rsidRPr="009673FC">
        <w:rPr>
          <w:rFonts w:asciiTheme="minorHAnsi" w:hAnsiTheme="minorHAnsi" w:cstheme="minorHAnsi"/>
        </w:rPr>
        <w:t>.00-28-00</w:t>
      </w:r>
      <w:r w:rsidR="005012B5" w:rsidRPr="009673FC">
        <w:rPr>
          <w:rFonts w:asciiTheme="minorHAnsi" w:hAnsiTheme="minorHAnsi" w:cstheme="minorHAnsi"/>
        </w:rPr>
        <w:t>0</w:t>
      </w:r>
      <w:r w:rsidRPr="009673FC">
        <w:rPr>
          <w:rFonts w:asciiTheme="minorHAnsi" w:hAnsiTheme="minorHAnsi" w:cstheme="minorHAnsi"/>
        </w:rPr>
        <w:t>7/1</w:t>
      </w:r>
      <w:r w:rsidR="005012B5" w:rsidRPr="009673FC">
        <w:rPr>
          <w:rFonts w:asciiTheme="minorHAnsi" w:hAnsiTheme="minorHAnsi" w:cstheme="minorHAnsi"/>
        </w:rPr>
        <w:t>8</w:t>
      </w:r>
      <w:r w:rsidRPr="009673FC">
        <w:rPr>
          <w:rFonts w:asciiTheme="minorHAnsi" w:hAnsiTheme="minorHAnsi" w:cstheme="minorHAnsi"/>
        </w:rPr>
        <w:t xml:space="preserve"> </w:t>
      </w:r>
      <w:bookmarkEnd w:id="8"/>
    </w:p>
    <w:p w14:paraId="6F901EA4" w14:textId="77777777" w:rsidR="00A165B1" w:rsidRPr="009673FC" w:rsidRDefault="00A165B1" w:rsidP="00A165B1">
      <w:pPr>
        <w:pStyle w:val="Akapitzlist"/>
        <w:numPr>
          <w:ilvl w:val="0"/>
          <w:numId w:val="0"/>
        </w:numPr>
        <w:spacing w:after="0" w:line="276" w:lineRule="auto"/>
        <w:rPr>
          <w:rFonts w:asciiTheme="minorHAnsi" w:hAnsiTheme="minorHAnsi" w:cstheme="minorHAnsi"/>
        </w:rPr>
      </w:pPr>
    </w:p>
    <w:p w14:paraId="06F47703"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lang w:eastAsia="pl-PL"/>
        </w:rPr>
      </w:pPr>
      <w:bookmarkStart w:id="9" w:name="_Toc5312686"/>
      <w:r w:rsidRPr="009673FC">
        <w:rPr>
          <w:rFonts w:asciiTheme="minorHAnsi" w:hAnsiTheme="minorHAnsi" w:cstheme="minorHAnsi"/>
          <w:sz w:val="22"/>
          <w:szCs w:val="22"/>
          <w:lang w:eastAsia="pl-PL"/>
        </w:rPr>
        <w:t>Wymaga zatrudnienia przy realizacji zmówienia przez wykonawcę lub podwykonawcę, osób na podstawie umowy o pracę.</w:t>
      </w:r>
      <w:bookmarkEnd w:id="9"/>
    </w:p>
    <w:p w14:paraId="6B866443" w14:textId="77777777" w:rsidR="00A165B1" w:rsidRPr="009673FC" w:rsidRDefault="00A165B1" w:rsidP="00A165B1">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1DC144B2"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Zamawiający wymaga, aby osoby określone w ust. 3 pkt. 12 a i b SIWZ wykonujące czynności niezbędne do realizacji zamówienia zostały zatrudnione na podstawie umowy o pracę, w wymiarze czasu pracy zgodnym z zakresem powierzonych im zadań. </w:t>
      </w:r>
    </w:p>
    <w:p w14:paraId="1A7518F0"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194A727A"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rPr>
        <w:t xml:space="preserve">Zamawiający wymaga, aby zatrudnienie na podstawie umowy o pracę przy realizacji zamówienia trwało </w:t>
      </w:r>
      <w:r w:rsidRPr="009673FC">
        <w:rPr>
          <w:rFonts w:asciiTheme="minorHAnsi" w:hAnsiTheme="minorHAnsi" w:cstheme="minorHAnsi"/>
          <w:b/>
          <w:sz w:val="22"/>
          <w:szCs w:val="22"/>
        </w:rPr>
        <w:t xml:space="preserve">w całym okresie wykonywania zamówienia, </w:t>
      </w:r>
      <w:r w:rsidRPr="009673FC">
        <w:rPr>
          <w:rFonts w:asciiTheme="minorHAnsi" w:hAnsiTheme="minorHAnsi" w:cstheme="minorHAnsi"/>
          <w:sz w:val="22"/>
          <w:szCs w:val="22"/>
        </w:rPr>
        <w:t>a zatrudnione osoby zobowiązane będą do osobistego wykonywania pracy w rozumieniu przepisów kodeksu pracy</w:t>
      </w:r>
    </w:p>
    <w:p w14:paraId="58166A24"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Zamawiający zastrzega sobie prawo kontroli spełniania warunków określonych w ust. 3 pkt. 12 a i b SIWZ przez wykonawcę podczas realizacji przedmiotu zamówienia.</w:t>
      </w:r>
    </w:p>
    <w:p w14:paraId="6EF2CD47"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9673FC">
        <w:rPr>
          <w:rFonts w:asciiTheme="minorHAnsi" w:hAnsiTheme="minorHAnsi" w:cstheme="minorHAnsi"/>
          <w:sz w:val="22"/>
          <w:szCs w:val="22"/>
          <w:lang w:eastAsia="pl-PL"/>
        </w:rPr>
        <w:br/>
        <w:t xml:space="preserve">w realizację przedmiotowego wraz z kopia zgłoszenia do ZUS. </w:t>
      </w:r>
      <w:r w:rsidRPr="009673FC">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73BA13B4"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Wykonawcę lub Podwykonawcę na podstawie umowy o pracę osób wykonujących czynności, </w:t>
      </w:r>
      <w:r w:rsidRPr="009673FC">
        <w:rPr>
          <w:rFonts w:asciiTheme="minorHAnsi" w:hAnsiTheme="minorHAnsi" w:cstheme="minorHAnsi"/>
          <w:sz w:val="22"/>
          <w:szCs w:val="22"/>
          <w:lang w:eastAsia="pl-PL"/>
        </w:rPr>
        <w:br/>
      </w:r>
      <w:r w:rsidRPr="009673FC">
        <w:rPr>
          <w:rFonts w:asciiTheme="minorHAnsi" w:hAnsiTheme="minorHAnsi" w:cstheme="minorHAnsi"/>
          <w:sz w:val="22"/>
          <w:szCs w:val="22"/>
          <w:lang w:eastAsia="pl-PL"/>
        </w:rPr>
        <w:lastRenderedPageBreak/>
        <w:t xml:space="preserve">w odniesieniu do których Zamawiający zastrzegł obowiązek zatrudnienia w oparciu o umowę </w:t>
      </w:r>
      <w:r w:rsidRPr="009673FC">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4492C46C" w14:textId="77777777" w:rsidR="00A165B1" w:rsidRPr="009673FC" w:rsidRDefault="00A165B1" w:rsidP="00EA3010">
      <w:pPr>
        <w:widowControl/>
        <w:numPr>
          <w:ilvl w:val="0"/>
          <w:numId w:val="35"/>
        </w:numPr>
        <w:suppressAutoHyphens w:val="0"/>
        <w:spacing w:line="276" w:lineRule="auto"/>
        <w:ind w:left="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9673FC">
        <w:rPr>
          <w:rFonts w:asciiTheme="minorHAnsi" w:hAnsiTheme="minorHAnsi" w:cstheme="minorHAnsi"/>
          <w:sz w:val="22"/>
          <w:szCs w:val="22"/>
          <w:lang w:eastAsia="pl-PL"/>
        </w:rPr>
        <w:br/>
        <w:t xml:space="preserve">w terminie określonym w ust. 4 pkt. 5, będzie zobowiązany do zapłacenia kary umownej na zasadach określonych we wzorze umowy – zał. 5 do SIWZ. </w:t>
      </w:r>
    </w:p>
    <w:p w14:paraId="4D862997" w14:textId="77777777" w:rsidR="00A165B1" w:rsidRPr="009673FC" w:rsidRDefault="00A165B1" w:rsidP="00EA3010">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2EF67533" w14:textId="77777777" w:rsidR="00A165B1" w:rsidRPr="009673FC" w:rsidRDefault="00A165B1" w:rsidP="00EA3010">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sz w:val="22"/>
          <w:szCs w:val="22"/>
          <w:lang w:eastAsia="pl-PL"/>
        </w:rPr>
        <w:t xml:space="preserve">W </w:t>
      </w:r>
      <w:r w:rsidRPr="009673FC">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3FFAFC38" w14:textId="77777777" w:rsidR="00A165B1" w:rsidRPr="009673FC" w:rsidRDefault="00A165B1" w:rsidP="00EA3010">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1AAAD041" w14:textId="77777777" w:rsidR="00A165B1" w:rsidRPr="009673FC" w:rsidRDefault="00A165B1" w:rsidP="00EA3010">
      <w:pPr>
        <w:widowControl/>
        <w:numPr>
          <w:ilvl w:val="0"/>
          <w:numId w:val="35"/>
        </w:numPr>
        <w:suppressAutoHyphens w:val="0"/>
        <w:spacing w:line="276" w:lineRule="auto"/>
        <w:ind w:left="284" w:hanging="284"/>
        <w:jc w:val="both"/>
        <w:rPr>
          <w:rFonts w:asciiTheme="minorHAnsi" w:hAnsiTheme="minorHAnsi" w:cstheme="minorHAnsi"/>
          <w:sz w:val="22"/>
          <w:szCs w:val="22"/>
          <w:lang w:eastAsia="pl-PL"/>
        </w:rPr>
      </w:pPr>
      <w:r w:rsidRPr="009673FC">
        <w:rPr>
          <w:rFonts w:asciiTheme="minorHAnsi" w:hAnsiTheme="minorHAnsi" w:cstheme="minorHAnsi"/>
          <w:bCs/>
          <w:sz w:val="22"/>
          <w:szCs w:val="22"/>
        </w:rPr>
        <w:t xml:space="preserve">Wykonawca zobowiązany będzie do dokonania zmiany pracowników na wniosek Zamawiającego, w przypadku zaistnienia uzasadnionych zarzutów Zamawiającego, co do osoby pracownika Wykonawcy, </w:t>
      </w:r>
      <w:r w:rsidRPr="009673FC">
        <w:rPr>
          <w:rFonts w:asciiTheme="minorHAnsi" w:hAnsiTheme="minorHAnsi" w:cstheme="minorHAns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ust. 3 pkt. 12 </w:t>
      </w:r>
      <w:proofErr w:type="spellStart"/>
      <w:r w:rsidRPr="009673FC">
        <w:rPr>
          <w:rFonts w:asciiTheme="minorHAnsi" w:hAnsiTheme="minorHAnsi" w:cstheme="minorHAnsi"/>
          <w:sz w:val="22"/>
          <w:szCs w:val="22"/>
        </w:rPr>
        <w:t>siwz</w:t>
      </w:r>
      <w:proofErr w:type="spellEnd"/>
      <w:r w:rsidRPr="009673FC">
        <w:rPr>
          <w:rFonts w:asciiTheme="minorHAnsi" w:hAnsiTheme="minorHAnsi" w:cstheme="minorHAnsi"/>
          <w:sz w:val="22"/>
          <w:szCs w:val="22"/>
        </w:rPr>
        <w:t>),</w:t>
      </w:r>
    </w:p>
    <w:p w14:paraId="26041446" w14:textId="77777777" w:rsidR="00A165B1" w:rsidRPr="009673FC" w:rsidRDefault="00A165B1" w:rsidP="00EA3010">
      <w:pPr>
        <w:widowControl/>
        <w:numPr>
          <w:ilvl w:val="0"/>
          <w:numId w:val="35"/>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9673FC">
        <w:rPr>
          <w:rFonts w:asciiTheme="minorHAnsi" w:hAnsiTheme="minorHAnsi" w:cstheme="minorHAnsi"/>
          <w:sz w:val="22"/>
          <w:szCs w:val="22"/>
        </w:rPr>
        <w:tab/>
      </w:r>
      <w:r w:rsidRPr="009673FC">
        <w:rPr>
          <w:rFonts w:asciiTheme="minorHAnsi" w:eastAsia="Arial" w:hAnsiTheme="minorHAnsi" w:cstheme="minorHAnsi"/>
          <w:sz w:val="22"/>
          <w:szCs w:val="22"/>
        </w:rPr>
        <w:t>Zamawiający nie dopuszcza naruszenia postanowienia art. 22 §1</w:t>
      </w:r>
      <w:r w:rsidRPr="009673FC">
        <w:rPr>
          <w:rFonts w:asciiTheme="minorHAnsi" w:eastAsia="Arial" w:hAnsiTheme="minorHAnsi" w:cstheme="minorHAnsi"/>
          <w:sz w:val="22"/>
          <w:szCs w:val="22"/>
          <w:vertAlign w:val="superscript"/>
        </w:rPr>
        <w:t>2</w:t>
      </w:r>
      <w:r w:rsidRPr="009673FC">
        <w:rPr>
          <w:rFonts w:asciiTheme="minorHAnsi" w:eastAsia="Arial" w:hAnsiTheme="minorHAnsi" w:cstheme="minorHAnsi"/>
          <w:sz w:val="22"/>
          <w:szCs w:val="22"/>
        </w:rPr>
        <w:t xml:space="preserve"> ustawy </w:t>
      </w:r>
      <w:r w:rsidRPr="009673FC">
        <w:rPr>
          <w:rFonts w:asciiTheme="minorHAnsi" w:hAnsiTheme="minorHAnsi" w:cstheme="minorHAnsi"/>
          <w:sz w:val="22"/>
          <w:szCs w:val="22"/>
        </w:rPr>
        <w:t xml:space="preserve">z dnia 26 czerwca 1974 r. - Kodeks pracy (Dz. U. z 2018r. poz. 917), </w:t>
      </w:r>
      <w:r w:rsidRPr="009673FC">
        <w:rPr>
          <w:rFonts w:asciiTheme="minorHAnsi" w:eastAsia="Arial" w:hAnsiTheme="minorHAnsi" w:cstheme="minorHAnsi"/>
          <w:sz w:val="22"/>
          <w:szCs w:val="22"/>
        </w:rPr>
        <w:t>tj. zastąpienia umowy o pracę - wynikającą wprost z treści art. 22 § 1* tejże ustawy, umowami cywilnoprawnymi.</w:t>
      </w:r>
    </w:p>
    <w:p w14:paraId="058A7FEC" w14:textId="77777777" w:rsidR="00A165B1" w:rsidRPr="009673FC" w:rsidRDefault="00A165B1" w:rsidP="00A165B1">
      <w:pPr>
        <w:numPr>
          <w:ilvl w:val="0"/>
          <w:numId w:val="0"/>
        </w:numPr>
        <w:spacing w:line="276" w:lineRule="auto"/>
        <w:ind w:left="426"/>
        <w:jc w:val="both"/>
        <w:rPr>
          <w:rFonts w:asciiTheme="minorHAnsi" w:hAnsiTheme="minorHAnsi" w:cstheme="minorHAnsi"/>
          <w:i/>
          <w:sz w:val="22"/>
          <w:szCs w:val="22"/>
        </w:rPr>
      </w:pPr>
      <w:r w:rsidRPr="009673FC">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2D5A46F2"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pl-PL"/>
        </w:rPr>
      </w:pPr>
    </w:p>
    <w:p w14:paraId="7B606CF4"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0" w:name="_Toc5312687"/>
      <w:r w:rsidRPr="009673FC">
        <w:rPr>
          <w:rFonts w:asciiTheme="minorHAnsi" w:hAnsiTheme="minorHAnsi" w:cstheme="minorHAnsi"/>
          <w:sz w:val="22"/>
          <w:szCs w:val="22"/>
        </w:rPr>
        <w:t>Opis części zamówienia, jeżeli Zamawiający dopuszcza składanie ofert częściowych.</w:t>
      </w:r>
      <w:bookmarkEnd w:id="10"/>
    </w:p>
    <w:p w14:paraId="3D40D1F0" w14:textId="77777777" w:rsidR="00A165B1" w:rsidRPr="009673FC" w:rsidRDefault="00A165B1" w:rsidP="00A165B1">
      <w:pPr>
        <w:numPr>
          <w:ilvl w:val="0"/>
          <w:numId w:val="0"/>
        </w:numPr>
        <w:spacing w:line="276" w:lineRule="auto"/>
        <w:ind w:left="66" w:right="110"/>
        <w:jc w:val="both"/>
        <w:rPr>
          <w:rFonts w:asciiTheme="minorHAnsi" w:hAnsiTheme="minorHAnsi" w:cstheme="minorHAnsi"/>
          <w:b/>
          <w:sz w:val="22"/>
          <w:szCs w:val="22"/>
        </w:rPr>
      </w:pPr>
    </w:p>
    <w:p w14:paraId="02FCF521" w14:textId="0A3AC54B" w:rsidR="00081F4F" w:rsidRPr="004927F8" w:rsidRDefault="004927F8" w:rsidP="004927F8">
      <w:pPr>
        <w:numPr>
          <w:ilvl w:val="0"/>
          <w:numId w:val="0"/>
        </w:numPr>
        <w:spacing w:line="265" w:lineRule="auto"/>
        <w:ind w:left="687"/>
        <w:rPr>
          <w:rFonts w:asciiTheme="minorHAnsi" w:hAnsiTheme="minorHAnsi" w:cstheme="minorHAnsi"/>
        </w:rPr>
      </w:pPr>
      <w:r w:rsidRPr="004927F8">
        <w:rPr>
          <w:rFonts w:asciiTheme="minorHAnsi" w:hAnsiTheme="minorHAnsi" w:cstheme="minorHAnsi"/>
        </w:rPr>
        <w:t>Zamówienie nie jest podzielone na części</w:t>
      </w:r>
    </w:p>
    <w:p w14:paraId="3D54A1D2" w14:textId="77777777" w:rsidR="00081F4F" w:rsidRPr="009673FC" w:rsidRDefault="00081F4F" w:rsidP="00F836E3">
      <w:pPr>
        <w:numPr>
          <w:ilvl w:val="0"/>
          <w:numId w:val="0"/>
        </w:numPr>
        <w:spacing w:line="276" w:lineRule="auto"/>
        <w:rPr>
          <w:rFonts w:asciiTheme="minorHAnsi" w:hAnsiTheme="minorHAnsi" w:cstheme="minorHAnsi"/>
          <w:sz w:val="22"/>
          <w:szCs w:val="22"/>
        </w:rPr>
      </w:pPr>
    </w:p>
    <w:p w14:paraId="0F4F1758" w14:textId="77777777" w:rsidR="003379AD" w:rsidRPr="009673FC" w:rsidRDefault="003379AD" w:rsidP="003379AD">
      <w:pPr>
        <w:numPr>
          <w:ilvl w:val="0"/>
          <w:numId w:val="0"/>
        </w:numPr>
        <w:spacing w:line="276" w:lineRule="auto"/>
        <w:rPr>
          <w:rFonts w:asciiTheme="minorHAnsi" w:hAnsiTheme="minorHAnsi" w:cstheme="minorHAnsi"/>
          <w:sz w:val="22"/>
          <w:szCs w:val="22"/>
        </w:rPr>
      </w:pPr>
    </w:p>
    <w:p w14:paraId="624A58D7" w14:textId="77777777" w:rsidR="00A165B1" w:rsidRPr="009673FC" w:rsidRDefault="00A165B1" w:rsidP="00EA3010">
      <w:pPr>
        <w:numPr>
          <w:ilvl w:val="0"/>
          <w:numId w:val="22"/>
        </w:numPr>
        <w:spacing w:line="276" w:lineRule="auto"/>
        <w:rPr>
          <w:rFonts w:asciiTheme="minorHAnsi" w:hAnsiTheme="minorHAnsi" w:cstheme="minorHAnsi"/>
          <w:b/>
          <w:sz w:val="22"/>
          <w:szCs w:val="22"/>
        </w:rPr>
      </w:pPr>
      <w:bookmarkStart w:id="11" w:name="_Hlk529390709"/>
      <w:r w:rsidRPr="009673FC">
        <w:rPr>
          <w:rFonts w:asciiTheme="minorHAnsi" w:hAnsiTheme="minorHAnsi" w:cstheme="minorHAnsi"/>
          <w:b/>
          <w:sz w:val="22"/>
          <w:szCs w:val="22"/>
        </w:rPr>
        <w:t>Termin wykonania zamówienia</w:t>
      </w:r>
    </w:p>
    <w:p w14:paraId="593F27EA" w14:textId="77777777" w:rsidR="00A165B1" w:rsidRPr="009673FC" w:rsidRDefault="00A165B1" w:rsidP="00A165B1">
      <w:pPr>
        <w:numPr>
          <w:ilvl w:val="0"/>
          <w:numId w:val="0"/>
        </w:numPr>
        <w:spacing w:line="276" w:lineRule="auto"/>
        <w:rPr>
          <w:rFonts w:asciiTheme="minorHAnsi" w:hAnsiTheme="minorHAnsi" w:cstheme="minorHAnsi"/>
          <w:b/>
          <w:sz w:val="22"/>
          <w:szCs w:val="22"/>
        </w:rPr>
      </w:pPr>
    </w:p>
    <w:p w14:paraId="7EFEA6CE" w14:textId="1FA30BFE" w:rsidR="006B4328" w:rsidRPr="006B4328" w:rsidRDefault="00C125C6" w:rsidP="004927F8">
      <w:pPr>
        <w:numPr>
          <w:ilvl w:val="0"/>
          <w:numId w:val="0"/>
        </w:numPr>
        <w:spacing w:line="276" w:lineRule="auto"/>
        <w:ind w:left="1"/>
        <w:jc w:val="both"/>
        <w:rPr>
          <w:rFonts w:asciiTheme="minorHAnsi" w:hAnsiTheme="minorHAnsi" w:cstheme="minorHAnsi"/>
          <w:color w:val="FF0000"/>
          <w:sz w:val="22"/>
          <w:szCs w:val="22"/>
        </w:rPr>
      </w:pPr>
      <w:r w:rsidRPr="009673FC">
        <w:rPr>
          <w:rFonts w:asciiTheme="minorHAnsi" w:hAnsiTheme="minorHAnsi" w:cstheme="minorHAnsi"/>
          <w:sz w:val="22"/>
          <w:szCs w:val="22"/>
        </w:rPr>
        <w:t>T</w:t>
      </w:r>
      <w:r w:rsidR="00A165B1" w:rsidRPr="009673FC">
        <w:rPr>
          <w:rFonts w:asciiTheme="minorHAnsi" w:hAnsiTheme="minorHAnsi" w:cstheme="minorHAnsi"/>
          <w:sz w:val="22"/>
          <w:szCs w:val="22"/>
        </w:rPr>
        <w:t>ermin realizacji przedmiotu zamówienia</w:t>
      </w:r>
      <w:r w:rsidRPr="009673FC">
        <w:rPr>
          <w:rFonts w:asciiTheme="minorHAnsi" w:hAnsiTheme="minorHAnsi" w:cstheme="minorHAnsi"/>
          <w:sz w:val="22"/>
          <w:szCs w:val="22"/>
        </w:rPr>
        <w:t xml:space="preserve"> </w:t>
      </w:r>
      <w:r w:rsidR="004927F8">
        <w:rPr>
          <w:rFonts w:asciiTheme="minorHAnsi" w:hAnsiTheme="minorHAnsi" w:cstheme="minorHAnsi"/>
          <w:sz w:val="22"/>
          <w:szCs w:val="22"/>
        </w:rPr>
        <w:t xml:space="preserve">wynosi maksymalnie 180 dni </w:t>
      </w:r>
      <w:r w:rsidR="00A165B1" w:rsidRPr="009673FC">
        <w:rPr>
          <w:rFonts w:asciiTheme="minorHAnsi" w:hAnsiTheme="minorHAnsi" w:cstheme="minorHAnsi"/>
          <w:sz w:val="22"/>
          <w:szCs w:val="22"/>
        </w:rPr>
        <w:t xml:space="preserve"> – od dnia podpisania umowy </w:t>
      </w:r>
    </w:p>
    <w:p w14:paraId="663E7A25" w14:textId="77777777" w:rsidR="00C125C6" w:rsidRPr="009673FC" w:rsidRDefault="00C125C6" w:rsidP="00C125C6">
      <w:pPr>
        <w:numPr>
          <w:ilvl w:val="0"/>
          <w:numId w:val="0"/>
        </w:numPr>
        <w:spacing w:line="276" w:lineRule="auto"/>
        <w:ind w:left="1"/>
        <w:jc w:val="both"/>
        <w:rPr>
          <w:rFonts w:asciiTheme="minorHAnsi" w:hAnsiTheme="minorHAnsi" w:cstheme="minorHAnsi"/>
          <w:sz w:val="22"/>
          <w:szCs w:val="22"/>
        </w:rPr>
      </w:pPr>
    </w:p>
    <w:p w14:paraId="05E0CE70" w14:textId="77777777" w:rsidR="00A165B1" w:rsidRPr="009673FC" w:rsidRDefault="00A165B1" w:rsidP="00EA3010">
      <w:pPr>
        <w:pStyle w:val="Nagwek1"/>
        <w:widowControl/>
        <w:numPr>
          <w:ilvl w:val="0"/>
          <w:numId w:val="22"/>
        </w:numPr>
        <w:suppressAutoHyphens w:val="0"/>
        <w:spacing w:after="0" w:line="276" w:lineRule="auto"/>
        <w:ind w:left="142" w:hanging="142"/>
        <w:rPr>
          <w:rFonts w:asciiTheme="minorHAnsi" w:hAnsiTheme="minorHAnsi" w:cstheme="minorHAnsi"/>
          <w:sz w:val="22"/>
          <w:szCs w:val="22"/>
        </w:rPr>
      </w:pPr>
      <w:bookmarkStart w:id="12" w:name="_Toc5312688"/>
      <w:bookmarkEnd w:id="11"/>
      <w:r w:rsidRPr="009673FC">
        <w:rPr>
          <w:rFonts w:asciiTheme="minorHAnsi" w:hAnsiTheme="minorHAnsi" w:cstheme="minorHAnsi"/>
          <w:sz w:val="22"/>
          <w:szCs w:val="22"/>
        </w:rPr>
        <w:lastRenderedPageBreak/>
        <w:t>Warunki udziału w postępowaniu</w:t>
      </w:r>
      <w:bookmarkEnd w:id="12"/>
      <w:r w:rsidRPr="009673FC">
        <w:rPr>
          <w:rFonts w:asciiTheme="minorHAnsi" w:hAnsiTheme="minorHAnsi" w:cstheme="minorHAnsi"/>
          <w:sz w:val="22"/>
          <w:szCs w:val="22"/>
        </w:rPr>
        <w:t xml:space="preserve"> </w:t>
      </w:r>
    </w:p>
    <w:p w14:paraId="1C5C4EDE" w14:textId="77777777" w:rsidR="00A165B1" w:rsidRPr="009673FC" w:rsidRDefault="00A165B1" w:rsidP="00A165B1">
      <w:pPr>
        <w:numPr>
          <w:ilvl w:val="0"/>
          <w:numId w:val="0"/>
        </w:numPr>
        <w:spacing w:line="276" w:lineRule="auto"/>
        <w:rPr>
          <w:rFonts w:asciiTheme="minorHAnsi" w:hAnsiTheme="minorHAnsi" w:cstheme="minorHAnsi"/>
          <w:sz w:val="22"/>
          <w:szCs w:val="22"/>
        </w:rPr>
      </w:pPr>
      <w:r w:rsidRPr="009673FC">
        <w:rPr>
          <w:rFonts w:asciiTheme="minorHAnsi" w:hAnsiTheme="minorHAnsi" w:cstheme="minorHAnsi"/>
          <w:sz w:val="22"/>
          <w:szCs w:val="22"/>
        </w:rPr>
        <w:t xml:space="preserve">O udzielnie zamówienia mogą ubiegać się wykonawcy, którzy: </w:t>
      </w:r>
    </w:p>
    <w:p w14:paraId="1C4A6C9F" w14:textId="77777777" w:rsidR="00A165B1" w:rsidRPr="009673FC" w:rsidRDefault="00A165B1" w:rsidP="00EA3010">
      <w:pPr>
        <w:widowControl/>
        <w:numPr>
          <w:ilvl w:val="0"/>
          <w:numId w:val="24"/>
        </w:numPr>
        <w:suppressAutoHyphens w:val="0"/>
        <w:spacing w:line="276" w:lineRule="auto"/>
        <w:ind w:left="567" w:hanging="284"/>
        <w:jc w:val="both"/>
        <w:rPr>
          <w:rFonts w:asciiTheme="minorHAnsi" w:hAnsiTheme="minorHAnsi" w:cstheme="minorHAnsi"/>
          <w:sz w:val="22"/>
          <w:szCs w:val="22"/>
        </w:rPr>
      </w:pPr>
      <w:r w:rsidRPr="009673FC">
        <w:rPr>
          <w:rFonts w:asciiTheme="minorHAnsi" w:hAnsiTheme="minorHAnsi" w:cstheme="minorHAnsi"/>
          <w:sz w:val="22"/>
          <w:szCs w:val="22"/>
        </w:rPr>
        <w:t>nie podlegają wykluczeniu;</w:t>
      </w:r>
    </w:p>
    <w:p w14:paraId="6E35DEA9" w14:textId="77777777" w:rsidR="00A165B1" w:rsidRPr="009673FC" w:rsidRDefault="00A165B1" w:rsidP="00EA3010">
      <w:pPr>
        <w:widowControl/>
        <w:numPr>
          <w:ilvl w:val="0"/>
          <w:numId w:val="24"/>
        </w:numPr>
        <w:suppressAutoHyphens w:val="0"/>
        <w:spacing w:line="276" w:lineRule="auto"/>
        <w:ind w:left="567"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spełniają warunki udziału w postępowaniu: </w:t>
      </w:r>
    </w:p>
    <w:p w14:paraId="23ABDD80" w14:textId="77777777" w:rsidR="00A165B1" w:rsidRPr="009673FC" w:rsidRDefault="00A165B1" w:rsidP="00EA3010">
      <w:pPr>
        <w:pStyle w:val="Akapitzlist"/>
        <w:numPr>
          <w:ilvl w:val="1"/>
          <w:numId w:val="24"/>
        </w:numPr>
        <w:spacing w:after="0" w:line="276" w:lineRule="auto"/>
        <w:ind w:left="426"/>
        <w:contextualSpacing w:val="0"/>
        <w:rPr>
          <w:rFonts w:asciiTheme="minorHAnsi" w:hAnsiTheme="minorHAnsi" w:cstheme="minorHAnsi"/>
          <w:b/>
        </w:rPr>
      </w:pPr>
      <w:r w:rsidRPr="009673FC">
        <w:rPr>
          <w:rFonts w:asciiTheme="minorHAnsi" w:hAnsiTheme="minorHAnsi" w:cstheme="minorHAnsi"/>
          <w:b/>
        </w:rPr>
        <w:t xml:space="preserve">kompetencji lub uprawnień do prowadzenia określonej działalności zawodowej, o ile wynika to </w:t>
      </w:r>
      <w:r w:rsidRPr="009673FC">
        <w:rPr>
          <w:rFonts w:asciiTheme="minorHAnsi" w:hAnsiTheme="minorHAnsi" w:cstheme="minorHAnsi"/>
          <w:b/>
        </w:rPr>
        <w:br/>
        <w:t>z odrębnych przepisów.</w:t>
      </w:r>
    </w:p>
    <w:p w14:paraId="135D44C1" w14:textId="77777777" w:rsidR="00A165B1" w:rsidRPr="009673FC"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9673FC">
        <w:rPr>
          <w:rFonts w:asciiTheme="minorHAnsi" w:hAnsiTheme="minorHAnsi" w:cstheme="minorHAnsi"/>
        </w:rPr>
        <w:t xml:space="preserve"> Zamawiający nie wyznacza szczegółowego warunku w tym zakresie.</w:t>
      </w:r>
    </w:p>
    <w:p w14:paraId="7C235E00" w14:textId="77777777" w:rsidR="00A165B1" w:rsidRPr="009673FC" w:rsidRDefault="00A165B1" w:rsidP="00EA3010">
      <w:pPr>
        <w:pStyle w:val="Akapitzlist"/>
        <w:numPr>
          <w:ilvl w:val="1"/>
          <w:numId w:val="24"/>
        </w:numPr>
        <w:spacing w:after="0" w:line="276" w:lineRule="auto"/>
        <w:ind w:left="426"/>
        <w:contextualSpacing w:val="0"/>
        <w:rPr>
          <w:rFonts w:asciiTheme="minorHAnsi" w:hAnsiTheme="minorHAnsi" w:cstheme="minorHAnsi"/>
          <w:b/>
        </w:rPr>
      </w:pPr>
      <w:r w:rsidRPr="009673FC">
        <w:rPr>
          <w:rFonts w:asciiTheme="minorHAnsi" w:hAnsiTheme="minorHAnsi" w:cstheme="minorHAnsi"/>
          <w:b/>
        </w:rPr>
        <w:t>sytuacji ekonomicznej lub finansowej.</w:t>
      </w:r>
    </w:p>
    <w:p w14:paraId="73DA278C" w14:textId="77777777" w:rsidR="00A165B1" w:rsidRPr="009673FC"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9673FC">
        <w:rPr>
          <w:rFonts w:asciiTheme="minorHAnsi" w:hAnsiTheme="minorHAnsi" w:cstheme="minorHAnsi"/>
        </w:rPr>
        <w:t xml:space="preserve"> Zamawiający nie wyznacza szczegółowego warunku w tym zakresie.</w:t>
      </w:r>
    </w:p>
    <w:p w14:paraId="132C2850" w14:textId="77777777" w:rsidR="00A165B1" w:rsidRPr="009673FC" w:rsidRDefault="00A165B1" w:rsidP="00EA3010">
      <w:pPr>
        <w:pStyle w:val="Akapitzlist"/>
        <w:numPr>
          <w:ilvl w:val="1"/>
          <w:numId w:val="24"/>
        </w:numPr>
        <w:tabs>
          <w:tab w:val="num" w:pos="284"/>
        </w:tabs>
        <w:spacing w:after="0" w:line="276" w:lineRule="auto"/>
        <w:ind w:left="426"/>
        <w:contextualSpacing w:val="0"/>
        <w:rPr>
          <w:rFonts w:asciiTheme="minorHAnsi" w:hAnsiTheme="minorHAnsi" w:cstheme="minorHAnsi"/>
        </w:rPr>
      </w:pPr>
      <w:r w:rsidRPr="009673FC">
        <w:rPr>
          <w:rFonts w:asciiTheme="minorHAnsi" w:hAnsiTheme="minorHAnsi" w:cstheme="minorHAnsi"/>
          <w:b/>
        </w:rPr>
        <w:t>zdolności technicznej lub zawodowej.</w:t>
      </w:r>
      <w:r w:rsidRPr="009673FC">
        <w:rPr>
          <w:rFonts w:asciiTheme="minorHAnsi" w:hAnsiTheme="minorHAnsi" w:cstheme="minorHAnsi"/>
        </w:rPr>
        <w:t xml:space="preserve"> </w:t>
      </w:r>
    </w:p>
    <w:p w14:paraId="201341AF" w14:textId="77777777" w:rsidR="00C125C6" w:rsidRPr="009673FC" w:rsidRDefault="00C125C6" w:rsidP="00C125C6">
      <w:pPr>
        <w:pStyle w:val="Akapitzlist"/>
        <w:numPr>
          <w:ilvl w:val="0"/>
          <w:numId w:val="0"/>
        </w:numPr>
        <w:spacing w:after="0" w:line="276" w:lineRule="auto"/>
        <w:ind w:left="644"/>
        <w:contextualSpacing w:val="0"/>
        <w:rPr>
          <w:rFonts w:asciiTheme="minorHAnsi" w:hAnsiTheme="minorHAnsi" w:cstheme="minorHAnsi"/>
        </w:rPr>
      </w:pPr>
      <w:r w:rsidRPr="009673FC">
        <w:rPr>
          <w:rFonts w:asciiTheme="minorHAnsi" w:hAnsiTheme="minorHAnsi" w:cstheme="minorHAnsi"/>
        </w:rPr>
        <w:t>Zamawiający nie wyznacza szczegółowego warunku w tym zakresie.</w:t>
      </w:r>
    </w:p>
    <w:p w14:paraId="1DCB8808" w14:textId="77777777" w:rsidR="00A165B1" w:rsidRPr="009673FC" w:rsidRDefault="00A165B1" w:rsidP="00EA3010">
      <w:pPr>
        <w:pStyle w:val="Akapitzlist"/>
        <w:numPr>
          <w:ilvl w:val="0"/>
          <w:numId w:val="24"/>
        </w:numPr>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42E49E3" w14:textId="77777777" w:rsidR="00A165B1" w:rsidRPr="009673FC" w:rsidRDefault="00A165B1" w:rsidP="00EA3010">
      <w:pPr>
        <w:pStyle w:val="Akapitzlist"/>
        <w:numPr>
          <w:ilvl w:val="0"/>
          <w:numId w:val="24"/>
        </w:numPr>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Wykonawca może polegać na zdolnościach technicznych</w:t>
      </w:r>
      <w:r w:rsidRPr="009673FC">
        <w:rPr>
          <w:rFonts w:asciiTheme="minorHAnsi" w:eastAsia="Calibri" w:hAnsiTheme="minorHAnsi" w:cstheme="minorHAnsi"/>
        </w:rPr>
        <w:t xml:space="preserve"> lub zawodowych lub sytuacji finansowej lub ekonomicznej innych podmiotów, niezależnie od charakteru prawnego łączących go z nim stosunków prawnych.</w:t>
      </w:r>
      <w:r w:rsidRPr="009673FC">
        <w:rPr>
          <w:rFonts w:asciiTheme="minorHAnsi" w:hAnsiTheme="minorHAnsi" w:cstheme="minorHAnsi"/>
        </w:rPr>
        <w:t xml:space="preserve"> Wykonawca w takiej sytuacji zobowiązany jest udowodnić Zamawiającemu, że</w:t>
      </w:r>
      <w:r w:rsidRPr="009673FC">
        <w:rPr>
          <w:rFonts w:asciiTheme="minorHAnsi" w:eastAsia="Calibri" w:hAnsiTheme="minorHAnsi" w:cstheme="minorHAnsi"/>
        </w:rPr>
        <w:t xml:space="preserve"> realizując zamówienie, będzie dysponował niezbędnymi zasobami tych podmiotów, w szczególności </w:t>
      </w:r>
      <w:r w:rsidRPr="009673FC">
        <w:rPr>
          <w:rFonts w:asciiTheme="minorHAnsi" w:eastAsia="Calibri" w:hAnsiTheme="minorHAnsi" w:cstheme="minorHAnsi"/>
          <w:b/>
        </w:rPr>
        <w:t xml:space="preserve">przedstawiając pisemne zobowiązanie tych podmiotów </w:t>
      </w:r>
      <w:r w:rsidRPr="009673FC">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9673FC">
        <w:rPr>
          <w:rFonts w:asciiTheme="minorHAnsi" w:eastAsia="Calibri" w:hAnsiTheme="minorHAnsi" w:cstheme="minorHAnsi"/>
          <w:b/>
        </w:rPr>
        <w:t>jeśli podmioty te zrealizują roboty budowlane</w:t>
      </w:r>
      <w:r w:rsidRPr="009673FC">
        <w:rPr>
          <w:rFonts w:asciiTheme="minorHAnsi" w:eastAsia="Calibri" w:hAnsiTheme="minorHAnsi" w:cstheme="minorHAnsi"/>
        </w:rPr>
        <w:t xml:space="preserve"> lub usługi, do realizacji których te zdolności są wymagane.</w:t>
      </w:r>
    </w:p>
    <w:p w14:paraId="1ED55F09" w14:textId="77777777" w:rsidR="00A165B1" w:rsidRPr="009673FC" w:rsidRDefault="00A165B1" w:rsidP="00EA3010">
      <w:pPr>
        <w:pStyle w:val="Akapitzlist"/>
        <w:numPr>
          <w:ilvl w:val="0"/>
          <w:numId w:val="24"/>
        </w:numPr>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7AABA060" w14:textId="77777777" w:rsidR="00A165B1" w:rsidRPr="009673FC" w:rsidRDefault="00A165B1" w:rsidP="00EA3010">
      <w:pPr>
        <w:pStyle w:val="Akapitzlist"/>
        <w:numPr>
          <w:ilvl w:val="0"/>
          <w:numId w:val="24"/>
        </w:numPr>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w:t>
      </w:r>
    </w:p>
    <w:p w14:paraId="2534875A" w14:textId="77777777" w:rsidR="00A165B1" w:rsidRPr="009673FC"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6B394090"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3" w:name="_Toc5312689"/>
      <w:r w:rsidRPr="009673FC">
        <w:rPr>
          <w:rFonts w:asciiTheme="minorHAnsi" w:hAnsiTheme="minorHAnsi" w:cstheme="minorHAnsi"/>
          <w:sz w:val="22"/>
          <w:szCs w:val="22"/>
        </w:rPr>
        <w:t>Podstawy wykluczania</w:t>
      </w:r>
      <w:bookmarkEnd w:id="13"/>
      <w:r w:rsidRPr="009673FC">
        <w:rPr>
          <w:rFonts w:asciiTheme="minorHAnsi" w:hAnsiTheme="minorHAnsi" w:cstheme="minorHAnsi"/>
          <w:sz w:val="22"/>
          <w:szCs w:val="22"/>
        </w:rPr>
        <w:t xml:space="preserve"> </w:t>
      </w:r>
    </w:p>
    <w:p w14:paraId="0E6ECF59" w14:textId="77777777" w:rsidR="00A165B1" w:rsidRPr="009673FC" w:rsidRDefault="00A165B1" w:rsidP="00A165B1">
      <w:pPr>
        <w:numPr>
          <w:ilvl w:val="0"/>
          <w:numId w:val="0"/>
        </w:numPr>
        <w:spacing w:line="276" w:lineRule="auto"/>
        <w:ind w:left="2268"/>
        <w:rPr>
          <w:rFonts w:asciiTheme="minorHAnsi" w:hAnsiTheme="minorHAnsi" w:cstheme="minorHAnsi"/>
          <w:lang w:eastAsia="en-US"/>
        </w:rPr>
      </w:pPr>
    </w:p>
    <w:p w14:paraId="4C1546B3" w14:textId="77777777" w:rsidR="00A165B1" w:rsidRPr="009673FC" w:rsidRDefault="00A165B1" w:rsidP="00EA3010">
      <w:pPr>
        <w:pStyle w:val="Akapitzlist"/>
        <w:numPr>
          <w:ilvl w:val="0"/>
          <w:numId w:val="2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 xml:space="preserve">Z postępowania o udzielenie zamówienia publicznego wyklucza się Wykonawcę na podstawie przesłanek określonych w art. 24 ust. 1 pkt 12-23 PZP. </w:t>
      </w:r>
    </w:p>
    <w:p w14:paraId="674611CC" w14:textId="77777777" w:rsidR="00A165B1" w:rsidRPr="009673FC" w:rsidRDefault="00A165B1" w:rsidP="00EA3010">
      <w:pPr>
        <w:pStyle w:val="Akapitzlist"/>
        <w:numPr>
          <w:ilvl w:val="0"/>
          <w:numId w:val="2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Dodatkowo Zamawiający przewiduje wykluczenie na podstawie art. 24 ust. 5 pkt. 1  PZP Wykonawcy:</w:t>
      </w:r>
    </w:p>
    <w:p w14:paraId="0625B7F9" w14:textId="77777777" w:rsidR="00A165B1" w:rsidRPr="009673FC" w:rsidRDefault="00A165B1" w:rsidP="00EA3010">
      <w:pPr>
        <w:widowControl/>
        <w:numPr>
          <w:ilvl w:val="1"/>
          <w:numId w:val="26"/>
        </w:numPr>
        <w:tabs>
          <w:tab w:val="clear" w:pos="720"/>
          <w:tab w:val="num" w:pos="426"/>
        </w:tabs>
        <w:suppressAutoHyphens w:val="0"/>
        <w:spacing w:line="276" w:lineRule="auto"/>
        <w:ind w:left="426"/>
        <w:jc w:val="both"/>
        <w:rPr>
          <w:rFonts w:asciiTheme="minorHAnsi" w:hAnsiTheme="minorHAnsi" w:cstheme="minorHAnsi"/>
          <w:sz w:val="22"/>
          <w:szCs w:val="22"/>
        </w:rPr>
      </w:pPr>
      <w:r w:rsidRPr="009673FC">
        <w:rPr>
          <w:rFonts w:asciiTheme="minorHAnsi" w:hAnsiTheme="minorHAnsi" w:cstheme="minorHAnsi"/>
          <w:sz w:val="22"/>
          <w:szCs w:val="22"/>
        </w:rPr>
        <w:t xml:space="preserve">w stosunku do którego otwarto likwidację, w zatwierdzonym przez sąd układzie </w:t>
      </w:r>
      <w:r w:rsidRPr="009673FC">
        <w:rPr>
          <w:rFonts w:asciiTheme="minorHAnsi" w:hAnsiTheme="minorHAnsi" w:cstheme="minorHAnsi"/>
          <w:sz w:val="22"/>
          <w:szCs w:val="22"/>
        </w:rPr>
        <w:br/>
        <w:t xml:space="preserve">w postępowaniu restrukturyzacyjnym jest przewidziane zaspokojenie wierzycieli przez likwidację jego majątku lub sąd zarządził likwidację jego majątku w trybie art. 332 ust. 1 ustawy z dnia 15 maja 2015 r. – Prawo restrukturyzacyjne (tj. Dz. U. z 2017 r. poz. 1508) lub którego upadłość ogłoszono, </w:t>
      </w:r>
      <w:r w:rsidRPr="009673FC">
        <w:rPr>
          <w:rFonts w:asciiTheme="minorHAnsi" w:hAnsiTheme="minorHAnsi" w:cstheme="minorHAnsi"/>
          <w:sz w:val="22"/>
          <w:szCs w:val="22"/>
        </w:rPr>
        <w:lastRenderedPageBreak/>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9673FC">
        <w:rPr>
          <w:rFonts w:asciiTheme="minorHAnsi" w:hAnsiTheme="minorHAnsi" w:cstheme="minorHAnsi"/>
          <w:sz w:val="22"/>
          <w:szCs w:val="22"/>
        </w:rPr>
        <w:t>tj</w:t>
      </w:r>
      <w:proofErr w:type="spellEnd"/>
      <w:r w:rsidRPr="009673FC">
        <w:rPr>
          <w:rFonts w:asciiTheme="minorHAnsi" w:hAnsiTheme="minorHAnsi" w:cstheme="minorHAnsi"/>
          <w:sz w:val="22"/>
          <w:szCs w:val="22"/>
        </w:rPr>
        <w:t xml:space="preserve"> Dz. U. z 2017 r. poz. 2344);</w:t>
      </w:r>
    </w:p>
    <w:p w14:paraId="700F7E68" w14:textId="77777777" w:rsidR="00A165B1" w:rsidRPr="009673FC" w:rsidRDefault="00A165B1" w:rsidP="00EA3010">
      <w:pPr>
        <w:pStyle w:val="Akapitzlist"/>
        <w:numPr>
          <w:ilvl w:val="0"/>
          <w:numId w:val="25"/>
        </w:numPr>
        <w:spacing w:after="0" w:line="276" w:lineRule="auto"/>
        <w:ind w:left="357" w:hanging="357"/>
        <w:contextualSpacing w:val="0"/>
        <w:jc w:val="left"/>
        <w:rPr>
          <w:rFonts w:asciiTheme="minorHAnsi" w:hAnsiTheme="minorHAnsi" w:cstheme="minorHAnsi"/>
        </w:rPr>
      </w:pPr>
      <w:r w:rsidRPr="009673FC">
        <w:rPr>
          <w:rFonts w:asciiTheme="minorHAnsi" w:hAnsiTheme="minorHAnsi" w:cstheme="minorHAnsi"/>
        </w:rPr>
        <w:t>Wykluczenie wykonawcy następuje:</w:t>
      </w:r>
    </w:p>
    <w:p w14:paraId="1D714967" w14:textId="77777777" w:rsidR="00A165B1" w:rsidRPr="009673FC" w:rsidRDefault="00A165B1" w:rsidP="00EA3010">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przypadkach, o których mowa w art. 24 ust. 1 pkt 13 lit. a-c i pkt 14 PZP, gdy osoba, </w:t>
      </w:r>
      <w:r w:rsidRPr="009673FC">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1E19C45E" w14:textId="77777777" w:rsidR="00A165B1" w:rsidRPr="009673FC" w:rsidRDefault="00A165B1" w:rsidP="00EA3010">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w przypadkach, o których mowa:</w:t>
      </w:r>
    </w:p>
    <w:p w14:paraId="5D8F1CB8" w14:textId="77777777" w:rsidR="00A165B1" w:rsidRPr="009673FC" w:rsidRDefault="00A165B1" w:rsidP="00EA3010">
      <w:pPr>
        <w:pStyle w:val="Akapitzlist"/>
        <w:numPr>
          <w:ilvl w:val="0"/>
          <w:numId w:val="28"/>
        </w:numPr>
        <w:spacing w:after="0" w:line="276" w:lineRule="auto"/>
        <w:ind w:left="1077" w:hanging="357"/>
        <w:contextualSpacing w:val="0"/>
        <w:rPr>
          <w:rFonts w:asciiTheme="minorHAnsi" w:hAnsiTheme="minorHAnsi" w:cstheme="minorHAnsi"/>
        </w:rPr>
      </w:pPr>
      <w:r w:rsidRPr="009673FC">
        <w:rPr>
          <w:rFonts w:asciiTheme="minorHAnsi" w:hAnsiTheme="minorHAnsi" w:cstheme="minorHAnsi"/>
        </w:rPr>
        <w:t>w art. 24 ust. 1 pkt 13 lit. d i pkt 14 PZP, gdy osoba, o której mowa w tych przepisach, została skazana za przestępstwo wymienione w art. 24 ust. 1 pkt 13 lit. d PZP,</w:t>
      </w:r>
    </w:p>
    <w:p w14:paraId="564D9F20" w14:textId="77777777" w:rsidR="00A165B1" w:rsidRPr="009673FC" w:rsidRDefault="00A165B1" w:rsidP="00EA3010">
      <w:pPr>
        <w:pStyle w:val="Akapitzlist"/>
        <w:numPr>
          <w:ilvl w:val="0"/>
          <w:numId w:val="28"/>
        </w:numPr>
        <w:spacing w:after="0" w:line="276" w:lineRule="auto"/>
        <w:ind w:left="1077" w:hanging="357"/>
        <w:contextualSpacing w:val="0"/>
        <w:rPr>
          <w:rFonts w:asciiTheme="minorHAnsi" w:hAnsiTheme="minorHAnsi" w:cstheme="minorHAnsi"/>
        </w:rPr>
      </w:pPr>
      <w:r w:rsidRPr="009673FC">
        <w:rPr>
          <w:rFonts w:asciiTheme="minorHAnsi" w:hAnsiTheme="minorHAnsi" w:cstheme="minorHAnsi"/>
        </w:rPr>
        <w:t>w art. 24 ust. 1 pkt 15 PZP,</w:t>
      </w:r>
    </w:p>
    <w:p w14:paraId="7ADE781F" w14:textId="77777777" w:rsidR="00A165B1" w:rsidRPr="009673FC" w:rsidRDefault="00A165B1" w:rsidP="00EA3010">
      <w:pPr>
        <w:pStyle w:val="text-justify"/>
        <w:numPr>
          <w:ilvl w:val="0"/>
          <w:numId w:val="29"/>
        </w:numPr>
        <w:spacing w:before="0" w:beforeAutospacing="0" w:after="0" w:afterAutospacing="0"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43B333E0" w14:textId="77777777" w:rsidR="00A165B1" w:rsidRPr="009673FC" w:rsidRDefault="00A165B1" w:rsidP="00EA3010">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4CD9E088" w14:textId="77777777" w:rsidR="00A165B1" w:rsidRPr="009673FC" w:rsidRDefault="00A165B1" w:rsidP="00EA3010">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9673FC">
        <w:rPr>
          <w:rFonts w:asciiTheme="minorHAnsi" w:hAnsiTheme="minorHAnsi" w:cstheme="minorHAnsi"/>
          <w:i/>
          <w:iCs/>
          <w:sz w:val="22"/>
          <w:szCs w:val="22"/>
        </w:rPr>
        <w:t>zamówienia publiczne</w:t>
      </w:r>
      <w:r w:rsidRPr="009673FC">
        <w:rPr>
          <w:rFonts w:asciiTheme="minorHAnsi" w:hAnsiTheme="minorHAnsi" w:cstheme="minorHAnsi"/>
          <w:sz w:val="22"/>
          <w:szCs w:val="22"/>
        </w:rPr>
        <w:t>;</w:t>
      </w:r>
    </w:p>
    <w:p w14:paraId="5D87982C" w14:textId="77777777" w:rsidR="00A165B1" w:rsidRPr="009673FC" w:rsidRDefault="00A165B1" w:rsidP="00EA3010">
      <w:pPr>
        <w:widowControl/>
        <w:numPr>
          <w:ilvl w:val="1"/>
          <w:numId w:val="27"/>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o którym mowa w art. 24 ust. 1 pkt 22 PZP, jeżeli nie upłynął okres obowiązywania zakazu ubiegania się o </w:t>
      </w:r>
      <w:r w:rsidRPr="009673FC">
        <w:rPr>
          <w:rFonts w:asciiTheme="minorHAnsi" w:hAnsiTheme="minorHAnsi" w:cstheme="minorHAnsi"/>
          <w:i/>
          <w:iCs/>
          <w:sz w:val="22"/>
          <w:szCs w:val="22"/>
        </w:rPr>
        <w:t>zamówienia publiczne</w:t>
      </w:r>
      <w:r w:rsidRPr="009673FC">
        <w:rPr>
          <w:rFonts w:asciiTheme="minorHAnsi" w:hAnsiTheme="minorHAnsi" w:cstheme="minorHAnsi"/>
          <w:sz w:val="22"/>
          <w:szCs w:val="22"/>
        </w:rPr>
        <w:t>.</w:t>
      </w:r>
    </w:p>
    <w:p w14:paraId="35E5B6DD" w14:textId="77777777" w:rsidR="00A165B1" w:rsidRPr="009673FC" w:rsidRDefault="00A165B1" w:rsidP="00EA3010">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Zapisów zdania pierwszego nie stosuje się, jeżeli wobec wykonawcy, będącego podmiotem zbiorowym, orzeczono prawomocnym wyrokiem sądu zakaz ubiegania się o udzielenie </w:t>
      </w:r>
      <w:r w:rsidRPr="009673FC">
        <w:rPr>
          <w:rFonts w:asciiTheme="minorHAnsi" w:hAnsiTheme="minorHAnsi" w:cstheme="minorHAnsi"/>
          <w:i/>
          <w:iCs/>
        </w:rPr>
        <w:t>zamówienia</w:t>
      </w:r>
      <w:r w:rsidRPr="009673FC">
        <w:rPr>
          <w:rFonts w:asciiTheme="minorHAnsi" w:hAnsiTheme="minorHAnsi" w:cstheme="minorHAnsi"/>
        </w:rPr>
        <w:t xml:space="preserve"> oraz nie upłynął określony w tym wyroku okres obowiązywania tego zakazu.</w:t>
      </w:r>
    </w:p>
    <w:p w14:paraId="48A4FED2" w14:textId="77777777" w:rsidR="00A165B1" w:rsidRPr="009673FC" w:rsidRDefault="00A165B1" w:rsidP="00EA3010">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7CD0A384" w14:textId="77777777" w:rsidR="00A165B1" w:rsidRPr="009673FC" w:rsidRDefault="00A165B1" w:rsidP="00EA3010">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9673FC">
        <w:rPr>
          <w:rFonts w:asciiTheme="minorHAnsi" w:hAnsiTheme="minorHAnsi" w:cstheme="minorHAnsi"/>
          <w:i/>
          <w:iCs/>
        </w:rPr>
        <w:t>zamówienia</w:t>
      </w:r>
      <w:r w:rsidRPr="009673FC">
        <w:rPr>
          <w:rFonts w:asciiTheme="minorHAnsi" w:hAnsiTheme="minorHAnsi" w:cstheme="minorHAnsi"/>
        </w:rPr>
        <w:t xml:space="preserve"> nie zakłóci konkurencji. Zamawiający wskazuje w protokole sposób zapewnienia konkurencji.</w:t>
      </w:r>
    </w:p>
    <w:p w14:paraId="6B1DE800" w14:textId="77777777" w:rsidR="00A165B1" w:rsidRPr="009673FC" w:rsidRDefault="00A165B1" w:rsidP="00EA3010">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t>Zamawiający może wykluczyć wykonawcę na każdym etapie postępowania o udzielenie zamówienia.</w:t>
      </w:r>
    </w:p>
    <w:p w14:paraId="755A3B50" w14:textId="77777777" w:rsidR="00A165B1" w:rsidRPr="009673FC" w:rsidRDefault="00A165B1" w:rsidP="00EA3010">
      <w:pPr>
        <w:pStyle w:val="Akapitzlist"/>
        <w:numPr>
          <w:ilvl w:val="0"/>
          <w:numId w:val="25"/>
        </w:numPr>
        <w:spacing w:after="0" w:line="276" w:lineRule="auto"/>
        <w:ind w:left="426" w:hanging="284"/>
        <w:contextualSpacing w:val="0"/>
        <w:rPr>
          <w:rFonts w:asciiTheme="minorHAnsi" w:hAnsiTheme="minorHAnsi" w:cstheme="minorHAnsi"/>
        </w:rPr>
      </w:pPr>
      <w:r w:rsidRPr="009673FC">
        <w:rPr>
          <w:rFonts w:asciiTheme="minorHAnsi" w:hAnsiTheme="minorHAnsi" w:cstheme="minorHAnsi"/>
        </w:rPr>
        <w:lastRenderedPageBreak/>
        <w:t xml:space="preserve">Ofertę Wykonawcy wykluczonego uznaje się za odrzuconą. </w:t>
      </w:r>
    </w:p>
    <w:p w14:paraId="21A25AE2"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6C855C73"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4" w:name="_Toc5312690"/>
      <w:r w:rsidRPr="009673FC">
        <w:rPr>
          <w:rFonts w:asciiTheme="minorHAnsi" w:hAnsiTheme="minorHAnsi" w:cstheme="minorHAnsi"/>
          <w:sz w:val="22"/>
          <w:szCs w:val="22"/>
        </w:rPr>
        <w:t xml:space="preserve">Wykaz oświadczeń lub dokumentów potwierdzających spełnienie warunków udziału </w:t>
      </w:r>
      <w:r w:rsidRPr="009673FC">
        <w:rPr>
          <w:rFonts w:asciiTheme="minorHAnsi" w:hAnsiTheme="minorHAnsi" w:cstheme="minorHAnsi"/>
          <w:sz w:val="22"/>
          <w:szCs w:val="22"/>
        </w:rPr>
        <w:br/>
        <w:t>w postępowaniu oraz brak podstaw wykluczenia.</w:t>
      </w:r>
      <w:bookmarkEnd w:id="14"/>
    </w:p>
    <w:p w14:paraId="5338AB80"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7B8CF08C" w14:textId="32B022CB"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Aktualne na dzień składania ofert oświadczenie o niepodleganiu wykluczeniu z postępowania na podstawie art. 25a ust. 1 PZP - załącznik nr </w:t>
      </w:r>
      <w:r w:rsidR="00F30C79" w:rsidRPr="009673FC">
        <w:rPr>
          <w:rFonts w:asciiTheme="minorHAnsi" w:hAnsiTheme="minorHAnsi" w:cstheme="minorHAnsi"/>
        </w:rPr>
        <w:t>1</w:t>
      </w:r>
      <w:r w:rsidRPr="009673FC">
        <w:rPr>
          <w:rFonts w:asciiTheme="minorHAnsi" w:hAnsiTheme="minorHAnsi" w:cstheme="minorHAnsi"/>
        </w:rPr>
        <w:t xml:space="preserve"> do SIWZ</w:t>
      </w:r>
      <w:r w:rsidRPr="009673FC">
        <w:rPr>
          <w:rFonts w:asciiTheme="minorHAnsi" w:hAnsiTheme="minorHAnsi" w:cstheme="minorHAnsi"/>
          <w:i/>
          <w:iCs/>
        </w:rPr>
        <w:t xml:space="preserve">. </w:t>
      </w:r>
      <w:r w:rsidRPr="009673FC">
        <w:rPr>
          <w:rFonts w:asciiTheme="minorHAnsi" w:hAnsiTheme="minorHAnsi" w:cstheme="minorHAnsi"/>
        </w:rPr>
        <w:t xml:space="preserve">Informacje zawarte w oświadczeniu będą stanowić wstępne potwierdzenie, że Wykonawca nie podlega wykluczeniu w postępowaniu. </w:t>
      </w:r>
    </w:p>
    <w:p w14:paraId="68F528D0" w14:textId="77777777"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odpisu z właściwego rejestru lub z centralnej ewidencji i informacji o działalności gospodarczej, jeżeli odrębne przepisy wymagają wpisu do rejestru lub ewidencji, w celu potwierdzenia braku podstaw wykluczenia na podstawie art. 24 ust. 5 pkt 1 PZP, </w:t>
      </w:r>
      <w:r w:rsidRPr="009673FC">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202B9A71" w14:textId="1550BF47" w:rsidR="00A165B1" w:rsidRPr="009673FC" w:rsidRDefault="00A165B1" w:rsidP="00C125C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9673FC">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w:t>
      </w:r>
      <w:r w:rsidR="00F30C79" w:rsidRPr="009673FC">
        <w:rPr>
          <w:rFonts w:asciiTheme="minorHAnsi" w:hAnsiTheme="minorHAnsi" w:cstheme="minorHAnsi"/>
        </w:rPr>
        <w:t>2</w:t>
      </w:r>
      <w:r w:rsidRPr="009673FC">
        <w:rPr>
          <w:rFonts w:asciiTheme="minorHAnsi" w:hAnsiTheme="minorHAnsi" w:cstheme="minorHAnsi"/>
        </w:rPr>
        <w:t xml:space="preserve"> do SIWZ). Wraz ze złożeniem oświadczenia, wykonawca może przedstawić dowody, że powiązania z innym wykonawcą nie prowadzą do zakłócenia konkurencji w postępowaniu o udzielenie zamówienia.  </w:t>
      </w:r>
    </w:p>
    <w:p w14:paraId="43D0A396" w14:textId="223FC2FE" w:rsidR="00A165B1" w:rsidRPr="009673FC"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9673FC">
        <w:rPr>
          <w:rFonts w:asciiTheme="minorHAnsi" w:hAnsiTheme="minorHAnsi" w:cstheme="minorHAnsi"/>
        </w:rPr>
        <w:t xml:space="preserve">Wykonawca </w:t>
      </w:r>
      <w:r w:rsidRPr="009673FC">
        <w:rPr>
          <w:rFonts w:asciiTheme="minorHAnsi" w:hAnsiTheme="minorHAnsi" w:cstheme="minorHAnsi"/>
          <w:u w:val="single"/>
        </w:rPr>
        <w:t>nie jest obowiązany</w:t>
      </w:r>
      <w:r w:rsidRPr="009673FC">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9673FC">
        <w:rPr>
          <w:rFonts w:asciiTheme="minorHAnsi" w:hAnsiTheme="minorHAnsi" w:cstheme="minorHAnsi"/>
          <w:u w:val="single"/>
        </w:rPr>
        <w:t>może je uzyskać za pomocą bezpłatnych i ogólnodostępnych baz danych</w:t>
      </w:r>
      <w:r w:rsidRPr="009673FC">
        <w:rPr>
          <w:rFonts w:asciiTheme="minorHAnsi" w:hAnsiTheme="minorHAnsi" w:cstheme="minorHAnsi"/>
        </w:rPr>
        <w:t xml:space="preserve">, w szczególności rejestrów publicznych </w:t>
      </w:r>
      <w:r w:rsidRPr="009673FC">
        <w:rPr>
          <w:rFonts w:asciiTheme="minorHAnsi" w:hAnsiTheme="minorHAnsi" w:cstheme="minorHAnsi"/>
        </w:rPr>
        <w:br/>
        <w:t>w rozumieniu ustawy z dnia 17 lutego 2005 r. o informatyzacji działalności podmiotów realizujących zadania publiczne (tj</w:t>
      </w:r>
      <w:r w:rsidR="006B4328">
        <w:rPr>
          <w:rFonts w:asciiTheme="minorHAnsi" w:hAnsiTheme="minorHAnsi" w:cstheme="minorHAnsi"/>
        </w:rPr>
        <w:t>.</w:t>
      </w:r>
      <w:r w:rsidRPr="009673FC">
        <w:rPr>
          <w:rFonts w:asciiTheme="minorHAnsi" w:hAnsiTheme="minorHAnsi" w:cstheme="minorHAnsi"/>
        </w:rPr>
        <w:t xml:space="preserve"> Dz. U. z 2017 r. poz. 570 ze zm.),</w:t>
      </w:r>
    </w:p>
    <w:p w14:paraId="362096B9" w14:textId="31B3A1AD" w:rsidR="00A165B1" w:rsidRPr="009673FC"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9673FC">
        <w:rPr>
          <w:rFonts w:asciiTheme="minorHAnsi" w:hAnsiTheme="minorHAnsi" w:cstheme="minorHAnsi"/>
        </w:rPr>
        <w:t xml:space="preserve">W przypadku wspólnego ubiegania się o zamówienie przez wykonawców oświadczenie oraz dokumenty o których mowa w ust. 9 pkt. </w:t>
      </w:r>
      <w:r w:rsidR="00F30C79" w:rsidRPr="009673FC">
        <w:rPr>
          <w:rFonts w:asciiTheme="minorHAnsi" w:hAnsiTheme="minorHAnsi" w:cstheme="minorHAnsi"/>
        </w:rPr>
        <w:t>1-</w:t>
      </w:r>
      <w:r w:rsidRPr="009673FC">
        <w:rPr>
          <w:rFonts w:asciiTheme="minorHAnsi" w:hAnsiTheme="minorHAnsi" w:cstheme="minorHAnsi"/>
        </w:rPr>
        <w:t xml:space="preserve">2 SIWZ, składa każdy z wykonawców wspólnie ubiegających się o zamówienie. Oświadczenie te ma potwierdzać brak podstaw wykluczenia. </w:t>
      </w:r>
    </w:p>
    <w:p w14:paraId="1B42F9E5" w14:textId="7CA44750"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pkt. </w:t>
      </w:r>
      <w:r w:rsidR="00F30C79" w:rsidRPr="009673FC">
        <w:rPr>
          <w:rFonts w:asciiTheme="minorHAnsi" w:hAnsiTheme="minorHAnsi" w:cstheme="minorHAnsi"/>
        </w:rPr>
        <w:t>1</w:t>
      </w:r>
      <w:r w:rsidRPr="009673FC">
        <w:rPr>
          <w:rFonts w:asciiTheme="minorHAnsi" w:hAnsiTheme="minorHAnsi" w:cstheme="minorHAnsi"/>
        </w:rPr>
        <w:t>.</w:t>
      </w:r>
    </w:p>
    <w:p w14:paraId="737992FD" w14:textId="77777777"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W przypadku powoływani się na zasoby podmiotów trzecich w celu wykazania braku istnienia wobec nich podstaw wykluczenia oraz spełnienia - w zakresie, w jakim powołuje się na ich zasoby - warunków udziału w postępowaniu wykonawca w składa dokumenty, o których mowa w ust. 9 pkt. 3 SIWZ, w stosunku do tych podmiotów. </w:t>
      </w:r>
    </w:p>
    <w:p w14:paraId="1A08FB15" w14:textId="46A13024"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Jeżeli Wykonawca ma siedzibę lub miejsce zamieszkania poza terytorium Rzeczpospolitej Polskiej zamiast dokumentów, o których mowa w</w:t>
      </w:r>
      <w:r w:rsidRPr="009673FC">
        <w:rPr>
          <w:rFonts w:asciiTheme="minorHAnsi" w:hAnsiTheme="minorHAnsi" w:cstheme="minorHAnsi"/>
          <w:b/>
        </w:rPr>
        <w:t xml:space="preserve"> ust. 9 pkt </w:t>
      </w:r>
      <w:r w:rsidR="00F30C79" w:rsidRPr="009673FC">
        <w:rPr>
          <w:rFonts w:asciiTheme="minorHAnsi" w:hAnsiTheme="minorHAnsi" w:cstheme="minorHAnsi"/>
          <w:b/>
        </w:rPr>
        <w:t>2</w:t>
      </w:r>
      <w:r w:rsidRPr="009673FC">
        <w:rPr>
          <w:rFonts w:asciiTheme="minorHAnsi" w:hAnsiTheme="minorHAnsi" w:cstheme="minorHAnsi"/>
          <w:b/>
        </w:rPr>
        <w:t xml:space="preserve"> SIWZ </w:t>
      </w:r>
      <w:r w:rsidRPr="009673FC">
        <w:rPr>
          <w:rFonts w:asciiTheme="minorHAnsi" w:hAnsiTheme="minorHAnsi" w:cstheme="minorHAnsi"/>
        </w:rPr>
        <w:t xml:space="preserve"> składa dokument lub dokumenty wystawione w kraju, w którym ma siedzibę lub miejsce zamieszkania, potwierdzające odpowiednio, że:</w:t>
      </w:r>
    </w:p>
    <w:p w14:paraId="6595222D" w14:textId="77777777" w:rsidR="00A165B1" w:rsidRPr="009673FC" w:rsidRDefault="00A165B1" w:rsidP="00EA3010">
      <w:pPr>
        <w:numPr>
          <w:ilvl w:val="0"/>
          <w:numId w:val="4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nie otwarto jego likwidacji, ani nie ogłoszono upadłości – wystawiony nie wcześniej niż </w:t>
      </w:r>
      <w:r w:rsidRPr="009673FC">
        <w:rPr>
          <w:rFonts w:asciiTheme="minorHAnsi" w:hAnsiTheme="minorHAnsi" w:cstheme="minorHAnsi"/>
          <w:sz w:val="22"/>
          <w:szCs w:val="22"/>
        </w:rPr>
        <w:br/>
        <w:t xml:space="preserve">6 miesięcy przed upływem terminu składania ofert. </w:t>
      </w:r>
    </w:p>
    <w:p w14:paraId="254D187A" w14:textId="77777777"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lastRenderedPageBreak/>
        <w:t>Oświadczenia, o których mowa w rozporządzeniu Ministra Rozwoju z dnia 26 lipca 2016 r. z dnia 26 lipca 2016 r. w sprawie rodzajów dokumentów, jakich może żądać zamawiający od wykonawcy w postępowaniu o udzielenie zamówienia (Dz.U.2016.1126) dotyczące wykonawcy i innych podmiotów, na których zdolnościach lub sytuacji polega wykonawca na zasadach określonych w art. 22a PZP oraz dotyczące podwykonawców, składane są w oryginale.</w:t>
      </w:r>
    </w:p>
    <w:p w14:paraId="19B0CB07" w14:textId="537CA371"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 xml:space="preserve">Dokumenty, o których mowa w rozporządzeniu rozporządzenia Ministra Rozwoju z dnia 26 lipca 2016 r., inne niż oświadczenia, o których mowa w ust. 9 pkt. 1 i </w:t>
      </w:r>
      <w:r w:rsidR="00F30C79" w:rsidRPr="009673FC">
        <w:rPr>
          <w:rFonts w:asciiTheme="minorHAnsi" w:hAnsiTheme="minorHAnsi" w:cstheme="minorHAnsi"/>
        </w:rPr>
        <w:t>3</w:t>
      </w:r>
      <w:r w:rsidRPr="009673FC">
        <w:rPr>
          <w:rFonts w:asciiTheme="minorHAnsi" w:hAnsiTheme="minorHAnsi" w:cstheme="minorHAnsi"/>
        </w:rPr>
        <w:t xml:space="preserve"> SIWZ, składane są </w:t>
      </w:r>
      <w:r w:rsidRPr="009673FC">
        <w:rPr>
          <w:rFonts w:asciiTheme="minorHAnsi" w:hAnsiTheme="minorHAnsi" w:cstheme="minorHAnsi"/>
        </w:rPr>
        <w:br/>
        <w:t>w oryginale lub kopii poświadczonej za zgodność z oryginałem.</w:t>
      </w:r>
    </w:p>
    <w:p w14:paraId="2E6982B1" w14:textId="77777777" w:rsidR="00A165B1" w:rsidRPr="009673FC"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Poświadczenia za zgodność z oryginałem dokonuje odpowiednio wykonawca, podmiot, na którego zdolnościach lub sytuacji polega wykonawca, wykonawcy wspólnie ubiegający się </w:t>
      </w:r>
      <w:r w:rsidRPr="009673FC">
        <w:rPr>
          <w:rFonts w:asciiTheme="minorHAnsi" w:hAnsiTheme="minorHAnsi" w:cstheme="minorHAnsi"/>
        </w:rPr>
        <w:br/>
        <w:t>o udzielenie zamówienia publicznego albo podwykonawca, w zakresie dokumentów, które każdego z nich dotyczą.</w:t>
      </w:r>
    </w:p>
    <w:p w14:paraId="20C78E27" w14:textId="77777777" w:rsidR="00A165B1" w:rsidRPr="009673FC"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Poświadczenie za zgodność z oryginałem następuje w formie pisemnej.</w:t>
      </w:r>
    </w:p>
    <w:p w14:paraId="22A53D72" w14:textId="77777777" w:rsidR="00A165B1" w:rsidRPr="009673FC"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3832F8A2" w14:textId="258E4516" w:rsidR="00A165B1" w:rsidRPr="009673FC" w:rsidRDefault="00A165B1" w:rsidP="00A165B1">
      <w:pPr>
        <w:pStyle w:val="Akapitzlist"/>
        <w:numPr>
          <w:ilvl w:val="0"/>
          <w:numId w:val="1"/>
        </w:numPr>
        <w:spacing w:after="0" w:line="276" w:lineRule="auto"/>
        <w:contextualSpacing w:val="0"/>
        <w:rPr>
          <w:rFonts w:asciiTheme="minorHAnsi" w:hAnsiTheme="minorHAnsi" w:cstheme="minorHAnsi"/>
        </w:rPr>
      </w:pPr>
      <w:r w:rsidRPr="009673FC">
        <w:rPr>
          <w:rFonts w:asciiTheme="minorHAnsi" w:hAnsiTheme="minorHAnsi" w:cstheme="minorHAnsi"/>
        </w:rPr>
        <w:t>Jeżeli Wykonawca nie złoży oświadczenia, o którym mowa w ust. 9 pkt. 1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6793DDD" w14:textId="528CE4D2" w:rsidR="00A165B1" w:rsidRPr="009673FC" w:rsidRDefault="00A165B1" w:rsidP="00A165B1">
      <w:pPr>
        <w:pStyle w:val="Akapitzlist"/>
        <w:numPr>
          <w:ilvl w:val="0"/>
          <w:numId w:val="1"/>
        </w:numPr>
        <w:spacing w:after="0" w:line="276" w:lineRule="auto"/>
        <w:ind w:left="357" w:hanging="357"/>
        <w:contextualSpacing w:val="0"/>
        <w:rPr>
          <w:rFonts w:asciiTheme="minorHAnsi" w:hAnsiTheme="minorHAnsi" w:cstheme="minorHAnsi"/>
        </w:rPr>
      </w:pPr>
      <w:r w:rsidRPr="009673FC">
        <w:rPr>
          <w:rFonts w:asciiTheme="minorHAnsi" w:hAnsiTheme="minorHAnsi" w:cstheme="minorHAnsi"/>
        </w:rPr>
        <w:t xml:space="preserve">Zamawiający informuje, że nie żąda od Wykonawcy przedstawienia dokumentów, o których mowa w ust. 9 pkt. </w:t>
      </w:r>
      <w:r w:rsidR="00F30C79" w:rsidRPr="009673FC">
        <w:rPr>
          <w:rFonts w:asciiTheme="minorHAnsi" w:hAnsiTheme="minorHAnsi" w:cstheme="minorHAnsi"/>
        </w:rPr>
        <w:t>2</w:t>
      </w:r>
      <w:r w:rsidRPr="009673FC">
        <w:rPr>
          <w:rFonts w:asciiTheme="minorHAnsi" w:hAnsiTheme="minorHAnsi" w:cstheme="minorHAnsi"/>
        </w:rPr>
        <w:t xml:space="preserve"> SIWZ dotyczących podwykonawcy, któremu zamierza powierzyć wykonanie części zamówienia, </w:t>
      </w:r>
      <w:r w:rsidRPr="009673FC">
        <w:rPr>
          <w:rFonts w:asciiTheme="minorHAnsi" w:hAnsiTheme="minorHAnsi" w:cstheme="minorHAnsi"/>
          <w:u w:val="single"/>
        </w:rPr>
        <w:t>a który nie jest podmiotem</w:t>
      </w:r>
      <w:r w:rsidRPr="009673FC">
        <w:rPr>
          <w:rFonts w:asciiTheme="minorHAnsi" w:hAnsiTheme="minorHAnsi" w:cstheme="minorHAnsi"/>
        </w:rPr>
        <w:t xml:space="preserve"> na którego zdolnościach lub sytuacji Wykonawca polega na zasadach określonych w art. 22a PZP. </w:t>
      </w:r>
    </w:p>
    <w:p w14:paraId="4447070D" w14:textId="77777777" w:rsidR="00A165B1" w:rsidRPr="009673FC" w:rsidRDefault="00A165B1" w:rsidP="00A165B1">
      <w:pPr>
        <w:numPr>
          <w:ilvl w:val="0"/>
          <w:numId w:val="0"/>
        </w:numPr>
        <w:autoSpaceDE w:val="0"/>
        <w:spacing w:line="276" w:lineRule="auto"/>
        <w:ind w:left="2268"/>
        <w:rPr>
          <w:rFonts w:asciiTheme="minorHAnsi" w:hAnsiTheme="minorHAnsi" w:cstheme="minorHAnsi"/>
          <w:sz w:val="22"/>
          <w:szCs w:val="22"/>
        </w:rPr>
      </w:pPr>
    </w:p>
    <w:p w14:paraId="73E6474D"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5" w:name="_Toc5312691"/>
      <w:r w:rsidRPr="009673FC">
        <w:rPr>
          <w:rFonts w:asciiTheme="minorHAnsi" w:hAnsiTheme="minorHAnsi" w:cstheme="minorHAnsi"/>
          <w:sz w:val="22"/>
          <w:szCs w:val="22"/>
        </w:rPr>
        <w:t>Procedura odwrócona</w:t>
      </w:r>
      <w:bookmarkEnd w:id="15"/>
    </w:p>
    <w:p w14:paraId="644A3D0C" w14:textId="77777777" w:rsidR="00A165B1" w:rsidRPr="004927F8" w:rsidRDefault="00A165B1" w:rsidP="004927F8">
      <w:pPr>
        <w:numPr>
          <w:ilvl w:val="0"/>
          <w:numId w:val="0"/>
        </w:numPr>
        <w:spacing w:line="276" w:lineRule="auto"/>
        <w:ind w:left="207"/>
        <w:rPr>
          <w:rFonts w:asciiTheme="minorHAnsi" w:hAnsiTheme="minorHAnsi" w:cstheme="minorHAnsi"/>
        </w:rPr>
      </w:pPr>
      <w:r w:rsidRPr="004927F8">
        <w:rPr>
          <w:rFonts w:asciiTheme="minorHAnsi" w:hAnsiTheme="minorHAnsi" w:cstheme="minorHAnsi"/>
        </w:rPr>
        <w:t xml:space="preserve">Zamawiający informuje, że </w:t>
      </w:r>
      <w:r w:rsidR="00C125C6" w:rsidRPr="004927F8">
        <w:rPr>
          <w:rFonts w:asciiTheme="minorHAnsi" w:hAnsiTheme="minorHAnsi" w:cstheme="minorHAnsi"/>
        </w:rPr>
        <w:t xml:space="preserve">nie przewiduje zastosowania </w:t>
      </w:r>
      <w:r w:rsidRPr="004927F8">
        <w:rPr>
          <w:rFonts w:asciiTheme="minorHAnsi" w:hAnsiTheme="minorHAnsi" w:cstheme="minorHAnsi"/>
        </w:rPr>
        <w:t>procedur</w:t>
      </w:r>
      <w:r w:rsidR="00C125C6" w:rsidRPr="004927F8">
        <w:rPr>
          <w:rFonts w:asciiTheme="minorHAnsi" w:hAnsiTheme="minorHAnsi" w:cstheme="minorHAnsi"/>
        </w:rPr>
        <w:t>y</w:t>
      </w:r>
      <w:r w:rsidRPr="004927F8">
        <w:rPr>
          <w:rFonts w:asciiTheme="minorHAnsi" w:hAnsiTheme="minorHAnsi" w:cstheme="minorHAnsi"/>
        </w:rPr>
        <w:t xml:space="preserve"> odwrócon</w:t>
      </w:r>
      <w:r w:rsidR="00C125C6" w:rsidRPr="004927F8">
        <w:rPr>
          <w:rFonts w:asciiTheme="minorHAnsi" w:hAnsiTheme="minorHAnsi" w:cstheme="minorHAnsi"/>
        </w:rPr>
        <w:t>ej</w:t>
      </w:r>
      <w:r w:rsidRPr="004927F8">
        <w:rPr>
          <w:rFonts w:asciiTheme="minorHAnsi" w:hAnsiTheme="minorHAnsi" w:cstheme="minorHAnsi"/>
        </w:rPr>
        <w:t xml:space="preserve"> zgodnie z art.24aa ust.1 PZP .</w:t>
      </w:r>
    </w:p>
    <w:p w14:paraId="0F14DABE" w14:textId="77777777" w:rsidR="00A165B1" w:rsidRPr="009673FC" w:rsidRDefault="00A165B1" w:rsidP="00A165B1">
      <w:pPr>
        <w:numPr>
          <w:ilvl w:val="0"/>
          <w:numId w:val="0"/>
        </w:numPr>
        <w:spacing w:line="276" w:lineRule="auto"/>
        <w:ind w:left="207"/>
        <w:rPr>
          <w:rFonts w:asciiTheme="minorHAnsi" w:hAnsiTheme="minorHAnsi" w:cstheme="minorHAnsi"/>
        </w:rPr>
      </w:pPr>
    </w:p>
    <w:p w14:paraId="2E185549"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6" w:name="_Toc5312692"/>
      <w:r w:rsidRPr="009673FC">
        <w:rPr>
          <w:rFonts w:asciiTheme="minorHAnsi" w:hAnsiTheme="minorHAnsi" w:cstheme="minorHAnsi"/>
          <w:sz w:val="22"/>
          <w:szCs w:val="22"/>
        </w:rPr>
        <w:t>Wykonawcy należący do tej samej grupy kapitałowej</w:t>
      </w:r>
      <w:bookmarkEnd w:id="16"/>
    </w:p>
    <w:p w14:paraId="55CBD06A" w14:textId="77777777" w:rsidR="00F30C79" w:rsidRPr="009673FC" w:rsidRDefault="00F30C79" w:rsidP="00EA3010">
      <w:pPr>
        <w:pStyle w:val="Akapitzlist"/>
        <w:numPr>
          <w:ilvl w:val="0"/>
          <w:numId w:val="22"/>
        </w:numPr>
        <w:spacing w:line="276" w:lineRule="auto"/>
        <w:rPr>
          <w:lang w:eastAsia="pl-PL"/>
        </w:rPr>
      </w:pPr>
      <w:r w:rsidRPr="009673FC">
        <w:rPr>
          <w:rFonts w:cs="Calibri"/>
        </w:rPr>
        <w:t xml:space="preserve">Zgodnie z art. 24 ust. 1 pkt 23 PZP, Zamawiający wyklucza z postępowania Wykonawców należących </w:t>
      </w:r>
      <w:r w:rsidRPr="009673FC">
        <w:rPr>
          <w:rFonts w:cs="Calibri"/>
          <w:lang w:eastAsia="pl-PL"/>
        </w:rPr>
        <w:t xml:space="preserve">do tej samej grupy kapitałowej, w rozumieniu ustawy </w:t>
      </w:r>
      <w:r w:rsidRPr="009673FC">
        <w:rPr>
          <w:lang w:eastAsia="pl-PL"/>
        </w:rPr>
        <w:t>z dnia 16 lutego 2007 r. o ochronie konkurencji i konsumentów ( tj. Dz. U. 2018 poz. 798 ze zm.)</w:t>
      </w:r>
      <w:r w:rsidRPr="009673FC">
        <w:rPr>
          <w:rFonts w:cs="Calibri"/>
          <w:lang w:eastAsia="pl-PL"/>
        </w:rPr>
        <w:t>, którzy złożyli odrębne oferty w tym samym postępowaniu, chyba że wykażą, że istniejące między nimi powiązania nie prowadzą do zachwiania uczciwej konkurencji pomiędzy Wykonawcami w postępowaniu o udzielenie zamówienia.</w:t>
      </w:r>
    </w:p>
    <w:p w14:paraId="07074B74" w14:textId="77777777" w:rsidR="00F30C79" w:rsidRPr="009673FC" w:rsidRDefault="00F30C79" w:rsidP="00EA3010">
      <w:pPr>
        <w:pStyle w:val="Akapitzlist"/>
        <w:numPr>
          <w:ilvl w:val="0"/>
          <w:numId w:val="22"/>
        </w:numPr>
        <w:spacing w:line="276" w:lineRule="auto"/>
        <w:rPr>
          <w:rFonts w:cs="Calibri"/>
        </w:rPr>
      </w:pPr>
      <w:r w:rsidRPr="009673FC">
        <w:rPr>
          <w:rFonts w:cs="Calibri"/>
        </w:rPr>
        <w:t>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3 do SIWZ). Wraz ze złożeniem oświadczenia, Wykonawca może przedstawić dowody, że powiązania z innym wykonawcą nie prowadzą do zakłócenia konkurencji w postępowaniu o udzielenie zamówienia.</w:t>
      </w:r>
    </w:p>
    <w:p w14:paraId="01C73855" w14:textId="77777777" w:rsidR="00A165B1" w:rsidRPr="009673FC" w:rsidRDefault="00A165B1" w:rsidP="00A165B1">
      <w:pPr>
        <w:widowControl/>
        <w:numPr>
          <w:ilvl w:val="0"/>
          <w:numId w:val="0"/>
        </w:numPr>
        <w:suppressAutoHyphens w:val="0"/>
        <w:spacing w:line="276" w:lineRule="auto"/>
        <w:ind w:left="284"/>
        <w:jc w:val="both"/>
        <w:rPr>
          <w:rFonts w:asciiTheme="minorHAnsi" w:hAnsiTheme="minorHAnsi" w:cstheme="minorHAnsi"/>
          <w:sz w:val="22"/>
          <w:szCs w:val="22"/>
        </w:rPr>
      </w:pPr>
    </w:p>
    <w:p w14:paraId="52C8CEA6"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7" w:name="_Toc5312693"/>
      <w:r w:rsidRPr="009673FC">
        <w:rPr>
          <w:rFonts w:asciiTheme="minorHAnsi" w:hAnsiTheme="minorHAnsi" w:cstheme="minorHAnsi"/>
          <w:sz w:val="22"/>
          <w:szCs w:val="22"/>
        </w:rPr>
        <w:t>Zamiana, wycofanie i zwrot oferty</w:t>
      </w:r>
      <w:bookmarkEnd w:id="17"/>
    </w:p>
    <w:p w14:paraId="7CAC91DE" w14:textId="77777777" w:rsidR="00A165B1" w:rsidRPr="009673FC" w:rsidRDefault="00A165B1" w:rsidP="00A165B1">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0364E125" w14:textId="77777777" w:rsidR="00A165B1" w:rsidRPr="009673FC"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9673FC">
        <w:rPr>
          <w:rFonts w:asciiTheme="minorHAnsi" w:hAnsiTheme="minorHAnsi" w:cstheme="minorHAnsi"/>
          <w:sz w:val="22"/>
          <w:szCs w:val="22"/>
        </w:rPr>
        <w:br/>
        <w:t xml:space="preserve">z dopiskiem „WYCOFANIE”. Koperty oznaczone „WYCOFANIE” będą otwierane </w:t>
      </w:r>
      <w:r w:rsidRPr="009673FC">
        <w:rPr>
          <w:rFonts w:asciiTheme="minorHAnsi" w:hAnsiTheme="minorHAnsi" w:cstheme="minorHAnsi"/>
          <w:sz w:val="22"/>
          <w:szCs w:val="22"/>
        </w:rPr>
        <w:br/>
        <w:t>w pierwszej kolejności po stwierdzeniu poprawności postępowania Wykonawcy oraz zgodności ze złożonymi ofertami.</w:t>
      </w:r>
    </w:p>
    <w:p w14:paraId="501E06B5" w14:textId="77777777" w:rsidR="00A165B1" w:rsidRPr="009673FC"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9673FC">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AF4256C" w14:textId="77777777" w:rsidR="00A165B1" w:rsidRPr="009673FC" w:rsidRDefault="00A165B1" w:rsidP="00A165B1">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9673FC">
        <w:rPr>
          <w:rFonts w:asciiTheme="minorHAnsi" w:hAnsiTheme="minorHAnsi" w:cstheme="minorHAnsi"/>
          <w:sz w:val="22"/>
          <w:szCs w:val="22"/>
        </w:rPr>
        <w:t>Wykonawca nie może wprowadzić zmiany do oferty oraz wycofać jej po upływie terminu składania ofert.</w:t>
      </w:r>
    </w:p>
    <w:p w14:paraId="734C67A3" w14:textId="77777777" w:rsidR="00A165B1" w:rsidRPr="009673FC" w:rsidRDefault="00A165B1" w:rsidP="00A165B1">
      <w:pPr>
        <w:numPr>
          <w:ilvl w:val="0"/>
          <w:numId w:val="0"/>
        </w:numPr>
        <w:autoSpaceDE w:val="0"/>
        <w:spacing w:line="276" w:lineRule="auto"/>
        <w:ind w:left="2268"/>
        <w:rPr>
          <w:rFonts w:asciiTheme="minorHAnsi" w:hAnsiTheme="minorHAnsi" w:cstheme="minorHAnsi"/>
          <w:sz w:val="22"/>
          <w:szCs w:val="22"/>
        </w:rPr>
      </w:pPr>
    </w:p>
    <w:p w14:paraId="5530DC63"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8" w:name="_Toc5312694"/>
      <w:r w:rsidRPr="009673FC">
        <w:rPr>
          <w:rFonts w:asciiTheme="minorHAnsi" w:hAnsiTheme="minorHAnsi" w:cstheme="minorHAnsi"/>
          <w:sz w:val="22"/>
          <w:szCs w:val="22"/>
        </w:rPr>
        <w:t>Informacje o sposobie porozumiewania się Zamawiającego z Wykonawcami oraz przekazywania oświadczeń lub dokumentów, a także wskazanie osób uprawnionych do porozumiewania się z Wykonawcami;</w:t>
      </w:r>
      <w:bookmarkEnd w:id="18"/>
    </w:p>
    <w:p w14:paraId="48D78939" w14:textId="77777777" w:rsidR="00F30C79" w:rsidRPr="009673FC" w:rsidRDefault="00F30C79" w:rsidP="00F30C79">
      <w:pPr>
        <w:numPr>
          <w:ilvl w:val="0"/>
          <w:numId w:val="4"/>
        </w:numPr>
        <w:tabs>
          <w:tab w:val="clear" w:pos="360"/>
        </w:tabs>
        <w:spacing w:line="276" w:lineRule="auto"/>
        <w:ind w:left="567" w:hanging="283"/>
        <w:jc w:val="both"/>
        <w:rPr>
          <w:rFonts w:ascii="Calibri" w:hAnsi="Calibri" w:cs="Arial"/>
          <w:sz w:val="22"/>
          <w:szCs w:val="22"/>
        </w:rPr>
      </w:pPr>
      <w:r w:rsidRPr="009673FC">
        <w:rPr>
          <w:rFonts w:ascii="Calibri" w:eastAsia="Arial" w:hAnsi="Calibri" w:cs="Arial"/>
          <w:sz w:val="22"/>
          <w:szCs w:val="22"/>
        </w:rPr>
        <w:t xml:space="preserve">W przedmiotowym postępowaniu o zamówienie publiczne komunikacja pomiędzy Zamawiającym, a Wykonawcą odbywa się za pośrednictwem operatora pocztowego </w:t>
      </w:r>
      <w:r w:rsidRPr="009673FC">
        <w:rPr>
          <w:rFonts w:ascii="Calibri" w:eastAsia="Arial" w:hAnsi="Calibri" w:cs="Arial"/>
          <w:sz w:val="22"/>
          <w:szCs w:val="22"/>
        </w:rPr>
        <w:br/>
        <w:t>w rozumieniu ustawy z dnia 23 listopada 2012 r. – Prawo pocztowe (tj. Dz. U. z 2018 r. poz. 2188 ze zm.), osobiście, za pośrednictwem posłańca, faksu lub przy użyciu środków komunikacji elektronicznej w rozumieniu ustawy z dnia 18 lipca 2002 r. o świadczeniu usług drogą elektroniczną (tj. Dz. U. z 2019r. poz. 123) z uwzględnieniem wymogów dotyczących formy</w:t>
      </w:r>
      <w:r w:rsidRPr="009673FC">
        <w:rPr>
          <w:rFonts w:ascii="Calibri" w:hAnsi="Calibri" w:cs="Arial"/>
          <w:sz w:val="22"/>
          <w:szCs w:val="22"/>
        </w:rPr>
        <w:t xml:space="preserve">. </w:t>
      </w:r>
    </w:p>
    <w:p w14:paraId="0FB83277" w14:textId="77777777" w:rsidR="00F30C79" w:rsidRPr="009673FC" w:rsidRDefault="00F30C79" w:rsidP="00F30C79">
      <w:pPr>
        <w:numPr>
          <w:ilvl w:val="0"/>
          <w:numId w:val="4"/>
        </w:numPr>
        <w:tabs>
          <w:tab w:val="clear" w:pos="360"/>
        </w:tabs>
        <w:spacing w:line="276" w:lineRule="auto"/>
        <w:ind w:left="567" w:hanging="283"/>
        <w:jc w:val="both"/>
        <w:rPr>
          <w:rFonts w:ascii="Calibri" w:hAnsi="Calibri" w:cs="Arial"/>
          <w:sz w:val="22"/>
          <w:szCs w:val="22"/>
        </w:rPr>
      </w:pPr>
      <w:r w:rsidRPr="009673FC">
        <w:rPr>
          <w:rFonts w:ascii="Calibri" w:eastAsia="Arial" w:hAnsi="Calibri" w:cs="Arial"/>
          <w:sz w:val="22"/>
          <w:szCs w:val="22"/>
        </w:rPr>
        <w:t xml:space="preserve">Oświadczenia, wnioski, zawiadomienia oraz informacje Zamawiający i Wykonawca przekazują pisemnie z zastrzeżeniem pkt. 3. </w:t>
      </w:r>
    </w:p>
    <w:p w14:paraId="2874C225" w14:textId="77777777" w:rsidR="00F30C79" w:rsidRPr="009673FC" w:rsidRDefault="00F30C79" w:rsidP="00F30C79">
      <w:pPr>
        <w:numPr>
          <w:ilvl w:val="0"/>
          <w:numId w:val="4"/>
        </w:numPr>
        <w:tabs>
          <w:tab w:val="clear" w:pos="360"/>
        </w:tabs>
        <w:spacing w:line="276" w:lineRule="auto"/>
        <w:ind w:left="567" w:hanging="283"/>
        <w:jc w:val="both"/>
        <w:rPr>
          <w:rFonts w:ascii="Calibri" w:hAnsi="Calibri" w:cs="Arial"/>
          <w:sz w:val="22"/>
          <w:szCs w:val="22"/>
        </w:rPr>
      </w:pPr>
      <w:r w:rsidRPr="009673FC">
        <w:rPr>
          <w:rFonts w:ascii="Calibri" w:eastAsia="Arial" w:hAnsi="Calibri" w:cs="Arial"/>
          <w:sz w:val="22"/>
          <w:szCs w:val="22"/>
        </w:rPr>
        <w:t>Zamawiający dopuszcza porozumiewanie się za pomocą środków komunikacji elektronicznej, przy przekazywaniu następujących dokumentów:</w:t>
      </w:r>
    </w:p>
    <w:p w14:paraId="2248C0C9"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pytania i wyjaśnienia dotyczące treści SIWZ,</w:t>
      </w:r>
    </w:p>
    <w:p w14:paraId="5C18B376"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wniosek o wyjaśnienie i wyjaśnienie treści oferty,</w:t>
      </w:r>
    </w:p>
    <w:p w14:paraId="3AA9AAE8"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 xml:space="preserve">wniosek o wyjaśnienie i wyjaśnienie dotyczące oświadczeń i dokumentów, o których mowa </w:t>
      </w:r>
      <w:r w:rsidRPr="009673FC">
        <w:rPr>
          <w:rFonts w:eastAsia="Arial" w:cs="Arial"/>
          <w:sz w:val="22"/>
          <w:szCs w:val="22"/>
        </w:rPr>
        <w:br/>
        <w:t>w art. 25 ust. 1 PZP,</w:t>
      </w:r>
    </w:p>
    <w:p w14:paraId="1A0E557C" w14:textId="77777777" w:rsidR="00F30C79" w:rsidRPr="009673FC" w:rsidRDefault="00F30C79" w:rsidP="00EA3010">
      <w:pPr>
        <w:pStyle w:val="Standard"/>
        <w:numPr>
          <w:ilvl w:val="1"/>
          <w:numId w:val="36"/>
        </w:numPr>
        <w:tabs>
          <w:tab w:val="left" w:pos="851"/>
        </w:tabs>
        <w:spacing w:line="276" w:lineRule="auto"/>
        <w:ind w:left="851" w:right="-425" w:hanging="284"/>
        <w:jc w:val="both"/>
        <w:rPr>
          <w:rFonts w:eastAsia="Arial" w:cs="Arial"/>
          <w:sz w:val="22"/>
          <w:szCs w:val="22"/>
        </w:rPr>
      </w:pPr>
      <w:r w:rsidRPr="009673FC">
        <w:rPr>
          <w:rFonts w:eastAsia="Arial" w:cs="Arial"/>
          <w:sz w:val="22"/>
          <w:szCs w:val="22"/>
        </w:rPr>
        <w:t xml:space="preserve">wezwania Zamawiającego dotyczące złożenia lub uzupełnienia dokumentów, oświadczeń lub pełnomocnictw, kierowane do Wykonawców na podstawie art. 26 ust. 2, 2f, 3, 3a PZP, </w:t>
      </w:r>
    </w:p>
    <w:p w14:paraId="32F2294D"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wniosek o udzielenie wyjaśnień dotyczących elementów oferty mających wpływ na wysokość ceny oraz odpowiedź Wykonawcy w powyższym zakresie,</w:t>
      </w:r>
    </w:p>
    <w:p w14:paraId="0F272BBE"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informacja o poprawieniu ofert na podstawie art. 87 ust. 2 PZP,</w:t>
      </w:r>
    </w:p>
    <w:p w14:paraId="6CC5D769"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lastRenderedPageBreak/>
        <w:t>oświadczenie Wykonawcy w kwestii wyrażenia zgody na poprawienie innych omyłek polegających na niezgodności oferty ze specyfikacją istotnych warunków zamówienia, niepowodujących istotnych zmian w treści oferty,</w:t>
      </w:r>
    </w:p>
    <w:p w14:paraId="7CE5CA9B"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wezwanie Zamawiającego o wyrażenie zgody na przedłużenie terminu związania ofertą,</w:t>
      </w:r>
    </w:p>
    <w:p w14:paraId="169A9911"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oświadczenie Wykonawcy o przedłużeniu terminu związania ofertą,</w:t>
      </w:r>
    </w:p>
    <w:p w14:paraId="43EEE549"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 xml:space="preserve">zawiadomienie o wykluczeniu Wykonawcy z postępowania o udzielenie zamówienia oraz </w:t>
      </w:r>
      <w:r w:rsidRPr="009673FC">
        <w:rPr>
          <w:rFonts w:eastAsia="Arial" w:cs="Arial"/>
          <w:sz w:val="22"/>
          <w:szCs w:val="22"/>
        </w:rPr>
        <w:br/>
        <w:t>o odrzucenie oferty,</w:t>
      </w:r>
    </w:p>
    <w:p w14:paraId="3EDEFFA1"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zawiadomienie o wyborze najkorzystniejszej oferty, zgodnie z art. 92 ust. 1 PZP,</w:t>
      </w:r>
    </w:p>
    <w:p w14:paraId="0C01A2BA"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zawiadomienie o unieważnieniu postępowania,</w:t>
      </w:r>
    </w:p>
    <w:p w14:paraId="35CC67E0"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zawiadomienie o złożeniu oferty po wyznaczonym terminie;</w:t>
      </w:r>
    </w:p>
    <w:p w14:paraId="7DB9DFF4"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informacje i zawiadomienia kierowane do Wykonawców na podstawie art. 181, 184 i 185 PZP,</w:t>
      </w:r>
    </w:p>
    <w:p w14:paraId="5ED17CD7" w14:textId="77777777" w:rsidR="00F30C79" w:rsidRPr="009673FC" w:rsidRDefault="00F30C79" w:rsidP="00EA3010">
      <w:pPr>
        <w:pStyle w:val="Standard"/>
        <w:numPr>
          <w:ilvl w:val="1"/>
          <w:numId w:val="36"/>
        </w:numPr>
        <w:tabs>
          <w:tab w:val="left" w:pos="851"/>
        </w:tabs>
        <w:spacing w:line="276" w:lineRule="auto"/>
        <w:ind w:left="851" w:right="1" w:hanging="284"/>
        <w:jc w:val="both"/>
        <w:rPr>
          <w:rFonts w:eastAsia="Arial" w:cs="Arial"/>
          <w:sz w:val="22"/>
          <w:szCs w:val="22"/>
        </w:rPr>
      </w:pPr>
      <w:r w:rsidRPr="009673FC">
        <w:rPr>
          <w:rFonts w:eastAsia="Arial" w:cs="Arial"/>
          <w:sz w:val="22"/>
          <w:szCs w:val="22"/>
        </w:rPr>
        <w:t>wniosek o udostępnienie protokołu lub/ i załączników do protokołu.</w:t>
      </w:r>
    </w:p>
    <w:p w14:paraId="25AF1ED8"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eastAsia="Arial" w:cs="Arial"/>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9673FC">
        <w:rPr>
          <w:rFonts w:eastAsia="Arial" w:cs="Arial"/>
          <w:bCs/>
          <w:sz w:val="22"/>
          <w:szCs w:val="22"/>
        </w:rPr>
        <w:t>.</w:t>
      </w:r>
    </w:p>
    <w:p w14:paraId="4A3F1D09"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eastAsia="Arial" w:cs="Arial"/>
          <w:sz w:val="22"/>
          <w:szCs w:val="22"/>
        </w:rPr>
        <w:t xml:space="preserve">Adres do korespondencji zamieszczony jest w ust. 1 niniejszej SIWZ. Zamawiający wymaga, aby wszelkie pisma związane z postępowaniem, były kierowane wyłącznie na ten adres. </w:t>
      </w:r>
    </w:p>
    <w:p w14:paraId="7249B091"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W przedmiotowym postępowaniu oświadczenia składa się w formie pisemnej.</w:t>
      </w:r>
    </w:p>
    <w:p w14:paraId="1007A3C3"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Ofertę składa się pod rygorem nieważności w formie pisemnej.</w:t>
      </w:r>
    </w:p>
    <w:p w14:paraId="102237B3"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9673FC">
        <w:rPr>
          <w:rFonts w:cs="Arial"/>
          <w:b/>
          <w:sz w:val="22"/>
          <w:szCs w:val="22"/>
        </w:rPr>
        <w:t>w oryginale</w:t>
      </w:r>
      <w:r w:rsidRPr="009673FC">
        <w:rPr>
          <w:rFonts w:cs="Arial"/>
          <w:sz w:val="22"/>
          <w:szCs w:val="22"/>
        </w:rPr>
        <w:t>.</w:t>
      </w:r>
    </w:p>
    <w:p w14:paraId="0BBF88ED"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 xml:space="preserve">Dokumenty, o których mowa w rozporządzeniu, inne niż oświadczenia, o których mowa powyżej </w:t>
      </w:r>
      <w:r w:rsidRPr="009673FC">
        <w:rPr>
          <w:rFonts w:cs="Arial"/>
          <w:sz w:val="22"/>
          <w:szCs w:val="22"/>
        </w:rPr>
        <w:br/>
        <w:t>w pkt. 8, należy złożyć w oryginale lub kopii poświadczonej za zgodność z oryginałem.</w:t>
      </w:r>
    </w:p>
    <w:p w14:paraId="4DF496BB"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3B476B56"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Dokumenty sporządzone w języku obcym są składane wraz z tłumaczeniem na język polski.</w:t>
      </w:r>
    </w:p>
    <w:p w14:paraId="3DED8F32" w14:textId="77777777" w:rsidR="00F30C79" w:rsidRPr="009673FC" w:rsidRDefault="00F30C79" w:rsidP="00F30C79">
      <w:pPr>
        <w:pStyle w:val="Standard"/>
        <w:numPr>
          <w:ilvl w:val="0"/>
          <w:numId w:val="4"/>
        </w:numPr>
        <w:spacing w:line="276" w:lineRule="auto"/>
        <w:ind w:right="1"/>
        <w:jc w:val="both"/>
        <w:rPr>
          <w:rFonts w:eastAsia="Arial" w:cs="Arial"/>
          <w:sz w:val="22"/>
          <w:szCs w:val="22"/>
        </w:rPr>
      </w:pPr>
      <w:r w:rsidRPr="009673FC">
        <w:rPr>
          <w:rFonts w:cs="Arial"/>
          <w:sz w:val="22"/>
          <w:szCs w:val="22"/>
        </w:rPr>
        <w:t xml:space="preserve">Osobami uprawnionymi do bezpośredniego kontaktowania się z Wykonawcami są: </w:t>
      </w:r>
    </w:p>
    <w:p w14:paraId="4362B43E" w14:textId="283CAD7B" w:rsidR="00DE785D" w:rsidRPr="009673FC" w:rsidRDefault="00A165B1" w:rsidP="00A165B1">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w zakresie merytorycznym – </w:t>
      </w:r>
      <w:r w:rsidR="008428E7" w:rsidRPr="009673FC">
        <w:rPr>
          <w:rFonts w:asciiTheme="minorHAnsi" w:hAnsiTheme="minorHAnsi" w:cstheme="minorHAnsi"/>
          <w:sz w:val="22"/>
          <w:szCs w:val="22"/>
        </w:rPr>
        <w:t xml:space="preserve">Krzysztof </w:t>
      </w:r>
      <w:r w:rsidR="00F30C79" w:rsidRPr="009673FC">
        <w:rPr>
          <w:rFonts w:asciiTheme="minorHAnsi" w:hAnsiTheme="minorHAnsi" w:cstheme="minorHAnsi"/>
          <w:sz w:val="22"/>
          <w:szCs w:val="22"/>
        </w:rPr>
        <w:t>Słowiński</w:t>
      </w:r>
      <w:r w:rsidR="00DE785D" w:rsidRPr="009673FC">
        <w:rPr>
          <w:rFonts w:asciiTheme="minorHAnsi" w:hAnsiTheme="minorHAnsi" w:cstheme="minorHAnsi"/>
          <w:sz w:val="22"/>
          <w:szCs w:val="22"/>
        </w:rPr>
        <w:t>;</w:t>
      </w:r>
    </w:p>
    <w:p w14:paraId="109B1098" w14:textId="071B74F6" w:rsidR="00A165B1" w:rsidRPr="009673FC" w:rsidRDefault="00A165B1" w:rsidP="00A165B1">
      <w:pPr>
        <w:numPr>
          <w:ilvl w:val="1"/>
          <w:numId w:val="4"/>
        </w:numPr>
        <w:tabs>
          <w:tab w:val="clear" w:pos="1510"/>
          <w:tab w:val="num" w:pos="1276"/>
        </w:tabs>
        <w:spacing w:line="276" w:lineRule="auto"/>
        <w:ind w:left="1276" w:hanging="283"/>
        <w:jc w:val="both"/>
        <w:rPr>
          <w:rFonts w:asciiTheme="minorHAnsi" w:hAnsiTheme="minorHAnsi" w:cstheme="minorHAnsi"/>
          <w:sz w:val="22"/>
          <w:szCs w:val="22"/>
        </w:rPr>
      </w:pPr>
      <w:r w:rsidRPr="009673FC">
        <w:rPr>
          <w:rFonts w:asciiTheme="minorHAnsi" w:hAnsiTheme="minorHAnsi" w:cstheme="minorHAnsi"/>
          <w:sz w:val="22"/>
          <w:szCs w:val="22"/>
        </w:rPr>
        <w:t>w zakresie proceduralnym – Anna Bogdanowicz</w:t>
      </w:r>
    </w:p>
    <w:p w14:paraId="27D84D78" w14:textId="77777777" w:rsidR="00A165B1" w:rsidRPr="009673FC" w:rsidRDefault="00A165B1" w:rsidP="00A165B1">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9673FC">
        <w:rPr>
          <w:rFonts w:asciiTheme="minorHAnsi" w:hAnsiTheme="minorHAnsi" w:cstheme="minorHAnsi"/>
          <w:sz w:val="22"/>
          <w:szCs w:val="22"/>
        </w:rPr>
        <w:t xml:space="preserve">Wykonawca może zwrócić się </w:t>
      </w:r>
      <w:r w:rsidRPr="009673FC">
        <w:rPr>
          <w:rStyle w:val="akapitustep"/>
          <w:rFonts w:asciiTheme="minorHAnsi" w:hAnsiTheme="minorHAnsi" w:cstheme="minorHAnsi"/>
          <w:sz w:val="22"/>
          <w:szCs w:val="22"/>
        </w:rPr>
        <w:t>do Zamawiającego o wyjaśnienie treści specyfikacji istotnych warunków zamówienia. Zamawiający jest obowiązany udzielić wyjaśnień niezwłocznie, jednak nie później niż</w:t>
      </w:r>
      <w:r w:rsidRPr="009673FC">
        <w:rPr>
          <w:rFonts w:asciiTheme="minorHAnsi" w:hAnsiTheme="minorHAnsi" w:cstheme="minorHAnsi"/>
          <w:sz w:val="22"/>
          <w:szCs w:val="22"/>
        </w:rPr>
        <w:t xml:space="preserve"> </w:t>
      </w:r>
      <w:r w:rsidRPr="009673FC">
        <w:rPr>
          <w:rStyle w:val="artykul"/>
          <w:rFonts w:asciiTheme="minorHAnsi" w:hAnsiTheme="minorHAnsi" w:cstheme="minorHAnsi"/>
          <w:sz w:val="22"/>
          <w:szCs w:val="22"/>
        </w:rPr>
        <w:t xml:space="preserve">na 2 dni przed upływem terminu składania ofert </w:t>
      </w:r>
      <w:r w:rsidRPr="009673FC">
        <w:rPr>
          <w:rStyle w:val="akapitdomyslnynastepne"/>
          <w:rFonts w:asciiTheme="minorHAnsi" w:hAnsiTheme="minorHAnsi" w:cstheme="minorHAnsi"/>
          <w:sz w:val="22"/>
          <w:szCs w:val="22"/>
        </w:rPr>
        <w:t xml:space="preserve">pod warunkiem, że wniosek </w:t>
      </w:r>
      <w:r w:rsidRPr="009673FC">
        <w:rPr>
          <w:rStyle w:val="akapitdomyslnynastepne"/>
          <w:rFonts w:asciiTheme="minorHAnsi" w:hAnsiTheme="minorHAnsi" w:cstheme="minorHAnsi"/>
          <w:sz w:val="22"/>
          <w:szCs w:val="22"/>
        </w:rPr>
        <w:br/>
        <w:t xml:space="preserve">o wyjaśnienie treści specyfikacji istotnych warunków zamówienia wpłynął do Zamawiającego nie później niż do końca dnia, w którym upływa połowa wyznaczonego terminu składania ofert. </w:t>
      </w:r>
      <w:r w:rsidRPr="009673FC">
        <w:rPr>
          <w:rStyle w:val="akapitustep"/>
          <w:rFonts w:asciiTheme="minorHAnsi" w:hAnsiTheme="minorHAnsi" w:cstheme="minorHAnsi"/>
          <w:sz w:val="22"/>
          <w:szCs w:val="22"/>
        </w:rPr>
        <w:t xml:space="preserve">Przedłużenie terminu składania ofert nie wpływa na bieg terminu składania wniosku o wyjaśnienie treści specyfikacji istotnych warunków zamówienia. </w:t>
      </w:r>
      <w:r w:rsidRPr="009673FC">
        <w:rPr>
          <w:rStyle w:val="akapitdomyslny"/>
          <w:rFonts w:asciiTheme="minorHAnsi" w:hAnsiTheme="minorHAnsi" w:cstheme="minorHAnsi"/>
          <w:sz w:val="22"/>
          <w:szCs w:val="22"/>
        </w:rPr>
        <w:t xml:space="preserve">Treść zapytań wraz z wyjaśnieniami Zamawiający </w:t>
      </w:r>
      <w:r w:rsidRPr="009673FC">
        <w:rPr>
          <w:rStyle w:val="akapitdomyslny"/>
          <w:rFonts w:asciiTheme="minorHAnsi" w:hAnsiTheme="minorHAnsi" w:cstheme="minorHAnsi"/>
          <w:sz w:val="22"/>
          <w:szCs w:val="22"/>
        </w:rPr>
        <w:lastRenderedPageBreak/>
        <w:t>przekaże Wykonawcom, którym przekazał specyfikację istotnych warunków zamówienia, bez ujawniania źródła zapytania oraz zamieści je na stronie internetowej, na której zamieszczona została SIWZ.</w:t>
      </w:r>
    </w:p>
    <w:p w14:paraId="3020BB8D" w14:textId="77777777" w:rsidR="00A165B1" w:rsidRPr="009673FC" w:rsidRDefault="00A165B1" w:rsidP="00A165B1">
      <w:pPr>
        <w:numPr>
          <w:ilvl w:val="0"/>
          <w:numId w:val="4"/>
        </w:numPr>
        <w:tabs>
          <w:tab w:val="clear" w:pos="360"/>
        </w:tabs>
        <w:spacing w:line="276" w:lineRule="auto"/>
        <w:ind w:left="284" w:hanging="284"/>
        <w:jc w:val="both"/>
        <w:rPr>
          <w:rStyle w:val="akapitdomyslny"/>
          <w:rFonts w:asciiTheme="minorHAnsi" w:hAnsiTheme="minorHAnsi" w:cstheme="minorHAnsi"/>
          <w:sz w:val="22"/>
          <w:szCs w:val="22"/>
        </w:rPr>
      </w:pPr>
      <w:r w:rsidRPr="009673FC">
        <w:rPr>
          <w:rStyle w:val="akapitdomyslny"/>
          <w:rFonts w:asciiTheme="minorHAnsi" w:hAnsiTheme="minorHAnsi" w:cstheme="minorHAnsi"/>
          <w:sz w:val="22"/>
          <w:szCs w:val="22"/>
        </w:rPr>
        <w:t xml:space="preserve">Zamawiający nie dopuszcza porozumiewania się z Wykonawcami za pośrednictwem telefonu. </w:t>
      </w:r>
    </w:p>
    <w:p w14:paraId="72C7EA95"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7A7F5893"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19" w:name="_Toc5312695"/>
      <w:r w:rsidRPr="009673FC">
        <w:rPr>
          <w:rFonts w:asciiTheme="minorHAnsi" w:hAnsiTheme="minorHAnsi" w:cstheme="minorHAnsi"/>
          <w:sz w:val="22"/>
          <w:szCs w:val="22"/>
        </w:rPr>
        <w:t>Termin związania ofertą</w:t>
      </w:r>
      <w:bookmarkEnd w:id="19"/>
    </w:p>
    <w:p w14:paraId="027608C0" w14:textId="77777777" w:rsidR="00A165B1" w:rsidRPr="009673FC" w:rsidRDefault="00A165B1" w:rsidP="00EA3010">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9673FC">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53A5F48" w14:textId="77777777" w:rsidR="00A165B1" w:rsidRPr="009673FC" w:rsidRDefault="00A165B1" w:rsidP="00EA3010">
      <w:pPr>
        <w:pStyle w:val="Tekstpodstawowy"/>
        <w:widowControl w:val="0"/>
        <w:numPr>
          <w:ilvl w:val="0"/>
          <w:numId w:val="16"/>
        </w:numPr>
        <w:suppressAutoHyphens/>
        <w:autoSpaceDE/>
        <w:autoSpaceDN/>
        <w:adjustRightInd/>
        <w:spacing w:line="276" w:lineRule="auto"/>
        <w:ind w:left="567" w:hanging="567"/>
        <w:rPr>
          <w:rFonts w:asciiTheme="minorHAnsi" w:hAnsiTheme="minorHAnsi" w:cstheme="minorHAnsi"/>
          <w:sz w:val="22"/>
          <w:szCs w:val="22"/>
        </w:rPr>
      </w:pPr>
      <w:r w:rsidRPr="009673FC">
        <w:rPr>
          <w:rFonts w:asciiTheme="minorHAnsi" w:hAnsiTheme="minorHAnsi" w:cstheme="minorHAnsi"/>
          <w:sz w:val="22"/>
          <w:szCs w:val="22"/>
        </w:rPr>
        <w:t>Przedłużenia terminu związania z ofertą może dokonać również samodzielnie Wykonawca.</w:t>
      </w:r>
    </w:p>
    <w:p w14:paraId="2B66031C" w14:textId="77777777" w:rsidR="00A165B1" w:rsidRPr="009673FC" w:rsidRDefault="00A165B1" w:rsidP="00A165B1">
      <w:pPr>
        <w:pStyle w:val="Tekstpodstawowy"/>
        <w:numPr>
          <w:ilvl w:val="0"/>
          <w:numId w:val="0"/>
        </w:numPr>
        <w:spacing w:line="276" w:lineRule="auto"/>
        <w:ind w:left="2268"/>
        <w:rPr>
          <w:rFonts w:asciiTheme="minorHAnsi" w:hAnsiTheme="minorHAnsi" w:cstheme="minorHAnsi"/>
          <w:sz w:val="22"/>
          <w:szCs w:val="22"/>
        </w:rPr>
      </w:pPr>
    </w:p>
    <w:p w14:paraId="03920B41"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lang w:eastAsia="x-none"/>
        </w:rPr>
      </w:pPr>
      <w:bookmarkStart w:id="20" w:name="_Toc5312696"/>
      <w:r w:rsidRPr="009673FC">
        <w:rPr>
          <w:rFonts w:asciiTheme="minorHAnsi" w:hAnsiTheme="minorHAnsi" w:cstheme="minorHAnsi"/>
          <w:sz w:val="22"/>
          <w:szCs w:val="22"/>
        </w:rPr>
        <w:t>Podwykonawstwo</w:t>
      </w:r>
      <w:bookmarkEnd w:id="20"/>
    </w:p>
    <w:p w14:paraId="14C668C9" w14:textId="77777777" w:rsidR="00A165B1" w:rsidRPr="009673FC" w:rsidRDefault="00A165B1" w:rsidP="00A165B1">
      <w:pPr>
        <w:pStyle w:val="Tekstpodstawowy"/>
        <w:widowControl w:val="0"/>
        <w:numPr>
          <w:ilvl w:val="0"/>
          <w:numId w:val="5"/>
        </w:numPr>
        <w:tabs>
          <w:tab w:val="left" w:pos="426"/>
        </w:tabs>
        <w:suppressAutoHyphens/>
        <w:autoSpaceDE/>
        <w:autoSpaceDN/>
        <w:adjustRightInd/>
        <w:spacing w:line="276" w:lineRule="auto"/>
        <w:ind w:left="426"/>
        <w:rPr>
          <w:rFonts w:asciiTheme="minorHAnsi" w:hAnsiTheme="minorHAnsi" w:cstheme="minorHAnsi"/>
          <w:sz w:val="22"/>
          <w:szCs w:val="22"/>
        </w:rPr>
      </w:pPr>
      <w:r w:rsidRPr="009673FC">
        <w:rPr>
          <w:rFonts w:asciiTheme="minorHAnsi" w:hAnsiTheme="minorHAnsi" w:cstheme="minorHAnsi"/>
          <w:sz w:val="22"/>
          <w:szCs w:val="22"/>
        </w:rPr>
        <w:t xml:space="preserve"> Przez użytą w postępowaniu definicję:</w:t>
      </w:r>
    </w:p>
    <w:p w14:paraId="1AAEB0A4" w14:textId="77777777" w:rsidR="00A165B1" w:rsidRPr="009673FC" w:rsidRDefault="00A165B1" w:rsidP="00EA3010">
      <w:pPr>
        <w:pStyle w:val="Tekstpodstawowy"/>
        <w:widowControl w:val="0"/>
        <w:numPr>
          <w:ilvl w:val="0"/>
          <w:numId w:val="20"/>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9673FC">
        <w:rPr>
          <w:rFonts w:asciiTheme="minorHAnsi" w:hAnsiTheme="minorHAnsi" w:cstheme="minorHAnsi"/>
          <w:sz w:val="22"/>
          <w:szCs w:val="22"/>
        </w:rPr>
        <w:t>podwykonawcy – należy przez to rozumieć podmiot, z którym Wykonawca zawarł umowę, za zgodą Zamawiającego, zgodnie z art. 647</w:t>
      </w:r>
      <w:r w:rsidRPr="009673FC">
        <w:rPr>
          <w:rFonts w:asciiTheme="minorHAnsi" w:hAnsiTheme="minorHAnsi" w:cstheme="minorHAnsi"/>
          <w:sz w:val="22"/>
          <w:szCs w:val="22"/>
          <w:vertAlign w:val="superscript"/>
        </w:rPr>
        <w:t>1</w:t>
      </w:r>
      <w:r w:rsidRPr="009673FC">
        <w:rPr>
          <w:rFonts w:asciiTheme="minorHAnsi" w:hAnsiTheme="minorHAnsi" w:cstheme="minorHAnsi"/>
          <w:sz w:val="22"/>
          <w:szCs w:val="22"/>
        </w:rPr>
        <w:t xml:space="preserve"> </w:t>
      </w:r>
      <w:proofErr w:type="spellStart"/>
      <w:r w:rsidRPr="009673FC">
        <w:rPr>
          <w:rFonts w:asciiTheme="minorHAnsi" w:hAnsiTheme="minorHAnsi" w:cstheme="minorHAnsi"/>
          <w:sz w:val="22"/>
          <w:szCs w:val="22"/>
        </w:rPr>
        <w:t>kc</w:t>
      </w:r>
      <w:proofErr w:type="spellEnd"/>
      <w:r w:rsidRPr="009673FC">
        <w:rPr>
          <w:rFonts w:asciiTheme="minorHAnsi" w:hAnsiTheme="minorHAnsi" w:cstheme="minorHAnsi"/>
          <w:sz w:val="22"/>
          <w:szCs w:val="22"/>
        </w:rPr>
        <w:t>, na realizację części przedmiotu umowy.</w:t>
      </w:r>
    </w:p>
    <w:p w14:paraId="3ABB3598" w14:textId="77777777" w:rsidR="00A165B1" w:rsidRPr="009673FC" w:rsidRDefault="00A165B1" w:rsidP="00EA3010">
      <w:pPr>
        <w:pStyle w:val="Tekstpodstawowy"/>
        <w:widowControl w:val="0"/>
        <w:numPr>
          <w:ilvl w:val="0"/>
          <w:numId w:val="20"/>
        </w:numPr>
        <w:tabs>
          <w:tab w:val="left" w:pos="540"/>
          <w:tab w:val="left" w:pos="720"/>
        </w:tabs>
        <w:suppressAutoHyphens/>
        <w:autoSpaceDE/>
        <w:autoSpaceDN/>
        <w:adjustRightInd/>
        <w:spacing w:line="276" w:lineRule="auto"/>
        <w:rPr>
          <w:rFonts w:asciiTheme="minorHAnsi" w:hAnsiTheme="minorHAnsi" w:cstheme="minorHAnsi"/>
          <w:sz w:val="22"/>
          <w:szCs w:val="22"/>
        </w:rPr>
      </w:pPr>
      <w:r w:rsidRPr="009673FC">
        <w:rPr>
          <w:rFonts w:asciiTheme="minorHAnsi" w:hAnsiTheme="minorHAnsi" w:cstheme="minorHAnsi"/>
          <w:iCs/>
          <w:sz w:val="22"/>
          <w:szCs w:val="22"/>
        </w:rPr>
        <w:t xml:space="preserve">umowę o podwykonawstwo - należy przez to rozumieć umowę w formie pisemnej </w:t>
      </w:r>
      <w:r w:rsidRPr="009673FC">
        <w:rPr>
          <w:rFonts w:asciiTheme="minorHAnsi" w:hAnsiTheme="minorHAnsi" w:cstheme="minorHAnsi"/>
          <w:iCs/>
          <w:sz w:val="22"/>
          <w:szCs w:val="22"/>
        </w:rPr>
        <w:br/>
        <w:t xml:space="preserve">o charakterze odpłatnym, której przedmiotem są usługi, dostawy lub roboty budowlane stanowiące część zamówienia publicznego, zawartą wykonawcą a innym podmiotem (podwykonawcą), a w przypadku roboty budowlanej także między podwykonawcą </w:t>
      </w:r>
      <w:r w:rsidRPr="009673FC">
        <w:rPr>
          <w:rFonts w:asciiTheme="minorHAnsi" w:hAnsiTheme="minorHAnsi" w:cstheme="minorHAnsi"/>
          <w:iCs/>
          <w:sz w:val="22"/>
          <w:szCs w:val="22"/>
        </w:rPr>
        <w:br/>
        <w:t>a dalszym podwykonawcą lub między dalszymi podwykonawcami.</w:t>
      </w:r>
    </w:p>
    <w:p w14:paraId="3B03D848" w14:textId="77777777" w:rsidR="00A165B1" w:rsidRPr="009673FC" w:rsidRDefault="00A165B1" w:rsidP="00A165B1">
      <w:pPr>
        <w:pStyle w:val="Tekstpodstawowywcity31"/>
        <w:numPr>
          <w:ilvl w:val="0"/>
          <w:numId w:val="5"/>
        </w:numPr>
        <w:tabs>
          <w:tab w:val="clear" w:pos="0"/>
        </w:tabs>
        <w:spacing w:after="0" w:line="276" w:lineRule="auto"/>
        <w:ind w:left="709" w:hanging="425"/>
        <w:jc w:val="both"/>
        <w:rPr>
          <w:rFonts w:asciiTheme="minorHAnsi" w:hAnsiTheme="minorHAnsi" w:cstheme="minorHAnsi"/>
          <w:sz w:val="22"/>
          <w:szCs w:val="22"/>
        </w:rPr>
      </w:pPr>
      <w:r w:rsidRPr="009673FC">
        <w:rPr>
          <w:rFonts w:asciiTheme="minorHAnsi" w:hAnsiTheme="minorHAnsi" w:cstheme="minorHAnsi"/>
          <w:sz w:val="22"/>
          <w:szCs w:val="22"/>
        </w:rPr>
        <w:t xml:space="preserve">Zamawiający dopuszcza dokonanie bezpośredniej płatności na rzecz podwykonawcy </w:t>
      </w:r>
      <w:r w:rsidRPr="009673FC">
        <w:rPr>
          <w:rFonts w:asciiTheme="minorHAnsi" w:hAnsiTheme="minorHAnsi" w:cstheme="minorHAnsi"/>
          <w:sz w:val="22"/>
          <w:szCs w:val="22"/>
        </w:rPr>
        <w:br/>
        <w:t>i dalszego podwykonawcy tylko w przypadkach określonych we wzorze umowy.</w:t>
      </w:r>
    </w:p>
    <w:p w14:paraId="1D8D0C0A" w14:textId="77777777"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Wykonawca zobowiązany jest dokonać płatności na rzecz podwykonawcy lub dalszego podwykonawcy w terminie w terminie 30 dni od daty dostarczenia prawidłowo wystawionej faktury VAT.</w:t>
      </w:r>
    </w:p>
    <w:p w14:paraId="471392DB" w14:textId="77777777"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Zapisy dotyczące obowiązku zatrudnienia określone w ust. 5 SIWZ Wykonawca zobowiązany jest zamieścić w umowie z podwykonawcą. </w:t>
      </w:r>
    </w:p>
    <w:p w14:paraId="54F5B060" w14:textId="045E40AF"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w:t>
      </w:r>
      <w:r w:rsidR="00F30C79" w:rsidRPr="009673FC">
        <w:rPr>
          <w:rFonts w:asciiTheme="minorHAnsi" w:hAnsiTheme="minorHAnsi" w:cstheme="minorHAnsi"/>
          <w:sz w:val="22"/>
          <w:szCs w:val="22"/>
        </w:rPr>
        <w:t>1</w:t>
      </w:r>
      <w:r w:rsidRPr="009673FC">
        <w:rPr>
          <w:rFonts w:asciiTheme="minorHAnsi" w:hAnsiTheme="minorHAnsi" w:cstheme="minorHAnsi"/>
          <w:sz w:val="22"/>
          <w:szCs w:val="22"/>
        </w:rPr>
        <w:t xml:space="preserve"> SIWZ. </w:t>
      </w:r>
    </w:p>
    <w:p w14:paraId="707C4464" w14:textId="77777777" w:rsidR="00A165B1" w:rsidRPr="009673FC" w:rsidRDefault="00A165B1" w:rsidP="00A165B1">
      <w:pPr>
        <w:numPr>
          <w:ilvl w:val="0"/>
          <w:numId w:val="5"/>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Przekazanie wykonania przedmiotu umowy przez Wykonawcę osobie trzeciej w całości lub części wymaga pisemnej zgody Zamawiającego, pod rygorem nieważności.</w:t>
      </w:r>
    </w:p>
    <w:p w14:paraId="6A589148" w14:textId="77777777" w:rsidR="00A165B1" w:rsidRPr="009673FC" w:rsidRDefault="00A165B1" w:rsidP="00EA3010">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lang w:eastAsia="pl-PL"/>
        </w:rPr>
        <w:t xml:space="preserve">Zamawiający wymaga przedłożenia zawartych umów podwykonawstwa, których przedmiotem są dostawy i usługi. </w:t>
      </w:r>
    </w:p>
    <w:p w14:paraId="62CA7928" w14:textId="77777777" w:rsidR="00A165B1" w:rsidRPr="009673FC" w:rsidRDefault="00A165B1" w:rsidP="00EA3010">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rPr>
        <w:t xml:space="preserve">Podwykonawstwo nie zmienia zobowiązań Wykonawcy. Wykonawca jest odpowiedzialny </w:t>
      </w:r>
      <w:r w:rsidRPr="009673FC">
        <w:rPr>
          <w:rFonts w:asciiTheme="minorHAnsi" w:hAnsiTheme="minorHAnsi" w:cstheme="minorHAnsi"/>
          <w:iCs/>
          <w:sz w:val="22"/>
          <w:szCs w:val="22"/>
        </w:rPr>
        <w:br/>
        <w:t>za działania, uchybienia i zaniedbania podwykonawcy, jego przedstawicieli lub pracowników w takim samym zakresie jak za swoje działania.</w:t>
      </w:r>
    </w:p>
    <w:p w14:paraId="0C96D2FE" w14:textId="77777777" w:rsidR="00A165B1" w:rsidRPr="009673FC" w:rsidRDefault="00A165B1" w:rsidP="00EA3010">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rPr>
        <w:t xml:space="preserve">Do zwarcia umów z dalszymi podwykonawcami zastosowanie mają zapisy dotyczące zawierania umów pomiędzy wykonawcą a podwykonawcą. </w:t>
      </w:r>
    </w:p>
    <w:p w14:paraId="11291D7D" w14:textId="77777777" w:rsidR="00A165B1" w:rsidRPr="009673FC" w:rsidRDefault="00A165B1" w:rsidP="00EA3010">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rPr>
        <w:t xml:space="preserve">Jeżeli zmiana albo rezygnacja z podwykonawcy dotyczy podmiotu, na którego zasoby wykonawca powoływał się na zasadach określonych w art. 22a PZP- w celu spełnienia warunków </w:t>
      </w:r>
      <w:r w:rsidRPr="009673FC">
        <w:rPr>
          <w:rFonts w:asciiTheme="minorHAnsi" w:hAnsiTheme="minorHAnsi" w:cstheme="minorHAnsi"/>
          <w:iCs/>
          <w:sz w:val="22"/>
          <w:szCs w:val="22"/>
        </w:rPr>
        <w:lastRenderedPageBreak/>
        <w:t>udziału w postępowaniu, wykonawca jest zobowiązany udowodnić zamawiającemu, że inny proponowany podwykonawca, lub wykonawca samodzielnie spełnia je w stosunku nie mniejszym, niż wymagany w trakcie postępowania.</w:t>
      </w:r>
    </w:p>
    <w:p w14:paraId="715CF543" w14:textId="77777777" w:rsidR="00A165B1" w:rsidRPr="009673FC" w:rsidRDefault="00A165B1" w:rsidP="00EA3010">
      <w:pPr>
        <w:widowControl/>
        <w:numPr>
          <w:ilvl w:val="0"/>
          <w:numId w:val="21"/>
        </w:numPr>
        <w:suppressAutoHyphens w:val="0"/>
        <w:spacing w:line="276" w:lineRule="auto"/>
        <w:jc w:val="both"/>
        <w:rPr>
          <w:rFonts w:asciiTheme="minorHAnsi" w:hAnsiTheme="minorHAnsi" w:cstheme="minorHAnsi"/>
          <w:iCs/>
          <w:sz w:val="22"/>
          <w:szCs w:val="22"/>
          <w:lang w:eastAsia="pl-PL"/>
        </w:rPr>
      </w:pPr>
      <w:r w:rsidRPr="009673FC">
        <w:rPr>
          <w:rFonts w:asciiTheme="minorHAnsi" w:hAnsiTheme="minorHAnsi" w:cstheme="minorHAnsi"/>
          <w:iCs/>
          <w:sz w:val="22"/>
          <w:szCs w:val="22"/>
          <w:lang w:eastAsia="pl-PL"/>
        </w:rPr>
        <w:t>Jeżeli zmiana albo rezygnacja z podwykonawcy dotyczy podmiotu, na którego zasoby wykonawca powoływał się, na zasadach określonych w art. 22a PZP, w celu wykazania spełniania warunków udziału w postępowaniu, o których mowa w art. 22 ust. 1b PZP, wykonawca jest obowiązany wykazać zamawiającemu, iż proponowany inny podwykonawca lub wykonawca samodzielnie spełnia je w stopniu nie mniejszym niż wymagany w trakcie postępowania o udzielenie zamówienia.”</w:t>
      </w:r>
    </w:p>
    <w:p w14:paraId="1639F5AA" w14:textId="77777777" w:rsidR="00A165B1" w:rsidRPr="009673FC" w:rsidRDefault="00A165B1" w:rsidP="00A165B1">
      <w:pPr>
        <w:pStyle w:val="Tekstpodstawowywcity31"/>
        <w:numPr>
          <w:ilvl w:val="0"/>
          <w:numId w:val="0"/>
        </w:numPr>
        <w:spacing w:after="0" w:line="276" w:lineRule="auto"/>
        <w:jc w:val="both"/>
        <w:rPr>
          <w:rFonts w:asciiTheme="minorHAnsi" w:hAnsiTheme="minorHAnsi" w:cstheme="minorHAnsi"/>
          <w:sz w:val="22"/>
          <w:szCs w:val="22"/>
        </w:rPr>
      </w:pPr>
    </w:p>
    <w:p w14:paraId="48924B01"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21" w:name="_Toc5312697"/>
      <w:r w:rsidRPr="009673FC">
        <w:rPr>
          <w:rFonts w:asciiTheme="minorHAnsi" w:hAnsiTheme="minorHAnsi" w:cstheme="minorHAnsi"/>
          <w:sz w:val="22"/>
          <w:szCs w:val="22"/>
        </w:rPr>
        <w:t>Opis sposobu przygotowania ofert</w:t>
      </w:r>
      <w:bookmarkEnd w:id="21"/>
    </w:p>
    <w:p w14:paraId="2F5453CF"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511FFBFF"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Wszystkie załączniki do oferty winny być napisane w sposób czytelny i trwały, w języku polskim.</w:t>
      </w:r>
    </w:p>
    <w:p w14:paraId="531350A2"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27093F61"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Oferta i wszelkie oświadczenia muszą zawierać nazwę i adres Wykonawcy oraz podpis </w:t>
      </w:r>
      <w:r w:rsidRPr="009673FC">
        <w:rPr>
          <w:rFonts w:asciiTheme="minorHAnsi" w:hAnsiTheme="minorHAnsi" w:cstheme="minorHAnsi"/>
          <w:sz w:val="22"/>
          <w:szCs w:val="22"/>
        </w:rPr>
        <w:br/>
        <w:t xml:space="preserve">pozwalający zidentyfikować osobę upoważnionej do występowania w imieniu Wykonawcy. </w:t>
      </w:r>
    </w:p>
    <w:p w14:paraId="28D12EA0"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Wykonawca może w ofercie zastrzec tajemnicę przedsiębiorstwa. </w:t>
      </w:r>
      <w:r w:rsidRPr="009673FC">
        <w:rPr>
          <w:rFonts w:asciiTheme="minorHAnsi" w:hAnsiTheme="minorHAnsi" w:cstheme="minorHAnsi"/>
          <w:b/>
          <w:sz w:val="22"/>
          <w:szCs w:val="22"/>
          <w:u w:val="single"/>
        </w:rPr>
        <w:t>Zastrzeżenie musi być dokonane najpóźniej w terminie składania ofert.</w:t>
      </w:r>
      <w:r w:rsidRPr="009673FC">
        <w:rPr>
          <w:rFonts w:asciiTheme="minorHAnsi" w:hAnsiTheme="minorHAnsi" w:cstheme="minorHAns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2018 r. poz. 419).</w:t>
      </w:r>
    </w:p>
    <w:p w14:paraId="7BF6876A" w14:textId="64F36551"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Wzór oferty stanowi załącznik nr </w:t>
      </w:r>
      <w:r w:rsidR="00C65C7A" w:rsidRPr="009673FC">
        <w:rPr>
          <w:rFonts w:asciiTheme="minorHAnsi" w:hAnsiTheme="minorHAnsi" w:cstheme="minorHAnsi"/>
          <w:sz w:val="22"/>
          <w:szCs w:val="22"/>
        </w:rPr>
        <w:t>3</w:t>
      </w:r>
      <w:r w:rsidR="00C125C6" w:rsidRPr="009673FC">
        <w:rPr>
          <w:rFonts w:asciiTheme="minorHAnsi" w:hAnsiTheme="minorHAnsi" w:cstheme="minorHAnsi"/>
          <w:sz w:val="22"/>
          <w:szCs w:val="22"/>
        </w:rPr>
        <w:t>a-d</w:t>
      </w:r>
      <w:r w:rsidRPr="009673FC">
        <w:rPr>
          <w:rFonts w:asciiTheme="minorHAnsi" w:hAnsiTheme="minorHAnsi" w:cstheme="minorHAnsi"/>
          <w:sz w:val="22"/>
          <w:szCs w:val="22"/>
        </w:rPr>
        <w:t xml:space="preserve"> do niniejszej SIWZ.</w:t>
      </w:r>
      <w:r w:rsidRPr="009673FC" w:rsidDel="00625804">
        <w:rPr>
          <w:rFonts w:asciiTheme="minorHAnsi" w:hAnsiTheme="minorHAnsi" w:cstheme="minorHAnsi"/>
          <w:sz w:val="22"/>
          <w:szCs w:val="22"/>
        </w:rPr>
        <w:t xml:space="preserve"> </w:t>
      </w:r>
    </w:p>
    <w:p w14:paraId="3BB5DECD" w14:textId="77777777" w:rsidR="00A165B1" w:rsidRPr="009673FC" w:rsidRDefault="00A165B1" w:rsidP="00A165B1">
      <w:pPr>
        <w:numPr>
          <w:ilvl w:val="0"/>
          <w:numId w:val="10"/>
        </w:numPr>
        <w:tabs>
          <w:tab w:val="clear" w:pos="360"/>
        </w:tabs>
        <w:spacing w:line="276" w:lineRule="auto"/>
        <w:ind w:left="426" w:hanging="283"/>
        <w:jc w:val="both"/>
        <w:rPr>
          <w:rFonts w:asciiTheme="minorHAnsi" w:hAnsiTheme="minorHAnsi" w:cstheme="minorHAnsi"/>
          <w:b/>
          <w:sz w:val="22"/>
          <w:szCs w:val="22"/>
        </w:rPr>
      </w:pPr>
      <w:bookmarkStart w:id="22" w:name="_Hlk529390895"/>
      <w:r w:rsidRPr="009673FC">
        <w:rPr>
          <w:rFonts w:asciiTheme="minorHAnsi" w:hAnsiTheme="minorHAnsi" w:cstheme="minorHAnsi"/>
          <w:sz w:val="22"/>
          <w:szCs w:val="22"/>
        </w:rPr>
        <w:t xml:space="preserve">Oferta musi być złożona w kopercie zabezpieczonej poprzez zaklejenie powinna zawierać nazwę </w:t>
      </w:r>
      <w:r w:rsidRPr="009673FC">
        <w:rPr>
          <w:rFonts w:asciiTheme="minorHAnsi" w:hAnsiTheme="minorHAnsi" w:cstheme="minorHAnsi"/>
          <w:sz w:val="22"/>
          <w:szCs w:val="22"/>
        </w:rPr>
        <w:br/>
        <w:t>i pełny adres Wykonawcy oraz oznaczenie:</w:t>
      </w:r>
      <w:r w:rsidRPr="009673FC">
        <w:rPr>
          <w:rFonts w:asciiTheme="minorHAnsi" w:hAnsiTheme="minorHAnsi" w:cstheme="minorHAnsi"/>
          <w:b/>
          <w:sz w:val="22"/>
          <w:szCs w:val="22"/>
        </w:rPr>
        <w:t xml:space="preserve"> </w:t>
      </w:r>
    </w:p>
    <w:bookmarkEnd w:id="22"/>
    <w:p w14:paraId="0D382FDB" w14:textId="160E263A" w:rsidR="00C125C6" w:rsidRPr="004927F8" w:rsidRDefault="00F30C79" w:rsidP="004927F8">
      <w:pPr>
        <w:numPr>
          <w:ilvl w:val="0"/>
          <w:numId w:val="0"/>
        </w:numPr>
        <w:spacing w:line="276" w:lineRule="auto"/>
        <w:ind w:left="567"/>
        <w:jc w:val="both"/>
        <w:rPr>
          <w:rFonts w:asciiTheme="minorHAnsi" w:hAnsiTheme="minorHAnsi" w:cstheme="minorHAnsi"/>
        </w:rPr>
      </w:pPr>
      <w:r w:rsidRPr="004927F8">
        <w:rPr>
          <w:rFonts w:asciiTheme="minorHAnsi" w:hAnsiTheme="minorHAnsi" w:cstheme="minorHAnsi"/>
          <w:b/>
          <w:sz w:val="22"/>
          <w:szCs w:val="22"/>
          <w:lang w:eastAsia="pl-PL"/>
        </w:rPr>
        <w:t xml:space="preserve">Budowa woliery dla ptaków w Ośrodku Rehabilitacji Zwierząt Chronionych </w:t>
      </w:r>
      <w:r w:rsidRPr="004927F8">
        <w:rPr>
          <w:rFonts w:asciiTheme="minorHAnsi" w:hAnsiTheme="minorHAnsi" w:cstheme="minorHAnsi"/>
          <w:b/>
          <w:sz w:val="22"/>
          <w:szCs w:val="22"/>
          <w:lang w:eastAsia="pl-PL"/>
        </w:rPr>
        <w:br/>
        <w:t xml:space="preserve">w Jerzwałdzie działającego przy Zespole Parków Krajobrazowych Pojezierza Iławskiego </w:t>
      </w:r>
      <w:r w:rsidR="004927F8">
        <w:rPr>
          <w:rFonts w:asciiTheme="minorHAnsi" w:hAnsiTheme="minorHAnsi" w:cstheme="minorHAnsi"/>
          <w:b/>
          <w:sz w:val="22"/>
          <w:szCs w:val="22"/>
          <w:lang w:eastAsia="pl-PL"/>
        </w:rPr>
        <w:br/>
      </w:r>
      <w:r w:rsidRPr="004927F8">
        <w:rPr>
          <w:rFonts w:asciiTheme="minorHAnsi" w:hAnsiTheme="minorHAnsi" w:cstheme="minorHAnsi"/>
          <w:b/>
          <w:sz w:val="22"/>
          <w:szCs w:val="22"/>
          <w:lang w:eastAsia="pl-PL"/>
        </w:rPr>
        <w:t>i Wzgórz Dylewskich</w:t>
      </w:r>
      <w:r w:rsidRPr="004927F8">
        <w:rPr>
          <w:rFonts w:asciiTheme="minorHAnsi" w:hAnsiTheme="minorHAnsi" w:cstheme="minorHAnsi"/>
        </w:rPr>
        <w:t>.</w:t>
      </w:r>
    </w:p>
    <w:p w14:paraId="3F90AC1E" w14:textId="77777777" w:rsidR="00A165B1" w:rsidRPr="009673FC" w:rsidRDefault="00A165B1" w:rsidP="00A165B1">
      <w:pPr>
        <w:numPr>
          <w:ilvl w:val="0"/>
          <w:numId w:val="0"/>
        </w:numPr>
        <w:spacing w:line="276" w:lineRule="auto"/>
        <w:jc w:val="both"/>
        <w:rPr>
          <w:rFonts w:asciiTheme="minorHAnsi" w:hAnsiTheme="minorHAnsi" w:cstheme="minorHAnsi"/>
          <w:b/>
          <w:sz w:val="22"/>
          <w:szCs w:val="22"/>
        </w:rPr>
      </w:pPr>
      <w:r w:rsidRPr="009673FC">
        <w:rPr>
          <w:rFonts w:asciiTheme="minorHAnsi" w:hAnsiTheme="minorHAnsi" w:cstheme="minorHAnsi"/>
          <w:sz w:val="22"/>
          <w:szCs w:val="22"/>
        </w:rPr>
        <w:t>W przypadku innego oznakowania oferty, negatywne konsekwencje z otwarcia, nie przekazania koperty Zamawiający, ponosi Wykonawca.</w:t>
      </w:r>
    </w:p>
    <w:p w14:paraId="2C27C049" w14:textId="77777777" w:rsidR="00A165B1" w:rsidRPr="009673FC" w:rsidRDefault="00A165B1" w:rsidP="00A165B1">
      <w:pPr>
        <w:numPr>
          <w:ilvl w:val="0"/>
          <w:numId w:val="10"/>
        </w:numPr>
        <w:tabs>
          <w:tab w:val="clear" w:pos="360"/>
        </w:tabs>
        <w:spacing w:line="276" w:lineRule="auto"/>
        <w:ind w:left="426" w:hanging="426"/>
        <w:jc w:val="both"/>
        <w:rPr>
          <w:rFonts w:asciiTheme="minorHAnsi" w:hAnsiTheme="minorHAnsi" w:cstheme="minorHAnsi"/>
          <w:sz w:val="22"/>
          <w:szCs w:val="22"/>
        </w:rPr>
      </w:pPr>
      <w:r w:rsidRPr="009673FC">
        <w:rPr>
          <w:rFonts w:asciiTheme="minorHAnsi" w:hAnsiTheme="minorHAnsi" w:cstheme="minorHAnsi"/>
          <w:sz w:val="22"/>
          <w:szCs w:val="22"/>
          <w:u w:val="single"/>
        </w:rPr>
        <w:t>Do oferty należy dołączyć następujące dokumenty</w:t>
      </w:r>
      <w:r w:rsidRPr="009673FC">
        <w:rPr>
          <w:rFonts w:asciiTheme="minorHAnsi" w:hAnsiTheme="minorHAnsi" w:cstheme="minorHAnsi"/>
          <w:sz w:val="22"/>
          <w:szCs w:val="22"/>
        </w:rPr>
        <w:t>:</w:t>
      </w:r>
    </w:p>
    <w:p w14:paraId="3A16321E" w14:textId="08337076" w:rsidR="00A165B1" w:rsidRPr="009673FC" w:rsidRDefault="00A165B1" w:rsidP="00EA3010">
      <w:pPr>
        <w:pStyle w:val="Akapitzlist"/>
        <w:numPr>
          <w:ilvl w:val="0"/>
          <w:numId w:val="18"/>
        </w:numPr>
        <w:spacing w:after="0" w:line="276" w:lineRule="auto"/>
        <w:contextualSpacing w:val="0"/>
        <w:rPr>
          <w:rFonts w:asciiTheme="minorHAnsi" w:hAnsiTheme="minorHAnsi" w:cstheme="minorHAnsi"/>
        </w:rPr>
      </w:pPr>
      <w:r w:rsidRPr="009673FC">
        <w:rPr>
          <w:rFonts w:asciiTheme="minorHAnsi" w:hAnsiTheme="minorHAnsi" w:cstheme="minorHAnsi"/>
        </w:rPr>
        <w:t xml:space="preserve">aktualne na dzień składania ofert oświadczenie o niepodleganiu wykluczeniu z postępowania na podstawie art. 25a ust. 1 PZP - załącznik nr </w:t>
      </w:r>
      <w:r w:rsidR="00F30C79" w:rsidRPr="009673FC">
        <w:rPr>
          <w:rFonts w:asciiTheme="minorHAnsi" w:hAnsiTheme="minorHAnsi" w:cstheme="minorHAnsi"/>
        </w:rPr>
        <w:t>1</w:t>
      </w:r>
      <w:r w:rsidRPr="009673FC">
        <w:rPr>
          <w:rFonts w:asciiTheme="minorHAnsi" w:hAnsiTheme="minorHAnsi" w:cstheme="minorHAnsi"/>
        </w:rPr>
        <w:t xml:space="preserve"> do SIWZ</w:t>
      </w:r>
      <w:r w:rsidRPr="009673FC">
        <w:rPr>
          <w:rFonts w:asciiTheme="minorHAnsi" w:hAnsiTheme="minorHAnsi" w:cstheme="minorHAnsi"/>
          <w:i/>
          <w:iCs/>
        </w:rPr>
        <w:t xml:space="preserve">. </w:t>
      </w:r>
      <w:r w:rsidRPr="009673FC">
        <w:rPr>
          <w:rFonts w:asciiTheme="minorHAnsi" w:hAnsiTheme="minorHAnsi" w:cstheme="minorHAnsi"/>
        </w:rPr>
        <w:t xml:space="preserve">Informacje zawarte w oświadczeniu będą stanowić wstępne potwierdzenie, że Wykonawca nie podlega wykluczeniu w postępowaniu; </w:t>
      </w:r>
    </w:p>
    <w:p w14:paraId="008D83F1" w14:textId="77777777" w:rsidR="00A165B1" w:rsidRPr="009673FC" w:rsidRDefault="00A165B1" w:rsidP="00EA3010">
      <w:pPr>
        <w:pStyle w:val="Akapitzlist"/>
        <w:widowControl w:val="0"/>
        <w:numPr>
          <w:ilvl w:val="0"/>
          <w:numId w:val="18"/>
        </w:numPr>
        <w:suppressAutoHyphens/>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pełnomocnictwo podmiotów występujących wspólnie </w:t>
      </w:r>
      <w:r w:rsidRPr="009673FC">
        <w:rPr>
          <w:rFonts w:asciiTheme="minorHAnsi" w:hAnsiTheme="minorHAnsi" w:cstheme="minorHAnsi"/>
          <w:i/>
          <w:iCs/>
        </w:rPr>
        <w:t>(jeżeli dotyczy);</w:t>
      </w:r>
    </w:p>
    <w:p w14:paraId="500B5C43" w14:textId="77777777" w:rsidR="00A165B1" w:rsidRPr="009673FC" w:rsidRDefault="00A165B1" w:rsidP="00EA3010">
      <w:pPr>
        <w:pStyle w:val="Akapitzlist"/>
        <w:widowControl w:val="0"/>
        <w:numPr>
          <w:ilvl w:val="0"/>
          <w:numId w:val="18"/>
        </w:numPr>
        <w:suppressAutoHyphens/>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pełnomocnictwo dla osoby/osób podpisującej ofertę, załączniki i oświadczenia </w:t>
      </w:r>
      <w:r w:rsidRPr="009673FC">
        <w:rPr>
          <w:rFonts w:asciiTheme="minorHAnsi" w:hAnsiTheme="minorHAnsi" w:cstheme="minorHAnsi"/>
          <w:i/>
          <w:iCs/>
        </w:rPr>
        <w:t>(jeśli uprawnienie tych osób nie wynika z innych dokumentów dołączonych do oferty)</w:t>
      </w:r>
      <w:r w:rsidRPr="009673FC">
        <w:rPr>
          <w:rFonts w:asciiTheme="minorHAnsi" w:hAnsiTheme="minorHAnsi" w:cstheme="minorHAnsi"/>
        </w:rPr>
        <w:t xml:space="preserve"> - </w:t>
      </w:r>
      <w:r w:rsidRPr="009673FC">
        <w:rPr>
          <w:rFonts w:asciiTheme="minorHAnsi" w:hAnsiTheme="minorHAnsi" w:cstheme="minorHAnsi"/>
          <w:i/>
          <w:iCs/>
        </w:rPr>
        <w:t>(jeżeli dotyczy);</w:t>
      </w:r>
    </w:p>
    <w:p w14:paraId="5EDF5A85" w14:textId="77777777" w:rsidR="00AD0519" w:rsidRPr="009673FC" w:rsidRDefault="00AD0519" w:rsidP="00EA3010">
      <w:pPr>
        <w:pStyle w:val="Akapitzlist"/>
        <w:widowControl w:val="0"/>
        <w:numPr>
          <w:ilvl w:val="0"/>
          <w:numId w:val="18"/>
        </w:numPr>
        <w:suppressAutoHyphens/>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wykaz podwykonawców </w:t>
      </w:r>
      <w:r w:rsidRPr="009673FC">
        <w:rPr>
          <w:rFonts w:asciiTheme="minorHAnsi" w:hAnsiTheme="minorHAnsi" w:cstheme="minorHAnsi"/>
          <w:i/>
          <w:iCs/>
        </w:rPr>
        <w:t>(jeżeli dotyczy);</w:t>
      </w:r>
    </w:p>
    <w:p w14:paraId="39A08000" w14:textId="77777777" w:rsidR="00A165B1" w:rsidRPr="009673FC" w:rsidRDefault="00A165B1" w:rsidP="00EA3010">
      <w:pPr>
        <w:pStyle w:val="Akapitzlist"/>
        <w:numPr>
          <w:ilvl w:val="0"/>
          <w:numId w:val="30"/>
        </w:numPr>
        <w:spacing w:after="0" w:line="276" w:lineRule="auto"/>
        <w:contextualSpacing w:val="0"/>
        <w:rPr>
          <w:rFonts w:asciiTheme="minorHAnsi" w:hAnsiTheme="minorHAnsi" w:cstheme="minorHAnsi"/>
        </w:rPr>
      </w:pPr>
      <w:r w:rsidRPr="009673FC">
        <w:rPr>
          <w:rFonts w:asciiTheme="minorHAnsi" w:hAnsiTheme="minorHAnsi" w:cstheme="minorHAnsi"/>
        </w:rPr>
        <w:t xml:space="preserve">Poświadczenia za zgodność z oryginałem dokonuje odpowiednio wykonawca, podmiot, na którego zdolnościach lub sytuacji polega wykonawca, wykonawcy wspólnie ubiegający się o udzielenie </w:t>
      </w:r>
      <w:r w:rsidRPr="009673FC">
        <w:rPr>
          <w:rFonts w:asciiTheme="minorHAnsi" w:hAnsiTheme="minorHAnsi" w:cstheme="minorHAnsi"/>
        </w:rPr>
        <w:lastRenderedPageBreak/>
        <w:t>zamówienia publicznego albo podwykonawca, w zakresie dokumentów, które każdego z nich dotyczą.</w:t>
      </w:r>
    </w:p>
    <w:p w14:paraId="5D5B581D" w14:textId="77777777" w:rsidR="00A165B1" w:rsidRPr="009673FC" w:rsidRDefault="00A165B1" w:rsidP="00EA3010">
      <w:pPr>
        <w:pStyle w:val="Akapitzlist"/>
        <w:numPr>
          <w:ilvl w:val="0"/>
          <w:numId w:val="30"/>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Poświadczenie za zgodność z oryginałem następuje w formie pisemnej.</w:t>
      </w:r>
    </w:p>
    <w:p w14:paraId="145041C1" w14:textId="77777777" w:rsidR="00A165B1" w:rsidRPr="009673FC" w:rsidRDefault="00A165B1" w:rsidP="00EA3010">
      <w:pPr>
        <w:pStyle w:val="Akapitzlist"/>
        <w:numPr>
          <w:ilvl w:val="0"/>
          <w:numId w:val="30"/>
        </w:numPr>
        <w:tabs>
          <w:tab w:val="clear" w:pos="283"/>
          <w:tab w:val="left" w:pos="284"/>
        </w:tabs>
        <w:spacing w:after="0" w:line="276" w:lineRule="auto"/>
        <w:ind w:left="284"/>
        <w:contextualSpacing w:val="0"/>
        <w:rPr>
          <w:rFonts w:asciiTheme="minorHAnsi" w:hAnsiTheme="minorHAnsi" w:cstheme="minorHAnsi"/>
        </w:rPr>
      </w:pPr>
      <w:r w:rsidRPr="009673FC">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65F74E32" w14:textId="77777777" w:rsidR="00A165B1" w:rsidRPr="009673FC" w:rsidRDefault="00A165B1" w:rsidP="00EA3010">
      <w:pPr>
        <w:pStyle w:val="Akapitzlist"/>
        <w:numPr>
          <w:ilvl w:val="0"/>
          <w:numId w:val="30"/>
        </w:numPr>
        <w:spacing w:after="0" w:line="276" w:lineRule="auto"/>
        <w:ind w:left="284"/>
        <w:contextualSpacing w:val="0"/>
        <w:rPr>
          <w:rFonts w:asciiTheme="minorHAnsi" w:hAnsiTheme="minorHAnsi" w:cstheme="minorHAnsi"/>
        </w:rPr>
      </w:pPr>
      <w:r w:rsidRPr="009673FC">
        <w:rPr>
          <w:rFonts w:asciiTheme="minorHAnsi" w:hAnsiTheme="minorHAnsi" w:cstheme="minorHAnsi"/>
        </w:rPr>
        <w:t>W przypadku Wykonawców występujących wspólnie, na wezwanie, o którym mowa w ust. 9 pkt. 18 SIWZ, każdy z Wykonawców występujących wspólnie składa we własnym imieniu:</w:t>
      </w:r>
    </w:p>
    <w:p w14:paraId="5B7FC022" w14:textId="107CD3BD" w:rsidR="00A165B1" w:rsidRPr="009673FC" w:rsidRDefault="00A165B1" w:rsidP="00EA3010">
      <w:pPr>
        <w:pStyle w:val="Akapitzlist"/>
        <w:numPr>
          <w:ilvl w:val="1"/>
          <w:numId w:val="24"/>
        </w:numPr>
        <w:spacing w:after="0" w:line="276" w:lineRule="auto"/>
        <w:ind w:left="709"/>
        <w:contextualSpacing w:val="0"/>
        <w:rPr>
          <w:rFonts w:asciiTheme="minorHAnsi" w:hAnsiTheme="minorHAnsi" w:cstheme="minorHAnsi"/>
        </w:rPr>
      </w:pPr>
      <w:r w:rsidRPr="009673FC">
        <w:rPr>
          <w:rFonts w:asciiTheme="minorHAnsi" w:hAnsiTheme="minorHAnsi" w:cstheme="minorHAnsi"/>
        </w:rPr>
        <w:t xml:space="preserve">dokumenty i oświadczenia, dotyczące własnej firmy wykazania braku podstaw do wykluczenia </w:t>
      </w:r>
      <w:r w:rsidRPr="009673FC">
        <w:rPr>
          <w:rFonts w:asciiTheme="minorHAnsi" w:hAnsiTheme="minorHAnsi" w:cstheme="minorHAnsi"/>
        </w:rPr>
        <w:br/>
        <w:t xml:space="preserve">z postępowania, o których mowa </w:t>
      </w:r>
      <w:r w:rsidRPr="009673FC">
        <w:rPr>
          <w:rFonts w:asciiTheme="minorHAnsi" w:hAnsiTheme="minorHAnsi" w:cstheme="minorHAnsi"/>
          <w:b/>
          <w:u w:val="single"/>
        </w:rPr>
        <w:t xml:space="preserve">w ust. 9 pkt. </w:t>
      </w:r>
      <w:r w:rsidR="00F30C79" w:rsidRPr="009673FC">
        <w:rPr>
          <w:rFonts w:asciiTheme="minorHAnsi" w:hAnsiTheme="minorHAnsi" w:cstheme="minorHAnsi"/>
          <w:b/>
          <w:u w:val="single"/>
        </w:rPr>
        <w:t>2</w:t>
      </w:r>
      <w:r w:rsidRPr="009673FC">
        <w:rPr>
          <w:rFonts w:asciiTheme="minorHAnsi" w:hAnsiTheme="minorHAnsi" w:cstheme="minorHAnsi"/>
          <w:b/>
          <w:u w:val="single"/>
        </w:rPr>
        <w:t xml:space="preserve"> SIWZ</w:t>
      </w:r>
      <w:r w:rsidRPr="009673FC">
        <w:rPr>
          <w:rFonts w:asciiTheme="minorHAnsi" w:hAnsiTheme="minorHAnsi" w:cstheme="minorHAnsi"/>
        </w:rPr>
        <w:t xml:space="preserve"> - składa każdy z Wykonawców składających ofertę wspólną w imieniu swojej firmy;</w:t>
      </w:r>
    </w:p>
    <w:p w14:paraId="4EFACEBD" w14:textId="4B866F96" w:rsidR="00A165B1" w:rsidRPr="009673FC" w:rsidRDefault="00A165B1" w:rsidP="00EA3010">
      <w:pPr>
        <w:pStyle w:val="Akapitzlist"/>
        <w:numPr>
          <w:ilvl w:val="1"/>
          <w:numId w:val="24"/>
        </w:numPr>
        <w:spacing w:after="0" w:line="276" w:lineRule="auto"/>
        <w:ind w:left="709"/>
        <w:contextualSpacing w:val="0"/>
        <w:rPr>
          <w:rFonts w:asciiTheme="minorHAnsi" w:hAnsiTheme="minorHAnsi" w:cstheme="minorHAnsi"/>
        </w:rPr>
      </w:pPr>
      <w:r w:rsidRPr="009673FC">
        <w:rPr>
          <w:rFonts w:asciiTheme="minorHAnsi" w:hAnsiTheme="minorHAnsi" w:cstheme="minorHAnsi"/>
        </w:rPr>
        <w:t>W przypadku spółki cywilnej, na wezwanie Zamawiającego, o którym mowa w ust. 9 pkt. 1</w:t>
      </w:r>
      <w:r w:rsidR="00F30C79" w:rsidRPr="009673FC">
        <w:rPr>
          <w:rFonts w:asciiTheme="minorHAnsi" w:hAnsiTheme="minorHAnsi" w:cstheme="minorHAnsi"/>
        </w:rPr>
        <w:t>6</w:t>
      </w:r>
      <w:r w:rsidRPr="009673FC">
        <w:rPr>
          <w:rFonts w:asciiTheme="minorHAnsi" w:hAnsiTheme="minorHAnsi" w:cstheme="minorHAnsi"/>
        </w:rPr>
        <w:t xml:space="preserve"> SIWZ, </w:t>
      </w:r>
      <w:r w:rsidRPr="009673FC">
        <w:rPr>
          <w:rFonts w:asciiTheme="minorHAnsi" w:hAnsiTheme="minorHAnsi" w:cstheme="minorHAnsi"/>
          <w:u w:val="single"/>
        </w:rPr>
        <w:t>każdy ze wspólników spółki cywilnej składa oddzielnie we własnym imieniu</w:t>
      </w:r>
      <w:r w:rsidRPr="009673FC">
        <w:rPr>
          <w:rFonts w:asciiTheme="minorHAnsi" w:hAnsiTheme="minorHAnsi" w:cstheme="minorHAnsi"/>
        </w:rPr>
        <w:t xml:space="preserve"> następujące dokumenty i oświadczenia, o których mowa w</w:t>
      </w:r>
      <w:r w:rsidRPr="009673FC">
        <w:rPr>
          <w:rFonts w:asciiTheme="minorHAnsi" w:hAnsiTheme="minorHAnsi" w:cstheme="minorHAnsi"/>
          <w:u w:val="single"/>
        </w:rPr>
        <w:t xml:space="preserve"> ust. 9 pkt. </w:t>
      </w:r>
      <w:r w:rsidR="00F30C79" w:rsidRPr="009673FC">
        <w:rPr>
          <w:rFonts w:asciiTheme="minorHAnsi" w:hAnsiTheme="minorHAnsi" w:cstheme="minorHAnsi"/>
          <w:u w:val="single"/>
        </w:rPr>
        <w:t>2</w:t>
      </w:r>
      <w:r w:rsidRPr="009673FC">
        <w:rPr>
          <w:rFonts w:asciiTheme="minorHAnsi" w:hAnsiTheme="minorHAnsi" w:cstheme="minorHAnsi"/>
          <w:u w:val="single"/>
        </w:rPr>
        <w:t xml:space="preserve">  SIWZ.</w:t>
      </w:r>
    </w:p>
    <w:p w14:paraId="06DA0234" w14:textId="77777777" w:rsidR="00A165B1" w:rsidRPr="009673FC" w:rsidRDefault="00A165B1" w:rsidP="00EA3010">
      <w:pPr>
        <w:widowControl/>
        <w:numPr>
          <w:ilvl w:val="0"/>
          <w:numId w:val="31"/>
        </w:numPr>
        <w:suppressAutoHyphens w:val="0"/>
        <w:autoSpaceDE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74933AB0" w14:textId="77777777" w:rsidR="00A165B1" w:rsidRPr="009673FC" w:rsidRDefault="00A165B1" w:rsidP="00EA3010">
      <w:pPr>
        <w:widowControl/>
        <w:numPr>
          <w:ilvl w:val="0"/>
          <w:numId w:val="31"/>
        </w:numPr>
        <w:suppressAutoHyphens w:val="0"/>
        <w:autoSpaceDE w:val="0"/>
        <w:spacing w:line="276" w:lineRule="auto"/>
        <w:ind w:left="284" w:hanging="283"/>
        <w:jc w:val="both"/>
        <w:rPr>
          <w:rFonts w:asciiTheme="minorHAnsi" w:hAnsiTheme="minorHAnsi" w:cstheme="minorHAnsi"/>
          <w:sz w:val="22"/>
          <w:szCs w:val="22"/>
        </w:rPr>
      </w:pPr>
      <w:r w:rsidRPr="009673FC">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4F3F5BD0" w14:textId="77777777" w:rsidR="00A165B1" w:rsidRPr="009673FC" w:rsidRDefault="00A165B1" w:rsidP="00EA3010">
      <w:pPr>
        <w:pStyle w:val="Tekstpodstawowywcity"/>
        <w:numPr>
          <w:ilvl w:val="0"/>
          <w:numId w:val="31"/>
        </w:numPr>
        <w:spacing w:after="0" w:line="276" w:lineRule="auto"/>
        <w:ind w:left="284" w:hanging="283"/>
        <w:jc w:val="both"/>
        <w:rPr>
          <w:rFonts w:asciiTheme="minorHAnsi" w:hAnsiTheme="minorHAnsi" w:cstheme="minorHAnsi"/>
          <w:sz w:val="22"/>
          <w:szCs w:val="22"/>
        </w:rPr>
      </w:pPr>
      <w:r w:rsidRPr="009673FC">
        <w:rPr>
          <w:rFonts w:asciiTheme="minorHAnsi" w:hAnsiTheme="minorHAnsi" w:cstheme="minorHAnsi"/>
          <w:sz w:val="22"/>
          <w:szCs w:val="22"/>
        </w:rPr>
        <w:t>Koszty związane z przygotowaniem oferty ponosi Wykonawca składający ofertę.</w:t>
      </w:r>
    </w:p>
    <w:p w14:paraId="4CB2075D"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64D15B97" w14:textId="77777777" w:rsidR="00A165B1" w:rsidRPr="009673FC" w:rsidRDefault="00A165B1" w:rsidP="00EA3010">
      <w:pPr>
        <w:pStyle w:val="Nagwek1"/>
        <w:numPr>
          <w:ilvl w:val="0"/>
          <w:numId w:val="22"/>
        </w:numPr>
        <w:spacing w:after="0" w:line="276" w:lineRule="auto"/>
        <w:ind w:left="284" w:hanging="284"/>
        <w:rPr>
          <w:rFonts w:asciiTheme="minorHAnsi" w:hAnsiTheme="minorHAnsi" w:cstheme="minorHAnsi"/>
          <w:sz w:val="22"/>
          <w:szCs w:val="22"/>
        </w:rPr>
      </w:pPr>
      <w:bookmarkStart w:id="23" w:name="_Toc5312698"/>
      <w:r w:rsidRPr="009673FC">
        <w:rPr>
          <w:rFonts w:asciiTheme="minorHAnsi" w:hAnsiTheme="minorHAnsi" w:cstheme="minorHAnsi"/>
          <w:sz w:val="22"/>
          <w:szCs w:val="22"/>
        </w:rPr>
        <w:t>Wykonawcy składający wspólnie ofertę</w:t>
      </w:r>
      <w:bookmarkEnd w:id="23"/>
    </w:p>
    <w:p w14:paraId="4EB3A3C5" w14:textId="77777777" w:rsidR="00A165B1" w:rsidRPr="009673FC"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5C9E9654" w14:textId="77777777" w:rsidR="00A165B1" w:rsidRPr="009673FC"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9673FC">
        <w:rPr>
          <w:rFonts w:asciiTheme="minorHAnsi" w:hAnsiTheme="minorHAnsi" w:cstheme="minorHAnsi"/>
          <w:sz w:val="22"/>
          <w:szCs w:val="22"/>
        </w:rPr>
        <w:t>Wszelka korespondencja prowadzona będzie wyłącznie z Pełnomocnikiem.</w:t>
      </w:r>
    </w:p>
    <w:p w14:paraId="4AFA0595" w14:textId="77777777" w:rsidR="00A165B1" w:rsidRPr="009673FC"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9673FC">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4B502A3"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określenie celu gospodarczego dla jakiego porozumienie zostało zawarte,</w:t>
      </w:r>
    </w:p>
    <w:p w14:paraId="5F331B6D"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oznaczenie czasu trwania porozumienia obejmujący okres realizacji przedmiotu zamówienia, </w:t>
      </w:r>
    </w:p>
    <w:p w14:paraId="46B01A4F"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wykluczenie możliwości wypowiedzenia porozumienia przez któregokolwiek </w:t>
      </w:r>
      <w:r w:rsidRPr="009673FC">
        <w:rPr>
          <w:rFonts w:asciiTheme="minorHAnsi" w:hAnsiTheme="minorHAnsi" w:cstheme="minorHAnsi"/>
          <w:sz w:val="22"/>
          <w:szCs w:val="22"/>
        </w:rPr>
        <w:br/>
        <w:t>z Wykonawców do czasu wykonania zamówienia,</w:t>
      </w:r>
    </w:p>
    <w:p w14:paraId="6CEE303F"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zakaz zmian w porozumieniu bez zgody Zamawiającego,</w:t>
      </w:r>
    </w:p>
    <w:p w14:paraId="08BDE224" w14:textId="77777777" w:rsidR="00A165B1" w:rsidRPr="009673FC"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porozumienie winno upoważniać jednego z Wykonawców we wszystkich sprawach związanych z ofertą i umową o realizacje zamówienia.</w:t>
      </w:r>
    </w:p>
    <w:p w14:paraId="77993F4A" w14:textId="77777777" w:rsidR="00A165B1" w:rsidRPr="009673FC"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9673FC">
        <w:rPr>
          <w:rFonts w:asciiTheme="minorHAnsi" w:hAnsiTheme="minorHAnsi" w:cstheme="minorHAnsi"/>
          <w:sz w:val="22"/>
          <w:szCs w:val="22"/>
        </w:rPr>
        <w:t xml:space="preserve">Nie dopuszcza się składania umowy przedwstępnej Konsorcjum lub umowy zawartej pod warunkiem zawieszającym. </w:t>
      </w:r>
    </w:p>
    <w:p w14:paraId="4D1DED46" w14:textId="77777777" w:rsidR="00A165B1" w:rsidRPr="009673FC"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9673FC">
        <w:rPr>
          <w:rFonts w:asciiTheme="minorHAnsi" w:hAnsiTheme="minorHAnsi" w:cstheme="minorHAnsi"/>
          <w:sz w:val="22"/>
          <w:szCs w:val="22"/>
        </w:rPr>
        <w:t>Wadium może być wniesione przez jednego z Wykonawców lub Pełnomocnika.</w:t>
      </w:r>
    </w:p>
    <w:p w14:paraId="102465C8"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5F616AD8"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24" w:name="_Toc5312699"/>
      <w:r w:rsidRPr="009673FC">
        <w:rPr>
          <w:rFonts w:asciiTheme="minorHAnsi" w:hAnsiTheme="minorHAnsi" w:cstheme="minorHAnsi"/>
          <w:sz w:val="22"/>
          <w:szCs w:val="22"/>
        </w:rPr>
        <w:t>Miejsce oraz termin składania i otwarcia ofert</w:t>
      </w:r>
      <w:bookmarkEnd w:id="24"/>
    </w:p>
    <w:p w14:paraId="374CBB5C"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15BC7890" w14:textId="3BFD15A0" w:rsidR="00FF1ED0" w:rsidRPr="009673FC" w:rsidRDefault="00A165B1" w:rsidP="00EA3010">
      <w:pPr>
        <w:pStyle w:val="pkt1"/>
        <w:numPr>
          <w:ilvl w:val="0"/>
          <w:numId w:val="53"/>
        </w:numPr>
        <w:suppressAutoHyphens/>
        <w:spacing w:before="0" w:after="0" w:line="276" w:lineRule="auto"/>
        <w:ind w:left="284" w:hanging="284"/>
        <w:rPr>
          <w:rFonts w:asciiTheme="minorHAnsi" w:hAnsiTheme="minorHAnsi" w:cstheme="minorHAnsi"/>
          <w:sz w:val="22"/>
          <w:szCs w:val="22"/>
        </w:rPr>
      </w:pPr>
      <w:r w:rsidRPr="009673FC">
        <w:rPr>
          <w:rFonts w:asciiTheme="minorHAnsi" w:hAnsiTheme="minorHAnsi" w:cstheme="minorHAnsi"/>
          <w:sz w:val="22"/>
          <w:szCs w:val="22"/>
        </w:rPr>
        <w:lastRenderedPageBreak/>
        <w:t>Oferty na wykonanie zamówienia należy składać</w:t>
      </w:r>
      <w:r w:rsidR="00FF1ED0" w:rsidRPr="009673FC">
        <w:rPr>
          <w:rFonts w:asciiTheme="minorHAnsi" w:hAnsiTheme="minorHAnsi" w:cstheme="minorHAnsi"/>
          <w:sz w:val="22"/>
          <w:szCs w:val="22"/>
        </w:rPr>
        <w:t xml:space="preserve"> w siedzibie</w:t>
      </w:r>
      <w:r w:rsidRPr="009673FC">
        <w:rPr>
          <w:rFonts w:asciiTheme="minorHAnsi" w:hAnsiTheme="minorHAnsi" w:cstheme="minorHAnsi"/>
          <w:sz w:val="22"/>
          <w:szCs w:val="22"/>
        </w:rPr>
        <w:t xml:space="preserve"> </w:t>
      </w:r>
      <w:r w:rsidR="00F30C79" w:rsidRPr="009673FC">
        <w:rPr>
          <w:rFonts w:asciiTheme="minorHAnsi" w:hAnsiTheme="minorHAnsi" w:cstheme="minorHAnsi"/>
          <w:sz w:val="22"/>
          <w:szCs w:val="22"/>
        </w:rPr>
        <w:t>Zespół Parków Krajobrazowych Pojezierza Iławskiego i Wzgórz Dylewskich Jerzwałd 62, 14-230 Zalewo</w:t>
      </w:r>
      <w:r w:rsidR="00FF1ED0" w:rsidRPr="009673FC">
        <w:rPr>
          <w:rFonts w:asciiTheme="minorHAnsi" w:hAnsiTheme="minorHAnsi" w:cstheme="minorHAnsi"/>
          <w:sz w:val="22"/>
          <w:szCs w:val="22"/>
        </w:rPr>
        <w:t xml:space="preserve"> </w:t>
      </w:r>
      <w:r w:rsidRPr="009673FC">
        <w:rPr>
          <w:rFonts w:asciiTheme="minorHAnsi" w:hAnsiTheme="minorHAnsi" w:cstheme="minorHAnsi"/>
          <w:sz w:val="22"/>
          <w:szCs w:val="22"/>
        </w:rPr>
        <w:t xml:space="preserve">do dnia </w:t>
      </w:r>
      <w:r w:rsidR="006B4328">
        <w:rPr>
          <w:rFonts w:asciiTheme="minorHAnsi" w:hAnsiTheme="minorHAnsi" w:cstheme="minorHAnsi"/>
          <w:sz w:val="22"/>
          <w:szCs w:val="22"/>
        </w:rPr>
        <w:t>2</w:t>
      </w:r>
      <w:r w:rsidR="004927F8">
        <w:rPr>
          <w:rFonts w:asciiTheme="minorHAnsi" w:hAnsiTheme="minorHAnsi" w:cstheme="minorHAnsi"/>
          <w:sz w:val="22"/>
          <w:szCs w:val="22"/>
        </w:rPr>
        <w:t>4</w:t>
      </w:r>
      <w:r w:rsidR="00F30C79" w:rsidRPr="009673FC">
        <w:rPr>
          <w:rFonts w:asciiTheme="minorHAnsi" w:hAnsiTheme="minorHAnsi" w:cstheme="minorHAnsi"/>
          <w:sz w:val="22"/>
          <w:szCs w:val="22"/>
        </w:rPr>
        <w:t xml:space="preserve"> kwietnia 2019</w:t>
      </w:r>
      <w:r w:rsidR="00C65C7A" w:rsidRPr="009673FC">
        <w:rPr>
          <w:rFonts w:asciiTheme="minorHAnsi" w:hAnsiTheme="minorHAnsi" w:cstheme="minorHAnsi"/>
          <w:sz w:val="22"/>
          <w:szCs w:val="22"/>
        </w:rPr>
        <w:t>r.</w:t>
      </w:r>
      <w:r w:rsidR="00C65C7A" w:rsidRPr="009673FC">
        <w:rPr>
          <w:rFonts w:asciiTheme="minorHAnsi" w:hAnsiTheme="minorHAnsi" w:cstheme="minorHAnsi"/>
          <w:sz w:val="22"/>
          <w:szCs w:val="22"/>
        </w:rPr>
        <w:br/>
      </w:r>
      <w:r w:rsidRPr="009673FC">
        <w:rPr>
          <w:rFonts w:asciiTheme="minorHAnsi" w:hAnsiTheme="minorHAnsi" w:cstheme="minorHAnsi"/>
          <w:sz w:val="22"/>
          <w:szCs w:val="22"/>
        </w:rPr>
        <w:t xml:space="preserve"> o godzinie 1</w:t>
      </w:r>
      <w:r w:rsidR="006B4328">
        <w:rPr>
          <w:rFonts w:asciiTheme="minorHAnsi" w:hAnsiTheme="minorHAnsi" w:cstheme="minorHAnsi"/>
          <w:sz w:val="22"/>
          <w:szCs w:val="22"/>
        </w:rPr>
        <w:t>0</w:t>
      </w:r>
      <w:r w:rsidRPr="009673FC">
        <w:rPr>
          <w:rFonts w:asciiTheme="minorHAnsi" w:hAnsiTheme="minorHAnsi" w:cstheme="minorHAnsi"/>
          <w:sz w:val="22"/>
          <w:szCs w:val="22"/>
        </w:rPr>
        <w:t>:00</w:t>
      </w:r>
    </w:p>
    <w:p w14:paraId="7A69F25E" w14:textId="0D76C9C2" w:rsidR="00A165B1" w:rsidRPr="009673FC" w:rsidRDefault="00A165B1" w:rsidP="00EA3010">
      <w:pPr>
        <w:pStyle w:val="pkt1"/>
        <w:numPr>
          <w:ilvl w:val="0"/>
          <w:numId w:val="53"/>
        </w:numPr>
        <w:suppressAutoHyphens/>
        <w:spacing w:before="0" w:after="0" w:line="276" w:lineRule="auto"/>
        <w:ind w:left="284" w:hanging="284"/>
        <w:rPr>
          <w:rFonts w:asciiTheme="minorHAnsi" w:hAnsiTheme="minorHAnsi" w:cstheme="minorHAnsi"/>
          <w:sz w:val="22"/>
          <w:szCs w:val="22"/>
        </w:rPr>
      </w:pPr>
      <w:r w:rsidRPr="009673FC">
        <w:rPr>
          <w:rFonts w:asciiTheme="minorHAnsi" w:hAnsiTheme="minorHAnsi" w:cstheme="minorHAnsi"/>
          <w:sz w:val="22"/>
          <w:szCs w:val="22"/>
        </w:rPr>
        <w:t xml:space="preserve">Otwarcie ofert odbędzie się w siedzibie Zamawiającego </w:t>
      </w:r>
      <w:r w:rsidR="00C65C7A" w:rsidRPr="009673FC">
        <w:rPr>
          <w:rFonts w:asciiTheme="minorHAnsi" w:hAnsiTheme="minorHAnsi" w:cstheme="minorHAnsi"/>
          <w:sz w:val="22"/>
          <w:szCs w:val="22"/>
        </w:rPr>
        <w:t>Zespół Parków Krajobrazowych Pojezierza Iławskiego i Wzgórz Dylewskich Jerzwałd 62, 14-230 Zalewo</w:t>
      </w:r>
      <w:r w:rsidR="00FF1ED0" w:rsidRPr="009673FC">
        <w:rPr>
          <w:rFonts w:asciiTheme="minorHAnsi" w:hAnsiTheme="minorHAnsi" w:cstheme="minorHAnsi"/>
          <w:sz w:val="22"/>
          <w:szCs w:val="22"/>
        </w:rPr>
        <w:t xml:space="preserve"> </w:t>
      </w:r>
      <w:r w:rsidRPr="009673FC">
        <w:rPr>
          <w:rFonts w:asciiTheme="minorHAnsi" w:hAnsiTheme="minorHAnsi" w:cstheme="minorHAnsi"/>
          <w:sz w:val="22"/>
          <w:szCs w:val="22"/>
        </w:rPr>
        <w:t xml:space="preserve">dnia </w:t>
      </w:r>
      <w:r w:rsidR="006B4328">
        <w:rPr>
          <w:rFonts w:asciiTheme="minorHAnsi" w:hAnsiTheme="minorHAnsi" w:cstheme="minorHAnsi"/>
          <w:sz w:val="22"/>
          <w:szCs w:val="22"/>
        </w:rPr>
        <w:t>2</w:t>
      </w:r>
      <w:r w:rsidR="004927F8">
        <w:rPr>
          <w:rFonts w:asciiTheme="minorHAnsi" w:hAnsiTheme="minorHAnsi" w:cstheme="minorHAnsi"/>
          <w:sz w:val="22"/>
          <w:szCs w:val="22"/>
        </w:rPr>
        <w:t>4</w:t>
      </w:r>
      <w:r w:rsidR="00C65C7A" w:rsidRPr="009673FC">
        <w:rPr>
          <w:rFonts w:asciiTheme="minorHAnsi" w:hAnsiTheme="minorHAnsi" w:cstheme="minorHAnsi"/>
          <w:sz w:val="22"/>
          <w:szCs w:val="22"/>
        </w:rPr>
        <w:t xml:space="preserve"> kwietnia 2019r. </w:t>
      </w:r>
      <w:r w:rsidR="00C65C7A" w:rsidRPr="009673FC">
        <w:rPr>
          <w:rFonts w:asciiTheme="minorHAnsi" w:hAnsiTheme="minorHAnsi" w:cstheme="minorHAnsi"/>
          <w:sz w:val="22"/>
          <w:szCs w:val="22"/>
        </w:rPr>
        <w:br/>
      </w:r>
      <w:r w:rsidRPr="009673FC">
        <w:rPr>
          <w:rFonts w:asciiTheme="minorHAnsi" w:hAnsiTheme="minorHAnsi" w:cstheme="minorHAnsi"/>
          <w:sz w:val="22"/>
          <w:szCs w:val="22"/>
        </w:rPr>
        <w:t>o godzinie 1</w:t>
      </w:r>
      <w:r w:rsidR="006B4328">
        <w:rPr>
          <w:rFonts w:asciiTheme="minorHAnsi" w:hAnsiTheme="minorHAnsi" w:cstheme="minorHAnsi"/>
          <w:sz w:val="22"/>
          <w:szCs w:val="22"/>
        </w:rPr>
        <w:t>0</w:t>
      </w:r>
      <w:r w:rsidRPr="009673FC">
        <w:rPr>
          <w:rFonts w:asciiTheme="minorHAnsi" w:hAnsiTheme="minorHAnsi" w:cstheme="minorHAnsi"/>
          <w:sz w:val="22"/>
          <w:szCs w:val="22"/>
        </w:rPr>
        <w:t>:20</w:t>
      </w:r>
    </w:p>
    <w:p w14:paraId="4D83F9FB" w14:textId="77777777" w:rsidR="00A165B1" w:rsidRPr="009673FC" w:rsidRDefault="00A165B1" w:rsidP="00EA3010">
      <w:pPr>
        <w:widowControl/>
        <w:numPr>
          <w:ilvl w:val="0"/>
          <w:numId w:val="37"/>
        </w:numPr>
        <w:suppressAutoHyphens w:val="0"/>
        <w:spacing w:line="276" w:lineRule="auto"/>
        <w:ind w:left="284" w:hanging="283"/>
        <w:jc w:val="both"/>
        <w:rPr>
          <w:rFonts w:asciiTheme="minorHAnsi" w:hAnsiTheme="minorHAnsi" w:cstheme="minorHAnsi"/>
          <w:sz w:val="22"/>
          <w:szCs w:val="22"/>
        </w:rPr>
      </w:pPr>
      <w:r w:rsidRPr="009673FC">
        <w:rPr>
          <w:rFonts w:asciiTheme="minorHAnsi" w:eastAsia="Calibri" w:hAnsiTheme="minorHAnsi" w:cstheme="minorHAnsi"/>
          <w:sz w:val="22"/>
          <w:szCs w:val="22"/>
        </w:rPr>
        <w:t>Niezwłocznie po otwarciu ofert zamawiający zamieszcza na stronie internetowej informacje dotyczące:</w:t>
      </w:r>
    </w:p>
    <w:p w14:paraId="5B19F982" w14:textId="77777777" w:rsidR="00A165B1" w:rsidRPr="009673FC" w:rsidRDefault="00A165B1" w:rsidP="00EA3010">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kwoty, jaką zamierza przeznaczyć na sfinansowanie zamówienia;</w:t>
      </w:r>
    </w:p>
    <w:p w14:paraId="0E85DC94" w14:textId="77777777" w:rsidR="00A165B1" w:rsidRPr="009673FC" w:rsidRDefault="00A165B1" w:rsidP="00EA3010">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firm oraz adresów wykonawców, którzy złożyli oferty w terminie;</w:t>
      </w:r>
    </w:p>
    <w:p w14:paraId="406BBFE8" w14:textId="77777777" w:rsidR="00A165B1" w:rsidRPr="009673FC" w:rsidRDefault="00A165B1" w:rsidP="00EA3010">
      <w:pPr>
        <w:numPr>
          <w:ilvl w:val="0"/>
          <w:numId w:val="33"/>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xml:space="preserve">ceny, terminu wykonania zamówienia, okresu gwarancji i warunków płatności zawartych </w:t>
      </w:r>
      <w:r w:rsidRPr="009673FC">
        <w:rPr>
          <w:rFonts w:asciiTheme="minorHAnsi" w:eastAsia="Calibri" w:hAnsiTheme="minorHAnsi" w:cstheme="minorHAnsi"/>
          <w:sz w:val="22"/>
          <w:szCs w:val="22"/>
        </w:rPr>
        <w:br/>
        <w:t>w ofertach.</w:t>
      </w:r>
    </w:p>
    <w:p w14:paraId="00ADEC38"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2B4BD804"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25" w:name="_Toc5312700"/>
      <w:r w:rsidRPr="009673FC">
        <w:rPr>
          <w:rFonts w:asciiTheme="minorHAnsi" w:hAnsiTheme="minorHAnsi" w:cstheme="minorHAnsi"/>
          <w:sz w:val="22"/>
          <w:szCs w:val="22"/>
        </w:rPr>
        <w:t>Opis sposobu obliczania ceny</w:t>
      </w:r>
      <w:bookmarkEnd w:id="25"/>
    </w:p>
    <w:p w14:paraId="17AAE9B9" w14:textId="77777777" w:rsidR="00A165B1" w:rsidRPr="009673FC" w:rsidRDefault="00A165B1" w:rsidP="00EA3010">
      <w:pPr>
        <w:numPr>
          <w:ilvl w:val="0"/>
          <w:numId w:val="19"/>
        </w:numPr>
        <w:tabs>
          <w:tab w:val="clear" w:pos="283"/>
          <w:tab w:val="num" w:pos="567"/>
          <w:tab w:val="left" w:pos="12113"/>
        </w:tabs>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Cena oferty powinna obejmować wszystkie elementy wyszczególnione przy określeniu przedmiotu zamówienia oraz zawierać podatek VAT.</w:t>
      </w:r>
    </w:p>
    <w:p w14:paraId="12D51C23" w14:textId="77777777" w:rsidR="00A165B1" w:rsidRPr="009673FC" w:rsidRDefault="00A165B1" w:rsidP="00EA3010">
      <w:pPr>
        <w:pStyle w:val="Zwykytekst1"/>
        <w:numPr>
          <w:ilvl w:val="0"/>
          <w:numId w:val="19"/>
        </w:numPr>
        <w:tabs>
          <w:tab w:val="clear" w:pos="283"/>
          <w:tab w:val="num" w:pos="567"/>
        </w:tabs>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Cenę oferty należy podać w formie ryczałtu wyrażoną w złotych polskich (PLN), do dwóch miejsc po przecinku.</w:t>
      </w:r>
    </w:p>
    <w:p w14:paraId="14A53635" w14:textId="5D67F9D7" w:rsidR="00A165B1" w:rsidRPr="009673FC" w:rsidRDefault="00A165B1" w:rsidP="00EA3010">
      <w:pPr>
        <w:pStyle w:val="Zwykytekst1"/>
        <w:numPr>
          <w:ilvl w:val="0"/>
          <w:numId w:val="19"/>
        </w:numPr>
        <w:tabs>
          <w:tab w:val="clear" w:pos="283"/>
          <w:tab w:val="num" w:pos="567"/>
        </w:tabs>
        <w:spacing w:line="276" w:lineRule="auto"/>
        <w:ind w:left="567"/>
        <w:jc w:val="both"/>
        <w:rPr>
          <w:rFonts w:asciiTheme="minorHAnsi" w:hAnsiTheme="minorHAnsi" w:cstheme="minorHAnsi"/>
          <w:sz w:val="22"/>
          <w:szCs w:val="22"/>
        </w:rPr>
      </w:pPr>
      <w:r w:rsidRPr="009673FC">
        <w:rPr>
          <w:rFonts w:asciiTheme="minorHAnsi" w:hAnsiTheme="minorHAnsi" w:cstheme="minorHAnsi"/>
          <w:sz w:val="22"/>
          <w:szCs w:val="22"/>
        </w:rPr>
        <w:t xml:space="preserve">Cena oferty jest ceną ryczałtową (zawierającą obowiązujący podatek VAT i nie zmienną do zakończenia realizacji robót) zgodnie z ustawą z dnia 23 kwietnia 1964 roku Kodeks cywilny ( </w:t>
      </w:r>
      <w:r w:rsidR="00C65C7A" w:rsidRPr="009673FC">
        <w:rPr>
          <w:rFonts w:asciiTheme="minorHAnsi" w:hAnsiTheme="minorHAnsi" w:cstheme="minorHAnsi"/>
          <w:sz w:val="22"/>
          <w:szCs w:val="22"/>
        </w:rPr>
        <w:t>tj. Dz. U. z 2018 poz. 1025)</w:t>
      </w:r>
      <w:r w:rsidRPr="009673FC">
        <w:rPr>
          <w:rFonts w:asciiTheme="minorHAnsi" w:hAnsiTheme="minorHAnsi" w:cstheme="minorHAnsi"/>
          <w:sz w:val="22"/>
          <w:szCs w:val="22"/>
        </w:rPr>
        <w:t>) ten rodzaj wynagrodzenia określa w art. 632 następująco:</w:t>
      </w:r>
    </w:p>
    <w:p w14:paraId="211D5607" w14:textId="77777777" w:rsidR="00A165B1" w:rsidRPr="009673FC"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7D7A004D" w14:textId="77777777" w:rsidR="00A165B1" w:rsidRPr="009673FC"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podwyższyć ryczałt lub rozwiązać umowę. „</w:t>
      </w:r>
    </w:p>
    <w:p w14:paraId="4C6A838B" w14:textId="77777777" w:rsidR="00A165B1" w:rsidRPr="009673FC" w:rsidRDefault="00A165B1" w:rsidP="00EA3010">
      <w:pPr>
        <w:pStyle w:val="Zwykytekst1"/>
        <w:numPr>
          <w:ilvl w:val="0"/>
          <w:numId w:val="3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2D454D94" w14:textId="77777777" w:rsidR="00A165B1" w:rsidRPr="009673FC" w:rsidRDefault="00A165B1" w:rsidP="00EA3010">
      <w:pPr>
        <w:pStyle w:val="Zwykytekst1"/>
        <w:numPr>
          <w:ilvl w:val="0"/>
          <w:numId w:val="42"/>
        </w:numPr>
        <w:spacing w:line="276" w:lineRule="auto"/>
        <w:jc w:val="both"/>
        <w:rPr>
          <w:rFonts w:asciiTheme="minorHAnsi" w:hAnsiTheme="minorHAnsi" w:cstheme="minorHAnsi"/>
          <w:sz w:val="22"/>
          <w:szCs w:val="22"/>
        </w:rPr>
      </w:pPr>
      <w:bookmarkStart w:id="26" w:name="_Hlk531769716"/>
      <w:r w:rsidRPr="009673FC">
        <w:rPr>
          <w:rFonts w:asciiTheme="minorHAnsi" w:hAnsiTheme="minorHAnsi" w:cstheme="minorHAnsi"/>
          <w:sz w:val="22"/>
          <w:szCs w:val="22"/>
        </w:rPr>
        <w:t xml:space="preserve">robót przygotowawczych, demontażowych, wykończeniowych, porządkowych, zorganizowania i zagospodarowania placu budowy; </w:t>
      </w:r>
    </w:p>
    <w:p w14:paraId="56BDF7B0" w14:textId="77777777" w:rsidR="00A165B1" w:rsidRPr="009673FC" w:rsidRDefault="00A165B1" w:rsidP="00EA3010">
      <w:pPr>
        <w:pStyle w:val="Zwykytekst1"/>
        <w:numPr>
          <w:ilvl w:val="0"/>
          <w:numId w:val="4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utrzymania zaplecza budowy (naprawy, woda, energia elektryczna, telefon); </w:t>
      </w:r>
    </w:p>
    <w:p w14:paraId="50D3FB5F" w14:textId="77777777" w:rsidR="00A165B1" w:rsidRPr="009673FC" w:rsidRDefault="00A165B1" w:rsidP="00EA3010">
      <w:pPr>
        <w:pStyle w:val="Zwykytekst1"/>
        <w:numPr>
          <w:ilvl w:val="0"/>
          <w:numId w:val="4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zakwaterowania pracowników wykonawcy oraz zapewnienie im zaplecza socjalnego </w:t>
      </w:r>
      <w:r w:rsidRPr="009673FC">
        <w:rPr>
          <w:rFonts w:asciiTheme="minorHAnsi" w:hAnsiTheme="minorHAnsi" w:cstheme="minorHAnsi"/>
          <w:sz w:val="22"/>
          <w:szCs w:val="22"/>
        </w:rPr>
        <w:br/>
        <w:t xml:space="preserve">i sanitarnego, </w:t>
      </w:r>
    </w:p>
    <w:p w14:paraId="6F5F3C95" w14:textId="77777777" w:rsidR="00A165B1" w:rsidRPr="009673FC" w:rsidRDefault="00A165B1" w:rsidP="00EA3010">
      <w:pPr>
        <w:pStyle w:val="Zwykytekst1"/>
        <w:numPr>
          <w:ilvl w:val="0"/>
          <w:numId w:val="4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pokrycia kosztów wszystkich podatków, cła i innych kosztów, które będą opłacane przez Wykonawcę w ramach umowy, </w:t>
      </w:r>
    </w:p>
    <w:p w14:paraId="33A40E80" w14:textId="77777777" w:rsidR="00A165B1" w:rsidRPr="009673FC" w:rsidRDefault="00A165B1" w:rsidP="00EA3010">
      <w:pPr>
        <w:pStyle w:val="Akapitzlist"/>
        <w:numPr>
          <w:ilvl w:val="0"/>
          <w:numId w:val="42"/>
        </w:numPr>
        <w:spacing w:after="0" w:line="276" w:lineRule="auto"/>
        <w:contextualSpacing w:val="0"/>
        <w:rPr>
          <w:rFonts w:asciiTheme="minorHAnsi" w:hAnsiTheme="minorHAnsi" w:cstheme="minorHAnsi"/>
          <w:lang w:eastAsia="pl-PL"/>
        </w:rPr>
      </w:pPr>
      <w:r w:rsidRPr="009673FC">
        <w:rPr>
          <w:rFonts w:asciiTheme="minorHAnsi" w:hAnsiTheme="minorHAnsi" w:cstheme="minorHAnsi"/>
        </w:rPr>
        <w:t>pokrycia kosztów składowania i utylizacji materiałów rozbiórkowych, odpadów i śmieci</w:t>
      </w:r>
      <w:r w:rsidRPr="009673FC">
        <w:rPr>
          <w:rFonts w:asciiTheme="minorHAnsi" w:hAnsiTheme="minorHAnsi" w:cstheme="minorHAnsi"/>
          <w:lang w:eastAsia="pl-PL"/>
        </w:rPr>
        <w:t>;</w:t>
      </w:r>
    </w:p>
    <w:p w14:paraId="37CD0D68" w14:textId="77777777" w:rsidR="00A165B1" w:rsidRPr="009673FC" w:rsidRDefault="00A165B1" w:rsidP="00EA3010">
      <w:pPr>
        <w:pStyle w:val="Akapitzlist"/>
        <w:numPr>
          <w:ilvl w:val="0"/>
          <w:numId w:val="42"/>
        </w:numPr>
        <w:spacing w:after="0" w:line="276" w:lineRule="auto"/>
        <w:contextualSpacing w:val="0"/>
        <w:rPr>
          <w:rFonts w:asciiTheme="minorHAnsi" w:hAnsiTheme="minorHAnsi" w:cstheme="minorHAnsi"/>
        </w:rPr>
      </w:pPr>
      <w:r w:rsidRPr="009673FC">
        <w:rPr>
          <w:rFonts w:asciiTheme="minorHAnsi" w:hAnsiTheme="minorHAnsi" w:cstheme="minorHAnsi"/>
          <w:lang w:eastAsia="pl-PL"/>
        </w:rPr>
        <w:t>wykonania inwentaryzacji powykonawczej;</w:t>
      </w:r>
    </w:p>
    <w:p w14:paraId="50881E81" w14:textId="77777777" w:rsidR="00A165B1" w:rsidRPr="009673FC" w:rsidRDefault="00A165B1" w:rsidP="00EA3010">
      <w:pPr>
        <w:pStyle w:val="Akapitzlist"/>
        <w:numPr>
          <w:ilvl w:val="0"/>
          <w:numId w:val="42"/>
        </w:numPr>
        <w:spacing w:after="0" w:line="276" w:lineRule="auto"/>
        <w:contextualSpacing w:val="0"/>
        <w:rPr>
          <w:rFonts w:asciiTheme="minorHAnsi" w:hAnsiTheme="minorHAnsi" w:cstheme="minorHAnsi"/>
        </w:rPr>
      </w:pPr>
      <w:r w:rsidRPr="009673FC">
        <w:rPr>
          <w:rFonts w:asciiTheme="minorHAnsi" w:hAnsiTheme="minorHAnsi" w:cstheme="minorHAnsi"/>
        </w:rPr>
        <w:t>pokrycia kosztów związanych z odbiorami robót wykonanych robót, kosztów wykonania dokumentacji powykonawczej</w:t>
      </w:r>
      <w:r w:rsidRPr="009673FC">
        <w:rPr>
          <w:rFonts w:asciiTheme="minorHAnsi" w:hAnsiTheme="minorHAnsi" w:cstheme="minorHAnsi"/>
          <w:lang w:eastAsia="pl-PL"/>
        </w:rPr>
        <w:t>.</w:t>
      </w:r>
      <w:bookmarkEnd w:id="26"/>
    </w:p>
    <w:p w14:paraId="11071EE5" w14:textId="77777777" w:rsidR="00A165B1" w:rsidRPr="009673FC" w:rsidRDefault="00A165B1" w:rsidP="00EA3010">
      <w:pPr>
        <w:pStyle w:val="Zwykytekst1"/>
        <w:numPr>
          <w:ilvl w:val="0"/>
          <w:numId w:val="32"/>
        </w:numPr>
        <w:tabs>
          <w:tab w:val="left" w:pos="567"/>
        </w:tabs>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lastRenderedPageBreak/>
        <w:t xml:space="preserve">Zastosowanie przez wykonawcę stawki podatku VAT od towarów i usług niezgodnego </w:t>
      </w:r>
      <w:r w:rsidRPr="009673FC">
        <w:rPr>
          <w:rFonts w:asciiTheme="minorHAnsi" w:hAnsiTheme="minorHAnsi" w:cstheme="minorHAnsi"/>
          <w:sz w:val="22"/>
          <w:szCs w:val="22"/>
        </w:rPr>
        <w:br/>
        <w:t xml:space="preserve">z przepisami ustawy o podatku o towarów i usług oraz podatku akcyzowego jest równoznaczne </w:t>
      </w:r>
      <w:r w:rsidRPr="009673FC">
        <w:rPr>
          <w:rFonts w:asciiTheme="minorHAnsi" w:hAnsiTheme="minorHAnsi" w:cstheme="minorHAnsi"/>
          <w:sz w:val="22"/>
          <w:szCs w:val="22"/>
        </w:rPr>
        <w:br/>
        <w:t>z błędnym obliczeniem ceny i skutkuje odrzuceniem oferty.</w:t>
      </w:r>
    </w:p>
    <w:p w14:paraId="5938FD79" w14:textId="77777777" w:rsidR="00A165B1" w:rsidRPr="009673FC" w:rsidRDefault="00A165B1" w:rsidP="00EA3010">
      <w:pPr>
        <w:pStyle w:val="Standard"/>
        <w:numPr>
          <w:ilvl w:val="0"/>
          <w:numId w:val="32"/>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jeżeli Wykonawca złoży ofertę, której wybór prowadziłby do powstania </w:t>
      </w:r>
      <w:r w:rsidRPr="009673FC">
        <w:rPr>
          <w:rFonts w:asciiTheme="minorHAnsi" w:hAnsiTheme="minorHAnsi" w:cstheme="minorHAnsi"/>
          <w:sz w:val="22"/>
          <w:szCs w:val="22"/>
        </w:rPr>
        <w:br/>
        <w:t xml:space="preserve">u Zamawiającego obowiązku podatkowego zgodnie z przepisami o podatku VAT, Zamawiający w celu oceny takiej oferty dolicza do przedstawionej w niej ceny podatek VAT, który miałby obowiązek rozliczyć zgodnie z obowiązującymi przepisami prawa. Wykonawca, składając ofertę, zobowiązany jest poinformować Zamawiającego, czy wybór jego oferty będzie prowadzić do powstania </w:t>
      </w:r>
      <w:r w:rsidRPr="009673FC">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7A60F354" w14:textId="77777777" w:rsidR="00A165B1" w:rsidRPr="009673FC" w:rsidRDefault="00A165B1" w:rsidP="00EA3010">
      <w:pPr>
        <w:pStyle w:val="Standard"/>
        <w:numPr>
          <w:ilvl w:val="0"/>
          <w:numId w:val="32"/>
        </w:numPr>
        <w:tabs>
          <w:tab w:val="left" w:pos="142"/>
        </w:tabs>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9673FC">
        <w:rPr>
          <w:rFonts w:asciiTheme="minorHAnsi" w:hAnsiTheme="minorHAnsi" w:cstheme="minorHAnsi"/>
          <w:sz w:val="22"/>
          <w:szCs w:val="22"/>
        </w:rPr>
        <w:br/>
        <w:t>w przypadku:</w:t>
      </w:r>
    </w:p>
    <w:p w14:paraId="7463DEB0" w14:textId="77777777" w:rsidR="00A165B1" w:rsidRPr="009673FC" w:rsidRDefault="00A165B1" w:rsidP="00A165B1">
      <w:pPr>
        <w:pStyle w:val="Standard"/>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a) tak jak obecnie – wewnątrzwspólnotowego nabycia towarów,</w:t>
      </w:r>
    </w:p>
    <w:p w14:paraId="36630BD6" w14:textId="77777777" w:rsidR="00A165B1" w:rsidRPr="009673FC" w:rsidRDefault="00A165B1" w:rsidP="00A165B1">
      <w:pPr>
        <w:pStyle w:val="Standard"/>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b) mechanizmu odwróconego obciążenia, w odniesieniu do wprowadzonych już, jak </w:t>
      </w:r>
      <w:r w:rsidRPr="009673FC">
        <w:rPr>
          <w:rFonts w:asciiTheme="minorHAnsi" w:hAnsiTheme="minorHAnsi" w:cstheme="minorHAnsi"/>
          <w:sz w:val="22"/>
          <w:szCs w:val="22"/>
        </w:rPr>
        <w:br/>
        <w:t>i wprowadzonych nowelizacją zmian w ustawie o VAT,</w:t>
      </w:r>
    </w:p>
    <w:p w14:paraId="10C9DB00" w14:textId="77777777" w:rsidR="00A165B1" w:rsidRPr="009673FC" w:rsidRDefault="00A165B1" w:rsidP="00A165B1">
      <w:pPr>
        <w:pStyle w:val="Standard"/>
        <w:spacing w:line="276" w:lineRule="auto"/>
        <w:ind w:left="284"/>
        <w:jc w:val="both"/>
        <w:rPr>
          <w:rFonts w:asciiTheme="minorHAnsi" w:hAnsiTheme="minorHAnsi" w:cstheme="minorHAnsi"/>
          <w:sz w:val="22"/>
          <w:szCs w:val="22"/>
          <w:u w:val="single"/>
        </w:rPr>
      </w:pPr>
      <w:r w:rsidRPr="009673FC">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AE342B4" w14:textId="77777777" w:rsidR="00A165B1" w:rsidRPr="009673FC" w:rsidRDefault="00A165B1" w:rsidP="00A165B1">
      <w:pPr>
        <w:pStyle w:val="Zwykytekst11"/>
        <w:numPr>
          <w:ilvl w:val="0"/>
          <w:numId w:val="0"/>
        </w:numPr>
        <w:spacing w:line="276" w:lineRule="auto"/>
        <w:ind w:left="2268"/>
        <w:jc w:val="both"/>
        <w:rPr>
          <w:rFonts w:asciiTheme="minorHAnsi" w:hAnsiTheme="minorHAnsi" w:cstheme="minorHAnsi"/>
          <w:sz w:val="22"/>
          <w:szCs w:val="22"/>
        </w:rPr>
      </w:pPr>
    </w:p>
    <w:p w14:paraId="6B82B39A"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27" w:name="_Toc5312701"/>
      <w:r w:rsidRPr="009673FC">
        <w:rPr>
          <w:rFonts w:asciiTheme="minorHAnsi" w:hAnsiTheme="minorHAnsi" w:cstheme="minorHAnsi"/>
          <w:sz w:val="22"/>
          <w:szCs w:val="22"/>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27"/>
    </w:p>
    <w:p w14:paraId="10310E57" w14:textId="77777777" w:rsidR="00A165B1" w:rsidRPr="009673FC"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p>
    <w:p w14:paraId="44FFC897" w14:textId="74B5491C" w:rsidR="00A165B1" w:rsidRPr="009673FC"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 xml:space="preserve">20.1 Zamawiający ustala </w:t>
      </w:r>
      <w:r w:rsidR="004927F8">
        <w:rPr>
          <w:rFonts w:asciiTheme="minorHAnsi" w:hAnsiTheme="minorHAnsi" w:cstheme="minorHAnsi"/>
          <w:color w:val="auto"/>
          <w:sz w:val="22"/>
          <w:szCs w:val="22"/>
        </w:rPr>
        <w:t xml:space="preserve">następujące </w:t>
      </w:r>
      <w:r w:rsidRPr="009673FC">
        <w:rPr>
          <w:rFonts w:asciiTheme="minorHAnsi" w:hAnsiTheme="minorHAnsi" w:cstheme="minorHAnsi"/>
          <w:color w:val="auto"/>
          <w:sz w:val="22"/>
          <w:szCs w:val="22"/>
        </w:rPr>
        <w:t xml:space="preserve">kryteria </w:t>
      </w:r>
      <w:r w:rsidR="004927F8">
        <w:rPr>
          <w:rFonts w:asciiTheme="minorHAnsi" w:hAnsiTheme="minorHAnsi" w:cstheme="minorHAnsi"/>
          <w:color w:val="auto"/>
          <w:sz w:val="22"/>
          <w:szCs w:val="22"/>
        </w:rPr>
        <w:t>:</w:t>
      </w:r>
    </w:p>
    <w:p w14:paraId="23BF3069" w14:textId="77777777" w:rsidR="00A165B1" w:rsidRPr="009673FC" w:rsidRDefault="00A165B1" w:rsidP="00A165B1">
      <w:pPr>
        <w:pStyle w:val="Tekstpodstawowy1"/>
        <w:numPr>
          <w:ilvl w:val="0"/>
          <w:numId w:val="0"/>
        </w:numPr>
        <w:spacing w:line="276" w:lineRule="auto"/>
        <w:ind w:left="143"/>
        <w:jc w:val="both"/>
        <w:rPr>
          <w:rFonts w:asciiTheme="minorHAnsi" w:hAnsiTheme="minorHAnsi" w:cstheme="minorHAnsi"/>
          <w:b/>
          <w:color w:val="auto"/>
          <w:sz w:val="22"/>
          <w:szCs w:val="22"/>
        </w:rPr>
      </w:pPr>
      <w:r w:rsidRPr="009673FC">
        <w:rPr>
          <w:rFonts w:asciiTheme="minorHAnsi" w:hAnsiTheme="minorHAnsi" w:cstheme="minorHAnsi"/>
          <w:b/>
          <w:color w:val="auto"/>
          <w:sz w:val="22"/>
          <w:szCs w:val="22"/>
        </w:rPr>
        <w:t>20.1.1 cena brutto za realizację przedmiotu zamówienia –60 pkt.</w:t>
      </w:r>
    </w:p>
    <w:p w14:paraId="78B0E0AB" w14:textId="77777777" w:rsidR="00A165B1" w:rsidRPr="009673FC" w:rsidRDefault="00A165B1" w:rsidP="00EA3010">
      <w:pPr>
        <w:numPr>
          <w:ilvl w:val="0"/>
          <w:numId w:val="15"/>
        </w:numPr>
        <w:spacing w:line="276" w:lineRule="auto"/>
        <w:ind w:left="993" w:hanging="142"/>
        <w:jc w:val="both"/>
        <w:rPr>
          <w:rFonts w:asciiTheme="minorHAnsi" w:hAnsiTheme="minorHAnsi" w:cstheme="minorHAnsi"/>
          <w:sz w:val="22"/>
          <w:szCs w:val="22"/>
        </w:rPr>
      </w:pPr>
      <w:r w:rsidRPr="009673FC">
        <w:rPr>
          <w:rFonts w:asciiTheme="minorHAnsi" w:hAnsiTheme="minorHAnsi" w:cstheme="minorHAnsi"/>
          <w:sz w:val="22"/>
          <w:szCs w:val="22"/>
        </w:rPr>
        <w:t>Ocena nastąpi w skali od 0 do 60 pkt.</w:t>
      </w:r>
    </w:p>
    <w:p w14:paraId="34A7E6A0" w14:textId="77777777" w:rsidR="00A165B1" w:rsidRPr="009673FC" w:rsidRDefault="00A165B1" w:rsidP="00EA3010">
      <w:pPr>
        <w:numPr>
          <w:ilvl w:val="0"/>
          <w:numId w:val="15"/>
        </w:numPr>
        <w:spacing w:line="276" w:lineRule="auto"/>
        <w:ind w:left="993" w:hanging="142"/>
        <w:jc w:val="both"/>
        <w:rPr>
          <w:rFonts w:asciiTheme="minorHAnsi" w:hAnsiTheme="minorHAnsi" w:cstheme="minorHAnsi"/>
          <w:sz w:val="22"/>
          <w:szCs w:val="22"/>
        </w:rPr>
      </w:pPr>
      <w:r w:rsidRPr="009673FC">
        <w:rPr>
          <w:rFonts w:asciiTheme="minorHAnsi" w:hAnsiTheme="minorHAnsi" w:cstheme="minorHAnsi"/>
          <w:sz w:val="22"/>
          <w:szCs w:val="22"/>
        </w:rPr>
        <w:t xml:space="preserve">Ilość punktów w kryterium cena za realizację przedmiotu zamówienia przyznawana będzie według wzoru: </w:t>
      </w:r>
    </w:p>
    <w:p w14:paraId="28474E2F" w14:textId="77777777" w:rsidR="00A165B1" w:rsidRPr="009673FC" w:rsidRDefault="00A165B1" w:rsidP="00A165B1">
      <w:pPr>
        <w:numPr>
          <w:ilvl w:val="0"/>
          <w:numId w:val="0"/>
        </w:numPr>
        <w:spacing w:line="276" w:lineRule="auto"/>
        <w:ind w:left="851"/>
        <w:jc w:val="both"/>
        <w:rPr>
          <w:rFonts w:asciiTheme="minorHAnsi" w:hAnsiTheme="minorHAnsi" w:cstheme="minorHAnsi"/>
          <w:sz w:val="22"/>
          <w:szCs w:val="22"/>
        </w:rPr>
      </w:pPr>
      <w:r w:rsidRPr="009673FC">
        <w:rPr>
          <w:rFonts w:asciiTheme="minorHAnsi" w:hAnsiTheme="minorHAnsi" w:cstheme="minorHAnsi"/>
          <w:sz w:val="22"/>
          <w:szCs w:val="22"/>
        </w:rPr>
        <w:t>X/Y x 60</w:t>
      </w:r>
    </w:p>
    <w:p w14:paraId="528F348B" w14:textId="77777777" w:rsidR="00A165B1" w:rsidRPr="009673FC" w:rsidRDefault="00A165B1" w:rsidP="00A165B1">
      <w:pPr>
        <w:numPr>
          <w:ilvl w:val="0"/>
          <w:numId w:val="0"/>
        </w:numPr>
        <w:spacing w:line="276" w:lineRule="auto"/>
        <w:ind w:left="851"/>
        <w:jc w:val="both"/>
        <w:rPr>
          <w:rFonts w:asciiTheme="minorHAnsi" w:hAnsiTheme="minorHAnsi" w:cstheme="minorHAnsi"/>
          <w:sz w:val="22"/>
          <w:szCs w:val="22"/>
        </w:rPr>
      </w:pPr>
      <w:r w:rsidRPr="009673FC">
        <w:rPr>
          <w:rFonts w:asciiTheme="minorHAnsi" w:hAnsiTheme="minorHAnsi" w:cstheme="minorHAnsi"/>
          <w:sz w:val="22"/>
          <w:szCs w:val="22"/>
        </w:rPr>
        <w:t>gdzie: X-cena oferty z najniższą ceną, Y- cena oferty ocenianej.</w:t>
      </w:r>
    </w:p>
    <w:p w14:paraId="5ADF9FAC" w14:textId="77777777" w:rsidR="00A165B1" w:rsidRPr="009673FC" w:rsidRDefault="00A165B1" w:rsidP="00A165B1">
      <w:pPr>
        <w:numPr>
          <w:ilvl w:val="0"/>
          <w:numId w:val="0"/>
        </w:numPr>
        <w:spacing w:line="276" w:lineRule="auto"/>
        <w:ind w:left="851"/>
        <w:jc w:val="both"/>
        <w:rPr>
          <w:rFonts w:asciiTheme="minorHAnsi" w:hAnsiTheme="minorHAnsi" w:cstheme="minorHAnsi"/>
          <w:sz w:val="22"/>
          <w:szCs w:val="22"/>
        </w:rPr>
      </w:pPr>
    </w:p>
    <w:p w14:paraId="4FFD67E5" w14:textId="77777777" w:rsidR="00A165B1" w:rsidRPr="009673FC" w:rsidRDefault="00A165B1" w:rsidP="00A165B1">
      <w:pPr>
        <w:widowControl/>
        <w:numPr>
          <w:ilvl w:val="0"/>
          <w:numId w:val="0"/>
        </w:numPr>
        <w:suppressAutoHyphens w:val="0"/>
        <w:spacing w:line="276" w:lineRule="auto"/>
        <w:ind w:left="143"/>
        <w:jc w:val="both"/>
        <w:rPr>
          <w:rFonts w:asciiTheme="minorHAnsi" w:hAnsiTheme="minorHAnsi" w:cstheme="minorHAnsi"/>
          <w:sz w:val="22"/>
          <w:szCs w:val="22"/>
        </w:rPr>
      </w:pPr>
      <w:r w:rsidRPr="009673FC">
        <w:rPr>
          <w:rFonts w:asciiTheme="minorHAnsi" w:hAnsiTheme="minorHAnsi" w:cstheme="minorHAnsi"/>
          <w:b/>
          <w:sz w:val="22"/>
          <w:szCs w:val="22"/>
        </w:rPr>
        <w:t>20.1.2 okres gwarancji – 20 pkt.</w:t>
      </w:r>
    </w:p>
    <w:p w14:paraId="478790EF" w14:textId="77777777" w:rsidR="00A165B1" w:rsidRPr="009673FC" w:rsidRDefault="00A165B1" w:rsidP="00A165B1">
      <w:pPr>
        <w:pStyle w:val="Standard"/>
        <w:spacing w:line="276" w:lineRule="auto"/>
        <w:ind w:left="142"/>
        <w:jc w:val="both"/>
        <w:rPr>
          <w:rFonts w:asciiTheme="minorHAnsi" w:eastAsia="Arial" w:hAnsiTheme="minorHAnsi" w:cstheme="minorHAnsi"/>
          <w:sz w:val="22"/>
          <w:szCs w:val="22"/>
        </w:rPr>
      </w:pPr>
      <w:r w:rsidRPr="009673FC">
        <w:rPr>
          <w:rFonts w:asciiTheme="minorHAnsi" w:eastAsia="Arial" w:hAnsiTheme="minorHAnsi" w:cstheme="minorHAnsi"/>
          <w:sz w:val="22"/>
          <w:szCs w:val="22"/>
        </w:rPr>
        <w:t>20.1.2.1 Kryterium „</w:t>
      </w:r>
      <w:r w:rsidRPr="009673FC">
        <w:rPr>
          <w:rFonts w:asciiTheme="minorHAnsi" w:hAnsiTheme="minorHAnsi" w:cstheme="minorHAnsi"/>
          <w:b/>
          <w:sz w:val="22"/>
          <w:szCs w:val="22"/>
        </w:rPr>
        <w:t>okres gwarancji</w:t>
      </w:r>
      <w:r w:rsidRPr="009673FC">
        <w:rPr>
          <w:rFonts w:asciiTheme="minorHAnsi" w:eastAsia="Arial" w:hAnsiTheme="minorHAnsi" w:cstheme="minorHAnsi"/>
          <w:sz w:val="22"/>
          <w:szCs w:val="22"/>
        </w:rPr>
        <w:t xml:space="preserve">” </w:t>
      </w:r>
      <w:r w:rsidRPr="009673FC">
        <w:rPr>
          <w:rFonts w:asciiTheme="minorHAnsi" w:hAnsiTheme="minorHAnsi" w:cstheme="minorHAnsi"/>
          <w:sz w:val="22"/>
          <w:szCs w:val="22"/>
        </w:rPr>
        <w:t>rozpatrywane będzie według następujących zasad</w:t>
      </w:r>
      <w:r w:rsidRPr="009673FC">
        <w:rPr>
          <w:rFonts w:asciiTheme="minorHAnsi" w:eastAsia="Arial" w:hAnsiTheme="minorHAnsi" w:cstheme="minorHAnsi"/>
          <w:sz w:val="22"/>
          <w:szCs w:val="22"/>
        </w:rPr>
        <w:t>:</w:t>
      </w:r>
    </w:p>
    <w:p w14:paraId="36D00B60" w14:textId="77777777" w:rsidR="00A165B1" w:rsidRPr="009673FC" w:rsidRDefault="00A165B1" w:rsidP="00A165B1">
      <w:pPr>
        <w:tabs>
          <w:tab w:val="left" w:pos="851"/>
        </w:tabs>
        <w:spacing w:line="276" w:lineRule="auto"/>
        <w:ind w:left="851" w:hanging="709"/>
        <w:jc w:val="both"/>
        <w:rPr>
          <w:rFonts w:asciiTheme="minorHAnsi" w:hAnsiTheme="minorHAnsi" w:cstheme="minorHAnsi"/>
          <w:sz w:val="22"/>
          <w:szCs w:val="22"/>
        </w:rPr>
      </w:pPr>
      <w:r w:rsidRPr="009673FC">
        <w:rPr>
          <w:rFonts w:asciiTheme="minorHAnsi" w:hAnsiTheme="minorHAnsi" w:cstheme="minorHAnsi"/>
          <w:sz w:val="22"/>
          <w:szCs w:val="22"/>
        </w:rPr>
        <w:t>20.1.2.1 Zamawiający wyznacza najkrótszy okres gwarancji (Okres Zgłaszania Wad) na przedmiot zamówienia na 36 miesięcy,</w:t>
      </w:r>
      <w:r w:rsidRPr="009673FC">
        <w:rPr>
          <w:rFonts w:asciiTheme="minorHAnsi" w:eastAsia="Arial" w:hAnsiTheme="minorHAnsi" w:cstheme="minorHAnsi"/>
          <w:sz w:val="22"/>
          <w:szCs w:val="22"/>
        </w:rPr>
        <w:t xml:space="preserve"> licząc od daty podpisania protokołu odbioru.</w:t>
      </w:r>
      <w:r w:rsidRPr="009673FC">
        <w:rPr>
          <w:rFonts w:asciiTheme="minorHAnsi" w:hAnsiTheme="minorHAnsi" w:cstheme="minorHAnsi"/>
          <w:sz w:val="22"/>
          <w:szCs w:val="22"/>
        </w:rPr>
        <w:t xml:space="preserve"> Określony przez Wykonawcę okres może być dłuższy od najkrótszego okresu co najwyżej o 24 miesięcy, tj.:</w:t>
      </w:r>
    </w:p>
    <w:p w14:paraId="66512097" w14:textId="77777777" w:rsidR="00A165B1" w:rsidRPr="009673FC" w:rsidRDefault="00A165B1" w:rsidP="00EA3010">
      <w:pPr>
        <w:pStyle w:val="Standard"/>
        <w:numPr>
          <w:ilvl w:val="0"/>
          <w:numId w:val="38"/>
        </w:numPr>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zadeklarowania przez Wykonawcę </w:t>
      </w:r>
      <w:r w:rsidRPr="009673FC">
        <w:rPr>
          <w:rFonts w:asciiTheme="minorHAnsi" w:hAnsiTheme="minorHAnsi" w:cstheme="minorHAnsi"/>
          <w:b/>
          <w:sz w:val="22"/>
          <w:szCs w:val="22"/>
        </w:rPr>
        <w:t>okresu gwarancji 36 miesięcy</w:t>
      </w:r>
      <w:r w:rsidRPr="009673FC">
        <w:rPr>
          <w:rFonts w:asciiTheme="minorHAnsi" w:hAnsiTheme="minorHAnsi" w:cstheme="minorHAnsi"/>
          <w:sz w:val="22"/>
          <w:szCs w:val="22"/>
        </w:rPr>
        <w:t xml:space="preserve"> - Zamawiający wówczas przyzna</w:t>
      </w:r>
      <w:r w:rsidRPr="009673FC">
        <w:rPr>
          <w:rFonts w:asciiTheme="minorHAnsi" w:hAnsiTheme="minorHAnsi" w:cstheme="minorHAnsi"/>
          <w:b/>
          <w:sz w:val="22"/>
          <w:szCs w:val="22"/>
        </w:rPr>
        <w:t>: 0 punktów</w:t>
      </w:r>
      <w:r w:rsidRPr="009673FC">
        <w:rPr>
          <w:rFonts w:asciiTheme="minorHAnsi" w:hAnsiTheme="minorHAnsi" w:cstheme="minorHAnsi"/>
          <w:sz w:val="22"/>
          <w:szCs w:val="22"/>
        </w:rPr>
        <w:t xml:space="preserve"> </w:t>
      </w:r>
    </w:p>
    <w:p w14:paraId="515C1BF8" w14:textId="77777777" w:rsidR="00A165B1" w:rsidRPr="009673FC" w:rsidRDefault="00A165B1" w:rsidP="00EA3010">
      <w:pPr>
        <w:pStyle w:val="Standard"/>
        <w:numPr>
          <w:ilvl w:val="0"/>
          <w:numId w:val="38"/>
        </w:numPr>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zadeklarowania przez Wykonawcę </w:t>
      </w:r>
      <w:r w:rsidRPr="009673FC">
        <w:rPr>
          <w:rFonts w:asciiTheme="minorHAnsi" w:hAnsiTheme="minorHAnsi" w:cstheme="minorHAnsi"/>
          <w:b/>
          <w:sz w:val="22"/>
          <w:szCs w:val="22"/>
        </w:rPr>
        <w:t>okresu gwarancji 48 miesiące</w:t>
      </w:r>
      <w:r w:rsidRPr="009673FC">
        <w:rPr>
          <w:rFonts w:asciiTheme="minorHAnsi" w:hAnsiTheme="minorHAnsi" w:cstheme="minorHAnsi"/>
          <w:sz w:val="22"/>
          <w:szCs w:val="22"/>
        </w:rPr>
        <w:t xml:space="preserve"> - Zamawiający </w:t>
      </w:r>
      <w:r w:rsidRPr="009673FC">
        <w:rPr>
          <w:rFonts w:asciiTheme="minorHAnsi" w:hAnsiTheme="minorHAnsi" w:cstheme="minorHAnsi"/>
          <w:sz w:val="22"/>
          <w:szCs w:val="22"/>
        </w:rPr>
        <w:lastRenderedPageBreak/>
        <w:t>wówczas przyzna</w:t>
      </w:r>
      <w:r w:rsidRPr="009673FC">
        <w:rPr>
          <w:rFonts w:asciiTheme="minorHAnsi" w:hAnsiTheme="minorHAnsi" w:cstheme="minorHAnsi"/>
          <w:b/>
          <w:sz w:val="22"/>
          <w:szCs w:val="22"/>
        </w:rPr>
        <w:t>:10 punktów</w:t>
      </w:r>
    </w:p>
    <w:p w14:paraId="55A9CE23" w14:textId="77777777" w:rsidR="00A165B1" w:rsidRPr="009673FC" w:rsidRDefault="00A165B1" w:rsidP="00EA3010">
      <w:pPr>
        <w:pStyle w:val="Standard"/>
        <w:numPr>
          <w:ilvl w:val="0"/>
          <w:numId w:val="38"/>
        </w:numPr>
        <w:spacing w:line="276" w:lineRule="auto"/>
        <w:ind w:left="851"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zadeklarowania przez Wykonawcę </w:t>
      </w:r>
      <w:r w:rsidRPr="009673FC">
        <w:rPr>
          <w:rFonts w:asciiTheme="minorHAnsi" w:hAnsiTheme="minorHAnsi" w:cstheme="minorHAnsi"/>
          <w:b/>
          <w:sz w:val="22"/>
          <w:szCs w:val="22"/>
        </w:rPr>
        <w:t>okresu gwarancji 60 miesięcy</w:t>
      </w:r>
      <w:r w:rsidRPr="009673FC">
        <w:rPr>
          <w:rFonts w:asciiTheme="minorHAnsi" w:hAnsiTheme="minorHAnsi" w:cstheme="minorHAnsi"/>
          <w:sz w:val="22"/>
          <w:szCs w:val="22"/>
        </w:rPr>
        <w:t xml:space="preserve"> - Zamawiający wówczas przyzna</w:t>
      </w:r>
      <w:r w:rsidRPr="009673FC">
        <w:rPr>
          <w:rFonts w:asciiTheme="minorHAnsi" w:hAnsiTheme="minorHAnsi" w:cstheme="minorHAnsi"/>
          <w:b/>
          <w:sz w:val="22"/>
          <w:szCs w:val="22"/>
        </w:rPr>
        <w:t>: 20punktów</w:t>
      </w:r>
      <w:r w:rsidRPr="009673FC">
        <w:rPr>
          <w:rFonts w:asciiTheme="minorHAnsi" w:hAnsiTheme="minorHAnsi" w:cstheme="minorHAnsi"/>
          <w:sz w:val="22"/>
          <w:szCs w:val="22"/>
        </w:rPr>
        <w:t xml:space="preserve"> </w:t>
      </w:r>
    </w:p>
    <w:p w14:paraId="6E55F4C5" w14:textId="77777777" w:rsidR="00A165B1" w:rsidRPr="009673FC" w:rsidRDefault="00A165B1" w:rsidP="00A165B1">
      <w:pPr>
        <w:pStyle w:val="Standard"/>
        <w:spacing w:line="276" w:lineRule="auto"/>
        <w:ind w:left="567" w:right="1" w:hanging="425"/>
        <w:jc w:val="both"/>
        <w:rPr>
          <w:rFonts w:asciiTheme="minorHAnsi" w:hAnsiTheme="minorHAnsi" w:cstheme="minorHAnsi"/>
          <w:sz w:val="22"/>
          <w:szCs w:val="22"/>
        </w:rPr>
      </w:pPr>
      <w:r w:rsidRPr="009673FC">
        <w:rPr>
          <w:rFonts w:asciiTheme="minorHAnsi" w:hAnsiTheme="minorHAnsi" w:cstheme="minorHAnsi"/>
          <w:sz w:val="22"/>
          <w:szCs w:val="22"/>
        </w:rPr>
        <w:t xml:space="preserve">20.1.2.2 w przypadku jeżeli Wykonawca zaoferuje inny niż wskazany powyżej </w:t>
      </w:r>
      <w:r w:rsidRPr="009673FC">
        <w:rPr>
          <w:rFonts w:asciiTheme="minorHAnsi" w:hAnsiTheme="minorHAnsi" w:cstheme="minorHAnsi"/>
          <w:b/>
          <w:sz w:val="22"/>
          <w:szCs w:val="22"/>
        </w:rPr>
        <w:t>okresu gwarancji</w:t>
      </w:r>
      <w:r w:rsidRPr="009673FC">
        <w:rPr>
          <w:rFonts w:asciiTheme="minorHAnsi" w:hAnsiTheme="minorHAnsi" w:cstheme="minorHAnsi"/>
          <w:sz w:val="22"/>
          <w:szCs w:val="22"/>
        </w:rPr>
        <w:t xml:space="preserve">, wówczas w celu przyznania punktacji </w:t>
      </w:r>
      <w:r w:rsidRPr="009673FC">
        <w:rPr>
          <w:rFonts w:asciiTheme="minorHAnsi" w:hAnsiTheme="minorHAnsi" w:cstheme="minorHAnsi"/>
          <w:b/>
          <w:sz w:val="22"/>
          <w:szCs w:val="22"/>
        </w:rPr>
        <w:t xml:space="preserve">okresu gwarancji </w:t>
      </w:r>
      <w:r w:rsidRPr="009673FC">
        <w:rPr>
          <w:rFonts w:asciiTheme="minorHAnsi" w:hAnsiTheme="minorHAnsi" w:cstheme="minorHAnsi"/>
          <w:sz w:val="22"/>
          <w:szCs w:val="22"/>
        </w:rPr>
        <w:t xml:space="preserve">zostanie zaokrąglony w dół do wskazanego okresu, natomiast zadeklarowany </w:t>
      </w:r>
      <w:r w:rsidRPr="009673FC">
        <w:rPr>
          <w:rFonts w:asciiTheme="minorHAnsi" w:hAnsiTheme="minorHAnsi" w:cstheme="minorHAnsi"/>
          <w:b/>
          <w:sz w:val="22"/>
          <w:szCs w:val="22"/>
        </w:rPr>
        <w:t xml:space="preserve">okresu gwarancji </w:t>
      </w:r>
      <w:r w:rsidRPr="009673FC">
        <w:rPr>
          <w:rFonts w:asciiTheme="minorHAnsi" w:hAnsiTheme="minorHAnsi" w:cstheme="minorHAnsi"/>
          <w:sz w:val="22"/>
          <w:szCs w:val="22"/>
        </w:rPr>
        <w:t>zostanie wpisany do umowy w sprawie zamówienia publicznego jako obowiązujący.</w:t>
      </w:r>
    </w:p>
    <w:p w14:paraId="729C2485" w14:textId="77777777" w:rsidR="00A165B1" w:rsidRPr="009673FC" w:rsidRDefault="00A165B1" w:rsidP="00EA3010">
      <w:pPr>
        <w:widowControl/>
        <w:numPr>
          <w:ilvl w:val="3"/>
          <w:numId w:val="46"/>
        </w:numPr>
        <w:tabs>
          <w:tab w:val="left" w:pos="709"/>
        </w:tabs>
        <w:spacing w:line="276" w:lineRule="auto"/>
        <w:ind w:left="567" w:hanging="567"/>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jeżeli Wykonawca nie wskaże żadnego </w:t>
      </w:r>
      <w:r w:rsidRPr="009673FC">
        <w:rPr>
          <w:rFonts w:asciiTheme="minorHAnsi" w:hAnsiTheme="minorHAnsi" w:cstheme="minorHAnsi"/>
          <w:b/>
          <w:sz w:val="22"/>
          <w:szCs w:val="22"/>
        </w:rPr>
        <w:t>okresu gwarancji</w:t>
      </w:r>
      <w:r w:rsidRPr="009673FC">
        <w:rPr>
          <w:rFonts w:asciiTheme="minorHAnsi" w:hAnsiTheme="minorHAnsi" w:cstheme="minorHAnsi"/>
          <w:sz w:val="22"/>
          <w:szCs w:val="22"/>
        </w:rPr>
        <w:t xml:space="preserve">, jako obowiązujący zostanie przyjęty przez Zamawiającego minimalny </w:t>
      </w:r>
      <w:r w:rsidRPr="009673FC">
        <w:rPr>
          <w:rFonts w:asciiTheme="minorHAnsi" w:hAnsiTheme="minorHAnsi" w:cstheme="minorHAnsi"/>
          <w:b/>
          <w:sz w:val="22"/>
          <w:szCs w:val="22"/>
        </w:rPr>
        <w:t xml:space="preserve">okres gwarancji </w:t>
      </w:r>
      <w:r w:rsidRPr="009673FC">
        <w:rPr>
          <w:rFonts w:asciiTheme="minorHAnsi" w:eastAsia="Arial" w:hAnsiTheme="minorHAnsi" w:cstheme="minorHAnsi"/>
          <w:sz w:val="22"/>
          <w:szCs w:val="22"/>
        </w:rPr>
        <w:t>36 miesięcy, licząc od daty podpisania protokołu odbioru</w:t>
      </w:r>
      <w:r w:rsidRPr="009673FC">
        <w:rPr>
          <w:rFonts w:asciiTheme="minorHAnsi" w:hAnsiTheme="minorHAnsi" w:cstheme="minorHAnsi"/>
          <w:sz w:val="22"/>
          <w:szCs w:val="22"/>
        </w:rPr>
        <w:t>, zgodnie z postanowieniami zawartymi w SIWZ,</w:t>
      </w:r>
    </w:p>
    <w:p w14:paraId="6B32055D" w14:textId="77777777" w:rsidR="00A165B1" w:rsidRPr="009673FC" w:rsidRDefault="00A165B1" w:rsidP="00EA3010">
      <w:pPr>
        <w:widowControl/>
        <w:numPr>
          <w:ilvl w:val="3"/>
          <w:numId w:val="46"/>
        </w:numPr>
        <w:tabs>
          <w:tab w:val="left" w:pos="709"/>
        </w:tabs>
        <w:spacing w:line="276" w:lineRule="auto"/>
        <w:ind w:left="567" w:hanging="567"/>
        <w:jc w:val="both"/>
        <w:rPr>
          <w:rFonts w:asciiTheme="minorHAnsi" w:hAnsiTheme="minorHAnsi" w:cstheme="minorHAnsi"/>
          <w:sz w:val="22"/>
          <w:szCs w:val="22"/>
        </w:rPr>
      </w:pPr>
      <w:r w:rsidRPr="009673FC">
        <w:rPr>
          <w:rFonts w:asciiTheme="minorHAnsi" w:hAnsiTheme="minorHAnsi" w:cstheme="minorHAnsi"/>
          <w:sz w:val="22"/>
          <w:szCs w:val="22"/>
        </w:rPr>
        <w:t xml:space="preserve">jeżeli Wykonawca zadeklaruje </w:t>
      </w:r>
      <w:r w:rsidRPr="009673FC">
        <w:rPr>
          <w:rFonts w:asciiTheme="minorHAnsi" w:hAnsiTheme="minorHAnsi" w:cstheme="minorHAnsi"/>
          <w:b/>
          <w:sz w:val="22"/>
          <w:szCs w:val="22"/>
        </w:rPr>
        <w:t xml:space="preserve">okresu gwarancji </w:t>
      </w:r>
      <w:r w:rsidRPr="009673FC">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7904B525" w14:textId="37255103" w:rsidR="00A165B1" w:rsidRPr="009673FC" w:rsidRDefault="00A165B1" w:rsidP="00A165B1">
      <w:pPr>
        <w:numPr>
          <w:ilvl w:val="0"/>
          <w:numId w:val="0"/>
        </w:numPr>
        <w:tabs>
          <w:tab w:val="left" w:pos="851"/>
        </w:tabs>
        <w:spacing w:line="276" w:lineRule="auto"/>
        <w:ind w:left="851" w:hanging="709"/>
        <w:jc w:val="both"/>
        <w:rPr>
          <w:rFonts w:asciiTheme="minorHAnsi" w:hAnsiTheme="minorHAnsi" w:cstheme="minorHAnsi"/>
          <w:bCs/>
          <w:sz w:val="22"/>
          <w:szCs w:val="22"/>
        </w:rPr>
      </w:pPr>
      <w:r w:rsidRPr="009673FC">
        <w:rPr>
          <w:rFonts w:asciiTheme="minorHAnsi" w:hAnsiTheme="minorHAnsi" w:cstheme="minorHAnsi"/>
          <w:bCs/>
          <w:sz w:val="22"/>
          <w:szCs w:val="22"/>
        </w:rPr>
        <w:t xml:space="preserve">wymagane jest podanie w Formularzu Ofertowym </w:t>
      </w:r>
      <w:r w:rsidRPr="009673FC">
        <w:rPr>
          <w:rFonts w:asciiTheme="minorHAnsi" w:hAnsiTheme="minorHAnsi" w:cstheme="minorHAnsi"/>
          <w:b/>
          <w:sz w:val="22"/>
          <w:szCs w:val="22"/>
        </w:rPr>
        <w:t xml:space="preserve">okresu gwarancji </w:t>
      </w:r>
      <w:r w:rsidRPr="009673FC">
        <w:rPr>
          <w:rFonts w:asciiTheme="minorHAnsi" w:hAnsiTheme="minorHAnsi" w:cstheme="minorHAnsi"/>
          <w:bCs/>
          <w:sz w:val="22"/>
          <w:szCs w:val="22"/>
        </w:rPr>
        <w:t>w miesiącach.</w:t>
      </w:r>
    </w:p>
    <w:p w14:paraId="2DA1AD31" w14:textId="77777777" w:rsidR="00C65C7A" w:rsidRPr="009673FC" w:rsidRDefault="00C65C7A" w:rsidP="00A165B1">
      <w:pPr>
        <w:numPr>
          <w:ilvl w:val="0"/>
          <w:numId w:val="0"/>
        </w:numPr>
        <w:tabs>
          <w:tab w:val="left" w:pos="851"/>
        </w:tabs>
        <w:spacing w:line="276" w:lineRule="auto"/>
        <w:ind w:left="851" w:hanging="709"/>
        <w:jc w:val="both"/>
        <w:rPr>
          <w:rFonts w:asciiTheme="minorHAnsi" w:hAnsiTheme="minorHAnsi" w:cstheme="minorHAnsi"/>
          <w:sz w:val="22"/>
          <w:szCs w:val="22"/>
        </w:rPr>
      </w:pPr>
    </w:p>
    <w:p w14:paraId="44A65017" w14:textId="77777777" w:rsidR="00A165B1" w:rsidRPr="009673FC" w:rsidRDefault="00A165B1" w:rsidP="00EA3010">
      <w:pPr>
        <w:pStyle w:val="Standard"/>
        <w:numPr>
          <w:ilvl w:val="2"/>
          <w:numId w:val="46"/>
        </w:numPr>
        <w:spacing w:line="276" w:lineRule="auto"/>
        <w:jc w:val="both"/>
        <w:rPr>
          <w:rFonts w:asciiTheme="minorHAnsi" w:hAnsiTheme="minorHAnsi" w:cstheme="minorHAnsi"/>
          <w:lang w:eastAsia="pl-PL"/>
        </w:rPr>
      </w:pPr>
      <w:bookmarkStart w:id="28" w:name="_Hlk529391299"/>
      <w:r w:rsidRPr="009673FC">
        <w:rPr>
          <w:rFonts w:asciiTheme="minorHAnsi" w:hAnsiTheme="minorHAnsi" w:cstheme="minorHAnsi"/>
          <w:b/>
          <w:lang w:eastAsia="pl-PL"/>
        </w:rPr>
        <w:t>termin realizacji</w:t>
      </w:r>
      <w:r w:rsidRPr="009673FC">
        <w:rPr>
          <w:rFonts w:asciiTheme="minorHAnsi" w:hAnsiTheme="minorHAnsi" w:cstheme="minorHAnsi"/>
          <w:lang w:eastAsia="pl-PL"/>
        </w:rPr>
        <w:t xml:space="preserve"> – 20 %</w:t>
      </w:r>
    </w:p>
    <w:p w14:paraId="3B5B61BD" w14:textId="77777777" w:rsidR="00A165B1" w:rsidRPr="009673FC" w:rsidRDefault="00A165B1" w:rsidP="00A165B1">
      <w:pPr>
        <w:widowControl/>
        <w:numPr>
          <w:ilvl w:val="0"/>
          <w:numId w:val="0"/>
        </w:numPr>
        <w:suppressAutoHyphens w:val="0"/>
        <w:spacing w:after="40" w:line="276" w:lineRule="auto"/>
        <w:ind w:left="993" w:hanging="360"/>
        <w:jc w:val="both"/>
        <w:rPr>
          <w:rFonts w:asciiTheme="minorHAnsi" w:hAnsiTheme="minorHAnsi" w:cstheme="minorHAnsi"/>
          <w:sz w:val="22"/>
          <w:szCs w:val="22"/>
        </w:rPr>
      </w:pPr>
      <w:r w:rsidRPr="009673FC">
        <w:rPr>
          <w:rFonts w:asciiTheme="minorHAnsi" w:hAnsiTheme="minorHAnsi" w:cstheme="minorHAnsi"/>
          <w:sz w:val="22"/>
          <w:szCs w:val="22"/>
        </w:rPr>
        <w:t xml:space="preserve">Punkty przyznawane będą przyznawane w następujący sposób: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C13118" w:rsidRPr="009673FC" w14:paraId="28424795" w14:textId="77777777" w:rsidTr="00FD38BA">
        <w:tc>
          <w:tcPr>
            <w:tcW w:w="4602" w:type="dxa"/>
            <w:shd w:val="clear" w:color="auto" w:fill="auto"/>
          </w:tcPr>
          <w:p w14:paraId="3BC17244"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Okres realizacji</w:t>
            </w:r>
          </w:p>
        </w:tc>
        <w:tc>
          <w:tcPr>
            <w:tcW w:w="4603" w:type="dxa"/>
            <w:shd w:val="clear" w:color="auto" w:fill="auto"/>
          </w:tcPr>
          <w:p w14:paraId="0749760B"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Ilość punktów</w:t>
            </w:r>
          </w:p>
        </w:tc>
      </w:tr>
      <w:tr w:rsidR="00C13118" w:rsidRPr="009673FC" w14:paraId="04A13490" w14:textId="77777777" w:rsidTr="00FD38BA">
        <w:tc>
          <w:tcPr>
            <w:tcW w:w="4602" w:type="dxa"/>
            <w:shd w:val="clear" w:color="auto" w:fill="auto"/>
          </w:tcPr>
          <w:p w14:paraId="11C0F2D4" w14:textId="6E68BB76" w:rsidR="00A165B1" w:rsidRPr="004927F8" w:rsidRDefault="00A165B1" w:rsidP="00FD38BA">
            <w:pPr>
              <w:pStyle w:val="Standard"/>
              <w:spacing w:line="276" w:lineRule="auto"/>
              <w:jc w:val="both"/>
              <w:rPr>
                <w:rFonts w:asciiTheme="minorHAnsi" w:hAnsiTheme="minorHAnsi" w:cstheme="minorHAnsi"/>
                <w:lang w:eastAsia="pl-PL"/>
              </w:rPr>
            </w:pPr>
            <w:r w:rsidRPr="004927F8">
              <w:rPr>
                <w:rFonts w:asciiTheme="minorHAnsi" w:hAnsiTheme="minorHAnsi" w:cstheme="minorHAnsi"/>
                <w:lang w:eastAsia="pl-PL"/>
              </w:rPr>
              <w:t xml:space="preserve">Do </w:t>
            </w:r>
            <w:r w:rsidR="004927F8" w:rsidRPr="004927F8">
              <w:rPr>
                <w:rFonts w:asciiTheme="minorHAnsi" w:hAnsiTheme="minorHAnsi" w:cstheme="minorHAnsi"/>
                <w:lang w:eastAsia="pl-PL"/>
              </w:rPr>
              <w:t>100 dni</w:t>
            </w:r>
          </w:p>
        </w:tc>
        <w:tc>
          <w:tcPr>
            <w:tcW w:w="4603" w:type="dxa"/>
            <w:shd w:val="clear" w:color="auto" w:fill="auto"/>
          </w:tcPr>
          <w:p w14:paraId="32305E5F"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20 pkt.</w:t>
            </w:r>
          </w:p>
        </w:tc>
      </w:tr>
      <w:tr w:rsidR="00C13118" w:rsidRPr="009673FC" w14:paraId="03A72446" w14:textId="77777777" w:rsidTr="00FD38BA">
        <w:tc>
          <w:tcPr>
            <w:tcW w:w="4602" w:type="dxa"/>
            <w:shd w:val="clear" w:color="auto" w:fill="auto"/>
          </w:tcPr>
          <w:p w14:paraId="376A27D1" w14:textId="1F403DAA" w:rsidR="00A165B1" w:rsidRPr="004927F8" w:rsidRDefault="00A165B1" w:rsidP="00FD38BA">
            <w:pPr>
              <w:pStyle w:val="Standard"/>
              <w:spacing w:line="276" w:lineRule="auto"/>
              <w:jc w:val="both"/>
              <w:rPr>
                <w:rFonts w:asciiTheme="minorHAnsi" w:hAnsiTheme="minorHAnsi" w:cstheme="minorHAnsi"/>
                <w:lang w:eastAsia="pl-PL"/>
              </w:rPr>
            </w:pPr>
            <w:r w:rsidRPr="004927F8">
              <w:rPr>
                <w:rFonts w:asciiTheme="minorHAnsi" w:hAnsiTheme="minorHAnsi" w:cstheme="minorHAnsi"/>
                <w:lang w:eastAsia="pl-PL"/>
              </w:rPr>
              <w:t xml:space="preserve">Od </w:t>
            </w:r>
            <w:r w:rsidR="004927F8" w:rsidRPr="004927F8">
              <w:rPr>
                <w:rFonts w:asciiTheme="minorHAnsi" w:hAnsiTheme="minorHAnsi" w:cstheme="minorHAnsi"/>
                <w:lang w:eastAsia="pl-PL"/>
              </w:rPr>
              <w:t>101</w:t>
            </w:r>
            <w:r w:rsidR="00C65C7A" w:rsidRPr="004927F8">
              <w:rPr>
                <w:rFonts w:asciiTheme="minorHAnsi" w:hAnsiTheme="minorHAnsi" w:cstheme="minorHAnsi"/>
                <w:lang w:eastAsia="pl-PL"/>
              </w:rPr>
              <w:t xml:space="preserve"> </w:t>
            </w:r>
            <w:r w:rsidR="004927F8" w:rsidRPr="004927F8">
              <w:rPr>
                <w:rFonts w:asciiTheme="minorHAnsi" w:hAnsiTheme="minorHAnsi" w:cstheme="minorHAnsi"/>
                <w:lang w:eastAsia="pl-PL"/>
              </w:rPr>
              <w:t xml:space="preserve">dni </w:t>
            </w:r>
            <w:r w:rsidRPr="004927F8">
              <w:rPr>
                <w:rFonts w:asciiTheme="minorHAnsi" w:hAnsiTheme="minorHAnsi" w:cstheme="minorHAnsi"/>
                <w:lang w:eastAsia="pl-PL"/>
              </w:rPr>
              <w:t xml:space="preserve">do </w:t>
            </w:r>
            <w:r w:rsidR="004927F8" w:rsidRPr="004927F8">
              <w:rPr>
                <w:rFonts w:asciiTheme="minorHAnsi" w:hAnsiTheme="minorHAnsi" w:cstheme="minorHAnsi"/>
                <w:lang w:eastAsia="pl-PL"/>
              </w:rPr>
              <w:t>140 dni</w:t>
            </w:r>
          </w:p>
        </w:tc>
        <w:tc>
          <w:tcPr>
            <w:tcW w:w="4603" w:type="dxa"/>
            <w:shd w:val="clear" w:color="auto" w:fill="auto"/>
          </w:tcPr>
          <w:p w14:paraId="7E865CE8"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10 pkt.</w:t>
            </w:r>
          </w:p>
        </w:tc>
      </w:tr>
      <w:tr w:rsidR="00FF1ED0" w:rsidRPr="009673FC" w14:paraId="32EEFCF9" w14:textId="77777777" w:rsidTr="00FD38BA">
        <w:tc>
          <w:tcPr>
            <w:tcW w:w="4602" w:type="dxa"/>
            <w:shd w:val="clear" w:color="auto" w:fill="auto"/>
          </w:tcPr>
          <w:p w14:paraId="3E274BCD" w14:textId="6A10B8C5" w:rsidR="00A165B1" w:rsidRPr="004927F8" w:rsidRDefault="00A165B1" w:rsidP="00FD38BA">
            <w:pPr>
              <w:pStyle w:val="Standard"/>
              <w:spacing w:line="276" w:lineRule="auto"/>
              <w:jc w:val="both"/>
              <w:rPr>
                <w:rFonts w:asciiTheme="minorHAnsi" w:hAnsiTheme="minorHAnsi" w:cstheme="minorHAnsi"/>
                <w:lang w:eastAsia="pl-PL"/>
              </w:rPr>
            </w:pPr>
            <w:r w:rsidRPr="004927F8">
              <w:rPr>
                <w:rFonts w:asciiTheme="minorHAnsi" w:hAnsiTheme="minorHAnsi" w:cstheme="minorHAnsi"/>
                <w:lang w:eastAsia="pl-PL"/>
              </w:rPr>
              <w:t xml:space="preserve">Od </w:t>
            </w:r>
            <w:r w:rsidR="004927F8" w:rsidRPr="004927F8">
              <w:rPr>
                <w:rFonts w:asciiTheme="minorHAnsi" w:hAnsiTheme="minorHAnsi" w:cstheme="minorHAnsi"/>
                <w:lang w:eastAsia="pl-PL"/>
              </w:rPr>
              <w:t xml:space="preserve">141 </w:t>
            </w:r>
            <w:r w:rsidRPr="004927F8">
              <w:rPr>
                <w:rFonts w:asciiTheme="minorHAnsi" w:hAnsiTheme="minorHAnsi" w:cstheme="minorHAnsi"/>
                <w:lang w:eastAsia="pl-PL"/>
              </w:rPr>
              <w:t xml:space="preserve">do </w:t>
            </w:r>
            <w:r w:rsidR="004927F8" w:rsidRPr="004927F8">
              <w:rPr>
                <w:rFonts w:asciiTheme="minorHAnsi" w:hAnsiTheme="minorHAnsi" w:cstheme="minorHAnsi"/>
                <w:lang w:eastAsia="pl-PL"/>
              </w:rPr>
              <w:t>180 dni</w:t>
            </w:r>
          </w:p>
        </w:tc>
        <w:tc>
          <w:tcPr>
            <w:tcW w:w="4603" w:type="dxa"/>
            <w:shd w:val="clear" w:color="auto" w:fill="auto"/>
          </w:tcPr>
          <w:p w14:paraId="0493BE0F" w14:textId="77777777" w:rsidR="00A165B1" w:rsidRPr="009673FC" w:rsidRDefault="00A165B1" w:rsidP="00FD38BA">
            <w:pPr>
              <w:pStyle w:val="Standard"/>
              <w:spacing w:line="276" w:lineRule="auto"/>
              <w:jc w:val="both"/>
              <w:rPr>
                <w:rFonts w:asciiTheme="minorHAnsi" w:hAnsiTheme="minorHAnsi" w:cstheme="minorHAnsi"/>
                <w:lang w:eastAsia="pl-PL"/>
              </w:rPr>
            </w:pPr>
            <w:r w:rsidRPr="009673FC">
              <w:rPr>
                <w:rFonts w:asciiTheme="minorHAnsi" w:hAnsiTheme="minorHAnsi" w:cstheme="minorHAnsi"/>
                <w:lang w:eastAsia="pl-PL"/>
              </w:rPr>
              <w:t>0 pkt.</w:t>
            </w:r>
          </w:p>
        </w:tc>
      </w:tr>
    </w:tbl>
    <w:p w14:paraId="156BA6CA" w14:textId="77777777" w:rsidR="00A165B1" w:rsidRPr="009673FC" w:rsidRDefault="00A165B1" w:rsidP="00A165B1">
      <w:pPr>
        <w:pStyle w:val="Standard"/>
        <w:spacing w:line="276" w:lineRule="auto"/>
        <w:jc w:val="both"/>
        <w:rPr>
          <w:rFonts w:asciiTheme="minorHAnsi" w:hAnsiTheme="minorHAnsi" w:cstheme="minorHAnsi"/>
          <w:lang w:eastAsia="pl-PL"/>
        </w:rPr>
      </w:pPr>
    </w:p>
    <w:bookmarkEnd w:id="28"/>
    <w:p w14:paraId="5DEA4E0D" w14:textId="77777777" w:rsidR="00A165B1" w:rsidRPr="009673FC" w:rsidRDefault="00A165B1" w:rsidP="00A165B1">
      <w:pPr>
        <w:pStyle w:val="Standard"/>
        <w:spacing w:line="276" w:lineRule="auto"/>
        <w:jc w:val="both"/>
        <w:rPr>
          <w:rFonts w:asciiTheme="minorHAnsi" w:hAnsiTheme="minorHAnsi" w:cstheme="minorHAnsi"/>
          <w:lang w:eastAsia="pl-PL"/>
        </w:rPr>
      </w:pPr>
    </w:p>
    <w:p w14:paraId="00C12B2F" w14:textId="0DD54E6D" w:rsidR="00A165B1" w:rsidRPr="009673FC" w:rsidRDefault="00A165B1" w:rsidP="00A165B1">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9673FC">
        <w:rPr>
          <w:rFonts w:asciiTheme="minorHAnsi" w:hAnsiTheme="minorHAnsi" w:cstheme="minorHAnsi"/>
        </w:rPr>
        <w:t>20.2 Po przyznaniu punktów w poszczególnych kryteriach nastąpi ich zsumowanie.</w:t>
      </w:r>
    </w:p>
    <w:p w14:paraId="0DA2511E" w14:textId="303C2146"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bCs/>
          <w:u w:val="single"/>
        </w:rPr>
        <w:t xml:space="preserve">Zamawiający może przyznać wykonawcy maksymalnie 100 punktów </w:t>
      </w:r>
      <w:r w:rsidR="004927F8">
        <w:rPr>
          <w:rFonts w:asciiTheme="minorHAnsi" w:hAnsiTheme="minorHAnsi" w:cstheme="minorHAnsi"/>
          <w:bCs/>
          <w:u w:val="single"/>
        </w:rPr>
        <w:t>.</w:t>
      </w:r>
      <w:r w:rsidRPr="009673FC">
        <w:rPr>
          <w:rFonts w:asciiTheme="minorHAnsi" w:hAnsiTheme="minorHAnsi" w:cstheme="minorHAnsi"/>
          <w:bCs/>
          <w:u w:val="single"/>
        </w:rPr>
        <w:t xml:space="preserve"> </w:t>
      </w:r>
    </w:p>
    <w:p w14:paraId="270E915E"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4EB7B3B"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Style w:val="akapitdomyslny"/>
          <w:rFonts w:asciiTheme="minorHAnsi" w:hAnsiTheme="minorHAnsi" w:cstheme="minorHAnsi"/>
        </w:rPr>
      </w:pPr>
      <w:r w:rsidRPr="009673FC">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9673FC">
        <w:rPr>
          <w:rStyle w:val="akapitdomyslny"/>
          <w:rFonts w:asciiTheme="minorHAnsi" w:hAnsiTheme="minorHAnsi" w:cstheme="minorHAnsi"/>
        </w:rPr>
        <w:br/>
        <w:t xml:space="preserve">z wymaganiami określonymi przez zamawiającego lub wynikającymi z odrębnych przepisów, </w:t>
      </w:r>
      <w:r w:rsidRPr="009673FC">
        <w:rPr>
          <w:rStyle w:val="akapitdomyslny"/>
          <w:rFonts w:asciiTheme="minorHAnsi" w:hAnsiTheme="minorHAnsi" w:cstheme="minorHAnsi"/>
        </w:rPr>
        <w:br/>
        <w:t>w szczególności gdy cena całkowita jest niższa o co najmniej 30% od wartości zamówienia powiększonej o VAT lub średniej arytmetycznej cen wszystkich złożonych ofert, Zamawiający zwróci się o udzielenie wyjaśnień, chyba że rozbieżność wynika z okoliczności oczywistych, które nie wymagają wyjaśnień.</w:t>
      </w:r>
    </w:p>
    <w:p w14:paraId="08E371D9"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Style w:val="akapitdomyslny"/>
          <w:rFonts w:asciiTheme="minorHAnsi" w:hAnsiTheme="minorHAnsi" w:cstheme="minorHAnsi"/>
        </w:rPr>
      </w:pPr>
      <w:r w:rsidRPr="009673FC">
        <w:rPr>
          <w:rStyle w:val="akapitdomyslny"/>
          <w:rFonts w:asciiTheme="minorHAnsi" w:hAnsiTheme="minorHAnsi" w:cstheme="minorHAnsi"/>
        </w:rPr>
        <w:t>Obowiązek wykazania, że oferta nie zawiera rażąco niskiej ceny, spoczywa na wykonawcy. </w:t>
      </w:r>
    </w:p>
    <w:p w14:paraId="189340D1"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Style w:val="akapitdomyslny"/>
          <w:rFonts w:asciiTheme="minorHAnsi" w:hAnsiTheme="minorHAnsi" w:cstheme="minorHAnsi"/>
        </w:rPr>
      </w:pPr>
      <w:r w:rsidRPr="009673FC">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42A4121"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Style w:val="akapitdomyslny"/>
          <w:rFonts w:asciiTheme="minorHAnsi" w:hAnsiTheme="minorHAnsi" w:cstheme="minorHAnsi"/>
        </w:rPr>
        <w:t>Zamawiający</w:t>
      </w:r>
      <w:r w:rsidRPr="009673FC">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w:t>
      </w:r>
      <w:r w:rsidRPr="009673FC">
        <w:rPr>
          <w:rFonts w:asciiTheme="minorHAnsi" w:hAnsiTheme="minorHAnsi" w:cstheme="minorHAnsi"/>
        </w:rPr>
        <w:lastRenderedPageBreak/>
        <w:t xml:space="preserve">istotnych zmian w treści oferty. Wykonawca, którego oferta została poprawiona zostanie niezwłocznie o tym fakcie zawiadomiony przez </w:t>
      </w:r>
      <w:r w:rsidRPr="009673FC">
        <w:rPr>
          <w:rStyle w:val="akapitdomyslny"/>
          <w:rFonts w:asciiTheme="minorHAnsi" w:hAnsiTheme="minorHAnsi" w:cstheme="minorHAnsi"/>
        </w:rPr>
        <w:t>Zamawiającego</w:t>
      </w:r>
      <w:r w:rsidRPr="009673FC">
        <w:rPr>
          <w:rFonts w:asciiTheme="minorHAnsi" w:hAnsiTheme="minorHAnsi" w:cstheme="minorHAnsi"/>
        </w:rPr>
        <w:t>.</w:t>
      </w:r>
    </w:p>
    <w:p w14:paraId="44117976"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Style w:val="akapitdomyslny"/>
          <w:rFonts w:asciiTheme="minorHAnsi" w:hAnsiTheme="minorHAnsi" w:cstheme="minorHAnsi"/>
        </w:rPr>
        <w:t>Zamawiający</w:t>
      </w:r>
      <w:r w:rsidRPr="009673FC">
        <w:rPr>
          <w:rFonts w:asciiTheme="minorHAnsi" w:hAnsiTheme="minorHAnsi" w:cstheme="minorHAnsi"/>
        </w:rPr>
        <w:t xml:space="preserve"> zastrzega sobie prawo sprawdzania w toku oceny ofert przedstawionych przez Wykonawców dokumentów, oświadczeń, wykazów, danych informacji.</w:t>
      </w:r>
    </w:p>
    <w:p w14:paraId="6D6D81FA"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Ocena ofert w oparciu o podane w ust. 20 kryteria nastąpi po otwarciu ofert.</w:t>
      </w:r>
    </w:p>
    <w:p w14:paraId="1D20330E"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 xml:space="preserve">Zamawiający wyklucza z udziału w postępowaniu Wykonawcę w sytuacjach, o których mowa </w:t>
      </w:r>
      <w:r w:rsidRPr="009673FC">
        <w:rPr>
          <w:rFonts w:asciiTheme="minorHAnsi" w:hAnsiTheme="minorHAnsi" w:cstheme="minorHAnsi"/>
        </w:rPr>
        <w:br/>
        <w:t>w art. 24 ust. 1 pkt. 12 - 23 PZP i art. 24 ust. 5 pkt. 1 PZP. Ofertę takiego Wykonawcy uznaje się za odrzuconą.</w:t>
      </w:r>
    </w:p>
    <w:p w14:paraId="775374D4" w14:textId="77777777" w:rsidR="00A165B1" w:rsidRPr="009673FC" w:rsidRDefault="00A165B1" w:rsidP="00EA3010">
      <w:pPr>
        <w:pStyle w:val="Akapitzlist"/>
        <w:numPr>
          <w:ilvl w:val="0"/>
          <w:numId w:val="45"/>
        </w:numPr>
        <w:tabs>
          <w:tab w:val="left" w:pos="284"/>
        </w:tabs>
        <w:spacing w:after="0" w:line="276" w:lineRule="auto"/>
        <w:ind w:left="284" w:hanging="284"/>
        <w:contextualSpacing w:val="0"/>
        <w:rPr>
          <w:rFonts w:asciiTheme="minorHAnsi" w:hAnsiTheme="minorHAnsi" w:cstheme="minorHAnsi"/>
        </w:rPr>
      </w:pPr>
      <w:r w:rsidRPr="009673FC">
        <w:rPr>
          <w:rFonts w:asciiTheme="minorHAnsi" w:hAnsiTheme="minorHAnsi" w:cstheme="minorHAnsi"/>
        </w:rPr>
        <w:t>Zamawiający odrzuci ofertę, jeżeli:</w:t>
      </w:r>
    </w:p>
    <w:p w14:paraId="57B5D390"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jest niezgodna z PZP;</w:t>
      </w:r>
    </w:p>
    <w:p w14:paraId="7582208A"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jej treść nie odpowiada treści specyfikacji istotnych warunków zamówienia, zastrzeżeniem art. 87 ust. 2 pkt 3 PZP;</w:t>
      </w:r>
    </w:p>
    <w:p w14:paraId="1C27372F"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jej złożenie stanowi czyn nieuczciwej konkurencji w rozumieniu przepisów o zwalczaniu nieuczciwej konkurencji,</w:t>
      </w:r>
    </w:p>
    <w:p w14:paraId="277CD307"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zawiera rażąco niską cenę lub koszt w stosunku do przedmiotu zamówienia,</w:t>
      </w:r>
    </w:p>
    <w:p w14:paraId="7AB87BEC"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została złożona przez Wykonawcę wykluczonego z udziału w postępowaniu o udzielenie zamówienia,</w:t>
      </w:r>
    </w:p>
    <w:p w14:paraId="1276F869"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zawiera błędy w obliczeniu ceny lub kosztu;</w:t>
      </w:r>
    </w:p>
    <w:p w14:paraId="7924885E"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09906F25"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eastAsia="Calibri" w:hAnsiTheme="minorHAnsi" w:cstheme="minorHAnsi"/>
          <w:color w:val="auto"/>
          <w:sz w:val="22"/>
          <w:szCs w:val="22"/>
        </w:rPr>
        <w:t>wykonawca nie wyraził zgody, o której mowa w art. 85 ust. 2, na przedłużenie terminu związania ofertą;</w:t>
      </w:r>
    </w:p>
    <w:p w14:paraId="05048EA0" w14:textId="77777777" w:rsidR="00A165B1" w:rsidRPr="009673FC" w:rsidRDefault="00A165B1" w:rsidP="00EA3010">
      <w:pPr>
        <w:pStyle w:val="Tekstpodstawowy1"/>
        <w:numPr>
          <w:ilvl w:val="0"/>
          <w:numId w:val="43"/>
        </w:numPr>
        <w:tabs>
          <w:tab w:val="left" w:pos="851"/>
        </w:tabs>
        <w:spacing w:line="276" w:lineRule="auto"/>
        <w:ind w:left="851"/>
        <w:jc w:val="both"/>
        <w:rPr>
          <w:rFonts w:asciiTheme="minorHAnsi" w:hAnsiTheme="minorHAnsi" w:cstheme="minorHAnsi"/>
          <w:color w:val="auto"/>
          <w:sz w:val="22"/>
          <w:szCs w:val="22"/>
        </w:rPr>
      </w:pPr>
      <w:r w:rsidRPr="009673FC">
        <w:rPr>
          <w:rFonts w:asciiTheme="minorHAnsi" w:eastAsia="Calibri" w:hAnsiTheme="minorHAnsi" w:cstheme="minorHAnsi"/>
          <w:color w:val="auto"/>
          <w:sz w:val="22"/>
          <w:szCs w:val="22"/>
        </w:rPr>
        <w:t>oferta wariantowa nie spełnia minimalnych wymagań określonych przez zamawiającego;</w:t>
      </w:r>
    </w:p>
    <w:p w14:paraId="1AE03BBC" w14:textId="77777777" w:rsidR="00A165B1" w:rsidRPr="009673FC" w:rsidRDefault="00A165B1" w:rsidP="00EA3010">
      <w:pPr>
        <w:pStyle w:val="Tekstpodstawowy1"/>
        <w:numPr>
          <w:ilvl w:val="0"/>
          <w:numId w:val="43"/>
        </w:numPr>
        <w:tabs>
          <w:tab w:val="left" w:pos="851"/>
        </w:tabs>
        <w:spacing w:line="276" w:lineRule="auto"/>
        <w:ind w:left="851"/>
        <w:jc w:val="both"/>
        <w:rPr>
          <w:rFonts w:asciiTheme="minorHAnsi" w:hAnsiTheme="minorHAnsi" w:cstheme="minorHAnsi"/>
          <w:color w:val="auto"/>
          <w:sz w:val="22"/>
          <w:szCs w:val="22"/>
        </w:rPr>
      </w:pPr>
      <w:r w:rsidRPr="009673FC">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27606A33" w14:textId="77777777" w:rsidR="00A165B1" w:rsidRPr="009673FC" w:rsidRDefault="00A165B1" w:rsidP="00EA3010">
      <w:pPr>
        <w:pStyle w:val="Tekstpodstawowy1"/>
        <w:numPr>
          <w:ilvl w:val="0"/>
          <w:numId w:val="43"/>
        </w:numPr>
        <w:spacing w:line="276" w:lineRule="auto"/>
        <w:ind w:left="851"/>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jest nieważna na podstawie odrębnych przepisów.</w:t>
      </w:r>
    </w:p>
    <w:p w14:paraId="38D6E445" w14:textId="77777777" w:rsidR="00A165B1" w:rsidRPr="009673FC" w:rsidRDefault="00A165B1" w:rsidP="00EA3010">
      <w:pPr>
        <w:pStyle w:val="Tekstpodstawowy1"/>
        <w:numPr>
          <w:ilvl w:val="0"/>
          <w:numId w:val="45"/>
        </w:numPr>
        <w:spacing w:line="276" w:lineRule="auto"/>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Niezwłocznie po wyborze najkorzystniejszej oferty Zamawiający jednocześnie zawiadomi Wykonawców, którzy złożyli oferty, o:</w:t>
      </w:r>
    </w:p>
    <w:p w14:paraId="26FFF852" w14:textId="77777777" w:rsidR="00A165B1" w:rsidRPr="009673FC" w:rsidRDefault="00A165B1" w:rsidP="00EA3010">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4E61FAE" w14:textId="77777777" w:rsidR="00A165B1" w:rsidRPr="009673FC" w:rsidRDefault="00A165B1" w:rsidP="00EA3010">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wykonawcach, którzy zostali wykluczeni,</w:t>
      </w:r>
    </w:p>
    <w:p w14:paraId="4B5A3166" w14:textId="77777777" w:rsidR="00A165B1" w:rsidRPr="009673FC" w:rsidRDefault="00A165B1" w:rsidP="00EA3010">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xml:space="preserve">wykonawcach, których oferty zostały odrzucone, powodach odrzucenia oferty, </w:t>
      </w:r>
      <w:r w:rsidRPr="009673FC">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E25F211" w14:textId="77777777" w:rsidR="00A165B1" w:rsidRPr="009673FC" w:rsidRDefault="00A165B1" w:rsidP="00EA3010">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wykonawcach, którzy złożyli oferty niepodlegające odrzuceniu, ale nie zostali zaproszeni do kolejnego etapu negocjacji albo dialogu,</w:t>
      </w:r>
    </w:p>
    <w:p w14:paraId="70C4521C" w14:textId="77777777" w:rsidR="00A165B1" w:rsidRPr="009673FC" w:rsidRDefault="00A165B1" w:rsidP="00EA3010">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nieustanowieniu dynamicznego systemu zakupów,</w:t>
      </w:r>
    </w:p>
    <w:p w14:paraId="368EF781" w14:textId="77777777" w:rsidR="00A165B1" w:rsidRPr="009673FC" w:rsidRDefault="00A165B1" w:rsidP="00EA3010">
      <w:pPr>
        <w:numPr>
          <w:ilvl w:val="0"/>
          <w:numId w:val="44"/>
        </w:numPr>
        <w:autoSpaceDE w:val="0"/>
        <w:autoSpaceDN w:val="0"/>
        <w:adjustRightInd w:val="0"/>
        <w:spacing w:line="276" w:lineRule="auto"/>
        <w:ind w:left="851" w:hanging="284"/>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xml:space="preserve"> unieważnieniu postępowania</w:t>
      </w:r>
    </w:p>
    <w:p w14:paraId="25B9E91B" w14:textId="77777777" w:rsidR="00A165B1" w:rsidRPr="009673FC" w:rsidRDefault="00A165B1" w:rsidP="00A165B1">
      <w:pPr>
        <w:numPr>
          <w:ilvl w:val="0"/>
          <w:numId w:val="0"/>
        </w:numPr>
        <w:spacing w:line="276" w:lineRule="auto"/>
        <w:jc w:val="both"/>
        <w:rPr>
          <w:rFonts w:asciiTheme="minorHAnsi" w:eastAsia="Calibri" w:hAnsiTheme="minorHAnsi" w:cstheme="minorHAnsi"/>
          <w:sz w:val="22"/>
          <w:szCs w:val="22"/>
        </w:rPr>
      </w:pPr>
      <w:r w:rsidRPr="009673FC">
        <w:rPr>
          <w:rFonts w:asciiTheme="minorHAnsi" w:eastAsia="Calibri" w:hAnsiTheme="minorHAnsi" w:cstheme="minorHAnsi"/>
          <w:sz w:val="22"/>
          <w:szCs w:val="22"/>
        </w:rPr>
        <w:t>-  podając uzasadnienie faktyczne i prawne</w:t>
      </w:r>
    </w:p>
    <w:p w14:paraId="68307118" w14:textId="77777777" w:rsidR="00A165B1" w:rsidRPr="009673FC" w:rsidRDefault="00A165B1" w:rsidP="00EA3010">
      <w:pPr>
        <w:widowControl/>
        <w:numPr>
          <w:ilvl w:val="0"/>
          <w:numId w:val="45"/>
        </w:numPr>
        <w:suppressAutoHyphens w:val="0"/>
        <w:autoSpaceDE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lastRenderedPageBreak/>
        <w:t xml:space="preserve">Niezwłocznie po wyborze najkorzystniejszej oferty, Zamawiający zamieści informację, </w:t>
      </w:r>
      <w:r w:rsidRPr="009673FC">
        <w:rPr>
          <w:rFonts w:asciiTheme="minorHAnsi" w:hAnsiTheme="minorHAnsi" w:cstheme="minorHAnsi"/>
          <w:sz w:val="22"/>
          <w:szCs w:val="22"/>
        </w:rPr>
        <w:br/>
        <w:t>o której mowa w pkt. 20.13 lit a i e-f również na stronie internetowej.</w:t>
      </w:r>
    </w:p>
    <w:p w14:paraId="256FA014" w14:textId="77777777" w:rsidR="00A165B1" w:rsidRPr="009673FC"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465CEA7E"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29" w:name="_Toc5312702"/>
      <w:r w:rsidRPr="009673FC">
        <w:rPr>
          <w:rFonts w:asciiTheme="minorHAnsi" w:hAnsiTheme="minorHAnsi" w:cstheme="minorHAnsi"/>
          <w:sz w:val="22"/>
          <w:szCs w:val="22"/>
        </w:rPr>
        <w:t>Informacje o formalnościach, jakie powinny być dopełnione po wyborze oferty w celu zawarcia umowy w sprawie zamówienia publicznego</w:t>
      </w:r>
      <w:bookmarkEnd w:id="29"/>
    </w:p>
    <w:p w14:paraId="759CCBB2" w14:textId="77777777" w:rsidR="00A165B1" w:rsidRPr="009673FC"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1B3F6965" w14:textId="77777777" w:rsidR="00A165B1" w:rsidRPr="009673FC"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 xml:space="preserve">Zamawiający zawrze umowę w sprawie zamówienia publicznego przed upływem terminów, </w:t>
      </w:r>
      <w:r w:rsidRPr="009673FC">
        <w:rPr>
          <w:rFonts w:asciiTheme="minorHAnsi" w:hAnsiTheme="minorHAnsi" w:cstheme="minorHAnsi"/>
          <w:color w:val="auto"/>
          <w:sz w:val="22"/>
          <w:szCs w:val="22"/>
        </w:rPr>
        <w:br/>
        <w:t>o których mowa w ust. 22 pkt 1 SIWZ, jeżeli w postępowaniu o udzielenie zamówienia: </w:t>
      </w:r>
    </w:p>
    <w:p w14:paraId="6ABB19BC" w14:textId="77777777" w:rsidR="00A165B1" w:rsidRPr="009673FC" w:rsidRDefault="00A165B1" w:rsidP="00EA3010">
      <w:pPr>
        <w:numPr>
          <w:ilvl w:val="0"/>
          <w:numId w:val="41"/>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przypadku złożenia tylko jednej oferty; </w:t>
      </w:r>
    </w:p>
    <w:p w14:paraId="26D73D88" w14:textId="77777777" w:rsidR="00A165B1" w:rsidRPr="009673FC" w:rsidRDefault="00A165B1" w:rsidP="00EA3010">
      <w:pPr>
        <w:numPr>
          <w:ilvl w:val="0"/>
          <w:numId w:val="41"/>
        </w:numPr>
        <w:spacing w:line="276" w:lineRule="auto"/>
        <w:jc w:val="both"/>
        <w:rPr>
          <w:rFonts w:asciiTheme="minorHAnsi" w:hAnsiTheme="minorHAnsi" w:cstheme="minorHAnsi"/>
          <w:sz w:val="22"/>
          <w:szCs w:val="22"/>
        </w:rPr>
      </w:pPr>
      <w:r w:rsidRPr="009673FC">
        <w:rPr>
          <w:rFonts w:asciiTheme="minorHAnsi" w:eastAsia="Calibri" w:hAnsiTheme="minorHAnsi" w:cstheme="minorHAnsi"/>
          <w:sz w:val="22"/>
          <w:szCs w:val="22"/>
        </w:rPr>
        <w:t xml:space="preserve">upłynął termin do wniesienia odwołania na czynności zamawiającego wymienione </w:t>
      </w:r>
      <w:r w:rsidRPr="009673FC">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2A604407" w14:textId="7A90D2C6" w:rsidR="00A165B1" w:rsidRPr="009673FC" w:rsidRDefault="00A165B1" w:rsidP="00A165B1">
      <w:pPr>
        <w:numPr>
          <w:ilvl w:val="0"/>
          <w:numId w:val="11"/>
        </w:numPr>
        <w:tabs>
          <w:tab w:val="clear" w:pos="0"/>
        </w:tabs>
        <w:spacing w:line="276" w:lineRule="auto"/>
        <w:ind w:left="709" w:hanging="283"/>
        <w:jc w:val="both"/>
        <w:rPr>
          <w:rFonts w:asciiTheme="minorHAnsi" w:hAnsiTheme="minorHAnsi" w:cstheme="minorHAnsi"/>
          <w:sz w:val="22"/>
          <w:szCs w:val="22"/>
        </w:rPr>
      </w:pPr>
      <w:r w:rsidRPr="009673FC">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4A1E8E2B" w14:textId="77777777" w:rsidR="00A165B1" w:rsidRPr="009673FC" w:rsidRDefault="00A165B1" w:rsidP="00A165B1">
      <w:pPr>
        <w:numPr>
          <w:ilvl w:val="0"/>
          <w:numId w:val="11"/>
        </w:numPr>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lang w:val="de-DE"/>
        </w:rPr>
        <w:t xml:space="preserve">W </w:t>
      </w:r>
      <w:r w:rsidRPr="009673FC">
        <w:rPr>
          <w:rFonts w:asciiTheme="minorHAnsi" w:hAnsiTheme="minorHAnsi" w:cstheme="minorHAnsi"/>
          <w:sz w:val="22"/>
          <w:szCs w:val="22"/>
        </w:rPr>
        <w:t>przypadku</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gdy</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Wykonawca</w:t>
      </w:r>
      <w:r w:rsidRPr="009673FC">
        <w:rPr>
          <w:rFonts w:asciiTheme="minorHAnsi" w:hAnsiTheme="minorHAnsi" w:cstheme="minorHAnsi"/>
          <w:sz w:val="22"/>
          <w:szCs w:val="22"/>
          <w:lang w:val="de-DE"/>
        </w:rPr>
        <w:t xml:space="preserve"> nie </w:t>
      </w:r>
      <w:r w:rsidRPr="009673FC">
        <w:rPr>
          <w:rFonts w:asciiTheme="minorHAnsi" w:hAnsiTheme="minorHAnsi" w:cstheme="minorHAnsi"/>
          <w:sz w:val="22"/>
          <w:szCs w:val="22"/>
        </w:rPr>
        <w:t>wypełnił</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wymagań</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formalnych</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zawartych</w:t>
      </w:r>
      <w:r w:rsidRPr="009673FC">
        <w:rPr>
          <w:rFonts w:asciiTheme="minorHAnsi" w:hAnsiTheme="minorHAnsi" w:cstheme="minorHAnsi"/>
          <w:sz w:val="22"/>
          <w:szCs w:val="22"/>
          <w:lang w:val="de-DE"/>
        </w:rPr>
        <w:t xml:space="preserve"> w </w:t>
      </w:r>
      <w:r w:rsidRPr="009673FC">
        <w:rPr>
          <w:rFonts w:asciiTheme="minorHAnsi" w:hAnsiTheme="minorHAnsi" w:cstheme="minorHAnsi"/>
          <w:sz w:val="22"/>
          <w:szCs w:val="22"/>
        </w:rPr>
        <w:t>treści</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niniejszej</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SIWZ,</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dotyczących</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podpisania</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umowy</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140E85B" w14:textId="77777777" w:rsidR="00A165B1" w:rsidRPr="009673FC" w:rsidRDefault="00A165B1" w:rsidP="00EA3010">
      <w:pPr>
        <w:numPr>
          <w:ilvl w:val="1"/>
          <w:numId w:val="23"/>
        </w:numPr>
        <w:spacing w:line="276" w:lineRule="auto"/>
        <w:ind w:left="851" w:hanging="284"/>
        <w:jc w:val="both"/>
        <w:rPr>
          <w:rFonts w:asciiTheme="minorHAnsi" w:hAnsiTheme="minorHAnsi" w:cstheme="minorHAnsi"/>
          <w:sz w:val="22"/>
          <w:szCs w:val="22"/>
          <w:lang w:val="de-DE"/>
        </w:rPr>
      </w:pPr>
      <w:r w:rsidRPr="009673FC">
        <w:rPr>
          <w:rFonts w:asciiTheme="minorHAnsi" w:hAnsiTheme="minorHAnsi" w:cstheme="minorHAnsi"/>
          <w:sz w:val="22"/>
          <w:szCs w:val="22"/>
        </w:rPr>
        <w:t>możliwość</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zastosowania</w:t>
      </w:r>
      <w:r w:rsidRPr="009673FC">
        <w:rPr>
          <w:rFonts w:asciiTheme="minorHAnsi" w:hAnsiTheme="minorHAnsi" w:cstheme="minorHAnsi"/>
          <w:sz w:val="22"/>
          <w:szCs w:val="22"/>
          <w:lang w:val="de-DE"/>
        </w:rPr>
        <w:t xml:space="preserve"> art. 93 </w:t>
      </w:r>
      <w:proofErr w:type="spellStart"/>
      <w:r w:rsidRPr="009673FC">
        <w:rPr>
          <w:rFonts w:asciiTheme="minorHAnsi" w:hAnsiTheme="minorHAnsi" w:cstheme="minorHAnsi"/>
          <w:sz w:val="22"/>
          <w:szCs w:val="22"/>
          <w:lang w:val="de-DE"/>
        </w:rPr>
        <w:t>ust</w:t>
      </w:r>
      <w:proofErr w:type="spellEnd"/>
      <w:r w:rsidRPr="009673FC">
        <w:rPr>
          <w:rFonts w:asciiTheme="minorHAnsi" w:hAnsiTheme="minorHAnsi" w:cstheme="minorHAnsi"/>
          <w:sz w:val="22"/>
          <w:szCs w:val="22"/>
          <w:lang w:val="de-DE"/>
        </w:rPr>
        <w:t>. 3 PZP (</w:t>
      </w:r>
      <w:r w:rsidRPr="009673FC">
        <w:rPr>
          <w:rFonts w:asciiTheme="minorHAnsi" w:hAnsiTheme="minorHAnsi" w:cstheme="minorHAnsi"/>
          <w:sz w:val="22"/>
          <w:szCs w:val="22"/>
        </w:rPr>
        <w:t>wybór</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kolejnej</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oferty</w:t>
      </w:r>
      <w:r w:rsidRPr="009673FC">
        <w:rPr>
          <w:rFonts w:asciiTheme="minorHAnsi" w:hAnsiTheme="minorHAnsi" w:cstheme="minorHAnsi"/>
          <w:sz w:val="22"/>
          <w:szCs w:val="22"/>
          <w:lang w:val="de-DE"/>
        </w:rPr>
        <w:t>);</w:t>
      </w:r>
    </w:p>
    <w:p w14:paraId="021EB1A5" w14:textId="77777777" w:rsidR="00A165B1" w:rsidRPr="009673FC" w:rsidRDefault="00A165B1" w:rsidP="00EA3010">
      <w:pPr>
        <w:numPr>
          <w:ilvl w:val="1"/>
          <w:numId w:val="23"/>
        </w:numPr>
        <w:spacing w:line="276" w:lineRule="auto"/>
        <w:ind w:left="851" w:hanging="284"/>
        <w:jc w:val="both"/>
        <w:rPr>
          <w:rFonts w:asciiTheme="minorHAnsi" w:hAnsiTheme="minorHAnsi" w:cstheme="minorHAnsi"/>
          <w:sz w:val="22"/>
          <w:szCs w:val="22"/>
          <w:lang w:val="de-DE"/>
        </w:rPr>
      </w:pPr>
      <w:r w:rsidRPr="009673FC">
        <w:rPr>
          <w:rFonts w:asciiTheme="minorHAnsi" w:hAnsiTheme="minorHAnsi" w:cstheme="minorHAnsi"/>
          <w:sz w:val="22"/>
          <w:szCs w:val="22"/>
        </w:rPr>
        <w:t>obowiązek</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zastosowania</w:t>
      </w:r>
      <w:r w:rsidRPr="009673FC">
        <w:rPr>
          <w:rFonts w:asciiTheme="minorHAnsi" w:hAnsiTheme="minorHAnsi" w:cstheme="minorHAnsi"/>
          <w:sz w:val="22"/>
          <w:szCs w:val="22"/>
          <w:lang w:val="de-DE"/>
        </w:rPr>
        <w:t xml:space="preserve"> art. 46 </w:t>
      </w:r>
      <w:proofErr w:type="spellStart"/>
      <w:r w:rsidRPr="009673FC">
        <w:rPr>
          <w:rFonts w:asciiTheme="minorHAnsi" w:hAnsiTheme="minorHAnsi" w:cstheme="minorHAnsi"/>
          <w:sz w:val="22"/>
          <w:szCs w:val="22"/>
          <w:lang w:val="de-DE"/>
        </w:rPr>
        <w:t>ust</w:t>
      </w:r>
      <w:proofErr w:type="spellEnd"/>
      <w:r w:rsidRPr="009673FC">
        <w:rPr>
          <w:rFonts w:asciiTheme="minorHAnsi" w:hAnsiTheme="minorHAnsi" w:cstheme="minorHAnsi"/>
          <w:sz w:val="22"/>
          <w:szCs w:val="22"/>
          <w:lang w:val="de-DE"/>
        </w:rPr>
        <w:t xml:space="preserve">. 5 </w:t>
      </w:r>
      <w:proofErr w:type="spellStart"/>
      <w:r w:rsidRPr="009673FC">
        <w:rPr>
          <w:rFonts w:asciiTheme="minorHAnsi" w:hAnsiTheme="minorHAnsi" w:cstheme="minorHAnsi"/>
          <w:sz w:val="22"/>
          <w:szCs w:val="22"/>
          <w:lang w:val="de-DE"/>
        </w:rPr>
        <w:t>pkt.</w:t>
      </w:r>
      <w:proofErr w:type="spellEnd"/>
      <w:r w:rsidRPr="009673FC">
        <w:rPr>
          <w:rFonts w:asciiTheme="minorHAnsi" w:hAnsiTheme="minorHAnsi" w:cstheme="minorHAnsi"/>
          <w:sz w:val="22"/>
          <w:szCs w:val="22"/>
          <w:lang w:val="de-DE"/>
        </w:rPr>
        <w:t xml:space="preserve"> 1 i 3 PZP ( </w:t>
      </w:r>
      <w:r w:rsidRPr="009673FC">
        <w:rPr>
          <w:rFonts w:asciiTheme="minorHAnsi" w:hAnsiTheme="minorHAnsi" w:cstheme="minorHAnsi"/>
          <w:sz w:val="22"/>
          <w:szCs w:val="22"/>
        </w:rPr>
        <w:t>zatrzymanie</w:t>
      </w:r>
      <w:r w:rsidRPr="009673FC">
        <w:rPr>
          <w:rFonts w:asciiTheme="minorHAnsi" w:hAnsiTheme="minorHAnsi" w:cstheme="minorHAnsi"/>
          <w:sz w:val="22"/>
          <w:szCs w:val="22"/>
          <w:lang w:val="de-DE"/>
        </w:rPr>
        <w:t xml:space="preserve"> </w:t>
      </w:r>
      <w:r w:rsidRPr="009673FC">
        <w:rPr>
          <w:rFonts w:asciiTheme="minorHAnsi" w:hAnsiTheme="minorHAnsi" w:cstheme="minorHAnsi"/>
          <w:sz w:val="22"/>
          <w:szCs w:val="22"/>
        </w:rPr>
        <w:t>wadium</w:t>
      </w:r>
      <w:r w:rsidRPr="009673FC">
        <w:rPr>
          <w:rFonts w:asciiTheme="minorHAnsi" w:hAnsiTheme="minorHAnsi" w:cstheme="minorHAnsi"/>
          <w:sz w:val="22"/>
          <w:szCs w:val="22"/>
          <w:lang w:val="de-DE"/>
        </w:rPr>
        <w:t>).</w:t>
      </w:r>
    </w:p>
    <w:p w14:paraId="6E91BE76"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6844A58F"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0" w:name="_Toc5312703"/>
      <w:r w:rsidRPr="009673FC">
        <w:rPr>
          <w:rFonts w:asciiTheme="minorHAnsi" w:hAnsiTheme="minorHAnsi" w:cstheme="minorHAnsi"/>
          <w:sz w:val="22"/>
          <w:szCs w:val="22"/>
        </w:rPr>
        <w:t>Wadium</w:t>
      </w:r>
      <w:bookmarkEnd w:id="30"/>
    </w:p>
    <w:p w14:paraId="2C905710" w14:textId="77777777" w:rsidR="00A165B1" w:rsidRPr="009673FC" w:rsidRDefault="00FF1ED0" w:rsidP="00FF1ED0">
      <w:pPr>
        <w:pStyle w:val="Tekstpodstawowy2"/>
        <w:numPr>
          <w:ilvl w:val="0"/>
          <w:numId w:val="0"/>
        </w:numPr>
        <w:spacing w:line="276" w:lineRule="auto"/>
        <w:ind w:left="284"/>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Zamawiający nie wymaga wniesienia wadium</w:t>
      </w:r>
    </w:p>
    <w:p w14:paraId="3868BACF"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24D3614E"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1" w:name="_Toc5312704"/>
      <w:r w:rsidRPr="009673FC">
        <w:rPr>
          <w:rFonts w:asciiTheme="minorHAnsi" w:hAnsiTheme="minorHAnsi" w:cstheme="minorHAnsi"/>
          <w:sz w:val="22"/>
          <w:szCs w:val="22"/>
        </w:rPr>
        <w:t>Wymagania dotyczące zabezpieczenia należytego wykonania umowy</w:t>
      </w:r>
      <w:bookmarkEnd w:id="31"/>
    </w:p>
    <w:p w14:paraId="5C48B976" w14:textId="77777777" w:rsidR="00A165B1" w:rsidRPr="009673FC" w:rsidRDefault="00FF1ED0" w:rsidP="00FF1ED0">
      <w:pPr>
        <w:numPr>
          <w:ilvl w:val="0"/>
          <w:numId w:val="0"/>
        </w:numPr>
        <w:spacing w:line="276" w:lineRule="auto"/>
        <w:ind w:left="-76"/>
        <w:jc w:val="both"/>
        <w:rPr>
          <w:rFonts w:asciiTheme="minorHAnsi" w:eastAsia="Calibri" w:hAnsiTheme="minorHAnsi" w:cstheme="minorHAnsi"/>
          <w:sz w:val="22"/>
          <w:szCs w:val="22"/>
        </w:rPr>
      </w:pPr>
      <w:r w:rsidRPr="009673FC">
        <w:rPr>
          <w:rFonts w:asciiTheme="minorHAnsi" w:hAnsiTheme="minorHAnsi" w:cstheme="minorHAnsi"/>
          <w:sz w:val="22"/>
          <w:szCs w:val="22"/>
        </w:rPr>
        <w:t>Zamawiający nie wymaga wniesienia</w:t>
      </w:r>
      <w:r w:rsidR="00A165B1" w:rsidRPr="009673FC">
        <w:rPr>
          <w:rFonts w:asciiTheme="minorHAnsi" w:hAnsiTheme="minorHAnsi" w:cstheme="minorHAnsi"/>
          <w:sz w:val="22"/>
          <w:szCs w:val="22"/>
        </w:rPr>
        <w:t xml:space="preserve"> zabezpieczenia należytego wykonania umowy </w:t>
      </w:r>
    </w:p>
    <w:p w14:paraId="6CFFD2AF"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lang w:val="de-DE"/>
        </w:rPr>
      </w:pPr>
    </w:p>
    <w:p w14:paraId="2D427637"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2" w:name="_Toc5312705"/>
      <w:r w:rsidRPr="009673FC">
        <w:rPr>
          <w:rFonts w:asciiTheme="minorHAnsi" w:hAnsiTheme="minorHAnsi" w:cstheme="minorHAnsi"/>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2"/>
    </w:p>
    <w:p w14:paraId="69BDF285" w14:textId="5B7478C1"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Zamawiający podpisze umowę z Wykonawcą, który przedłoży najkorzystniejszą ofertę, z uwzględnieniem punktu widzenia kryterium przyjętego w niniejszej specyfikacji.</w:t>
      </w:r>
    </w:p>
    <w:p w14:paraId="370DD0A7" w14:textId="77777777"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O miejscu i terminie podpisania umowy Zamawiający powiadomi odrębnym pismem.</w:t>
      </w:r>
    </w:p>
    <w:p w14:paraId="280A6592" w14:textId="77777777" w:rsidR="00A165B1" w:rsidRPr="009673FC"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Umowa zawarta zostanie z uwzględnieniem postanowień wynikających z treści niniejszej specyfikacji oraz danych zawartych w ofercie.</w:t>
      </w:r>
    </w:p>
    <w:p w14:paraId="11EC78E9" w14:textId="598091E5" w:rsidR="00A165B1" w:rsidRPr="00F4694A" w:rsidRDefault="00A165B1" w:rsidP="00F4694A">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 xml:space="preserve">Wzór umowy stanowi załącznik nr </w:t>
      </w:r>
      <w:r w:rsidR="00C65C7A" w:rsidRPr="009673FC">
        <w:rPr>
          <w:rFonts w:asciiTheme="minorHAnsi" w:hAnsiTheme="minorHAnsi" w:cstheme="minorHAnsi"/>
          <w:color w:val="auto"/>
          <w:sz w:val="22"/>
          <w:szCs w:val="22"/>
        </w:rPr>
        <w:t>4</w:t>
      </w:r>
      <w:r w:rsidRPr="009673FC">
        <w:rPr>
          <w:rFonts w:asciiTheme="minorHAnsi" w:hAnsiTheme="minorHAnsi" w:cstheme="minorHAnsi"/>
          <w:color w:val="auto"/>
          <w:sz w:val="22"/>
          <w:szCs w:val="22"/>
        </w:rPr>
        <w:t xml:space="preserve"> do niniejszej Specyfikacji Istotnych Warunków Zamówienia.</w:t>
      </w:r>
    </w:p>
    <w:p w14:paraId="37E74089" w14:textId="77777777" w:rsidR="00A165B1" w:rsidRPr="009673FC" w:rsidRDefault="00A165B1" w:rsidP="00A165B1">
      <w:pPr>
        <w:pStyle w:val="WW-Tekstpodstawowywcity2"/>
        <w:numPr>
          <w:ilvl w:val="0"/>
          <w:numId w:val="0"/>
        </w:numPr>
        <w:spacing w:line="276" w:lineRule="auto"/>
        <w:ind w:left="567"/>
        <w:jc w:val="both"/>
        <w:rPr>
          <w:rFonts w:asciiTheme="minorHAnsi" w:hAnsiTheme="minorHAnsi" w:cstheme="minorHAnsi"/>
          <w:color w:val="auto"/>
          <w:sz w:val="22"/>
          <w:szCs w:val="22"/>
        </w:rPr>
      </w:pPr>
    </w:p>
    <w:p w14:paraId="3DA3A2F5" w14:textId="77777777" w:rsidR="00A165B1" w:rsidRPr="009673FC" w:rsidRDefault="00A165B1" w:rsidP="00A165B1">
      <w:pPr>
        <w:numPr>
          <w:ilvl w:val="0"/>
          <w:numId w:val="0"/>
        </w:numPr>
        <w:spacing w:line="276" w:lineRule="auto"/>
        <w:jc w:val="both"/>
        <w:rPr>
          <w:rFonts w:asciiTheme="minorHAnsi" w:hAnsiTheme="minorHAnsi" w:cstheme="minorHAnsi"/>
          <w:b/>
          <w:bCs/>
          <w:sz w:val="22"/>
          <w:szCs w:val="22"/>
        </w:rPr>
      </w:pPr>
    </w:p>
    <w:p w14:paraId="49AF6D04"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3" w:name="_Toc5312706"/>
      <w:r w:rsidRPr="009673FC">
        <w:rPr>
          <w:rFonts w:asciiTheme="minorHAnsi" w:hAnsiTheme="minorHAnsi" w:cstheme="minorHAnsi"/>
          <w:sz w:val="22"/>
          <w:szCs w:val="22"/>
        </w:rPr>
        <w:t xml:space="preserve">Pouczenie o środkach ochrony prawnej przysługujących Wykonawcy w toku postępowania </w:t>
      </w:r>
      <w:r w:rsidRPr="009673FC">
        <w:rPr>
          <w:rFonts w:asciiTheme="minorHAnsi" w:hAnsiTheme="minorHAnsi" w:cstheme="minorHAnsi"/>
          <w:sz w:val="22"/>
          <w:szCs w:val="22"/>
        </w:rPr>
        <w:br/>
        <w:t>o udzielenie zamówienia</w:t>
      </w:r>
      <w:bookmarkEnd w:id="33"/>
    </w:p>
    <w:p w14:paraId="69F60E63" w14:textId="77777777" w:rsidR="00A165B1" w:rsidRPr="009673FC" w:rsidRDefault="00A165B1" w:rsidP="00A165B1">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1F92E74D" w14:textId="77777777" w:rsidR="00A165B1" w:rsidRPr="009673FC" w:rsidRDefault="00A165B1" w:rsidP="00A165B1">
      <w:pPr>
        <w:pStyle w:val="Tekstpodstawowy1"/>
        <w:numPr>
          <w:ilvl w:val="0"/>
          <w:numId w:val="8"/>
        </w:numPr>
        <w:tabs>
          <w:tab w:val="clear" w:pos="0"/>
        </w:tabs>
        <w:spacing w:line="276" w:lineRule="auto"/>
        <w:ind w:left="426" w:hanging="283"/>
        <w:jc w:val="both"/>
        <w:rPr>
          <w:rFonts w:asciiTheme="minorHAnsi" w:hAnsiTheme="minorHAnsi" w:cstheme="minorHAnsi"/>
          <w:color w:val="auto"/>
          <w:sz w:val="22"/>
          <w:szCs w:val="22"/>
        </w:rPr>
      </w:pPr>
      <w:r w:rsidRPr="009673FC">
        <w:rPr>
          <w:rFonts w:asciiTheme="minorHAnsi" w:hAnsiTheme="minorHAnsi" w:cstheme="minorHAnsi"/>
          <w:color w:val="auto"/>
          <w:sz w:val="22"/>
          <w:szCs w:val="22"/>
        </w:rPr>
        <w:t>Odwołanie przysługuje wyłącznie wobec czynności:</w:t>
      </w:r>
    </w:p>
    <w:p w14:paraId="61C027B3"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opisu sposobu dokonywania oceny spełniania warunków udziału w postępowaniu;</w:t>
      </w:r>
    </w:p>
    <w:p w14:paraId="23BFD6BF"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eastAsia="Calibri" w:hAnsiTheme="minorHAnsi" w:cstheme="minorHAnsi"/>
          <w:sz w:val="22"/>
          <w:szCs w:val="22"/>
        </w:rPr>
        <w:t>określenia warunków udziału w postępowaniu;</w:t>
      </w:r>
    </w:p>
    <w:p w14:paraId="119E1343"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wykluczenia odwołującego z postępowania o udzielenie zamówienia;</w:t>
      </w:r>
    </w:p>
    <w:p w14:paraId="7855BBD1"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odrzucenia oferty odwołującego;</w:t>
      </w:r>
    </w:p>
    <w:p w14:paraId="0C132FE6"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eastAsia="Calibri" w:hAnsiTheme="minorHAnsi" w:cstheme="minorHAnsi"/>
          <w:sz w:val="22"/>
          <w:szCs w:val="22"/>
        </w:rPr>
        <w:t>opisu przedmiotu zamówienia;</w:t>
      </w:r>
    </w:p>
    <w:p w14:paraId="57213E7B" w14:textId="77777777" w:rsidR="00A165B1" w:rsidRPr="009673FC" w:rsidRDefault="00A165B1" w:rsidP="00A165B1">
      <w:pPr>
        <w:numPr>
          <w:ilvl w:val="0"/>
          <w:numId w:val="7"/>
        </w:numPr>
        <w:tabs>
          <w:tab w:val="clear" w:pos="283"/>
        </w:tabs>
        <w:spacing w:line="276" w:lineRule="auto"/>
        <w:ind w:left="709" w:hanging="284"/>
        <w:jc w:val="both"/>
        <w:rPr>
          <w:rFonts w:asciiTheme="minorHAnsi" w:hAnsiTheme="minorHAnsi" w:cstheme="minorHAnsi"/>
          <w:sz w:val="22"/>
          <w:szCs w:val="22"/>
        </w:rPr>
      </w:pPr>
      <w:r w:rsidRPr="009673FC">
        <w:rPr>
          <w:rFonts w:asciiTheme="minorHAnsi" w:eastAsia="Calibri" w:hAnsiTheme="minorHAnsi" w:cstheme="minorHAnsi"/>
          <w:sz w:val="22"/>
          <w:szCs w:val="22"/>
        </w:rPr>
        <w:t>wyboru najkorzystniejszej oferty.</w:t>
      </w:r>
    </w:p>
    <w:p w14:paraId="3166C9CE"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4F58A480"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Odwołanie wnosi się do Prezesa Izby w formie pisemnej </w:t>
      </w:r>
      <w:r w:rsidRPr="009673FC">
        <w:rPr>
          <w:rFonts w:asciiTheme="minorHAnsi" w:eastAsia="Calibri" w:hAnsiTheme="minorHAnsi" w:cstheme="minorHAnsi"/>
          <w:sz w:val="22"/>
          <w:szCs w:val="22"/>
        </w:rPr>
        <w:t>lub w postaci elektronicznej, podpisane bezpiecznym podpisem elektronicznym weryfikowanym przy pomocy ważnego kwalifikowanego certyfikatu lub równoważnego środka, spełniającego wymagania dla tego rodzaju podpisu</w:t>
      </w:r>
    </w:p>
    <w:p w14:paraId="16AB92FA"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 xml:space="preserve">Odwołujący przesyła kopię odwołania Zamawiającemu przed upływem terminu do wniesienia odwołania w taki sposób, aby mógł on zapoznać się z jego treścią przed upływem tego terminu. </w:t>
      </w:r>
      <w:r w:rsidRPr="009673FC">
        <w:rPr>
          <w:rFonts w:asciiTheme="minorHAnsi" w:eastAsia="Calibri" w:hAnsiTheme="minorHAnsi" w:cstheme="minorHAns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34" w:name="JEDN_909923_1"/>
      <w:bookmarkEnd w:id="34"/>
    </w:p>
    <w:p w14:paraId="4F323771"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Wykonawca w terminie przewidzianym do wniesienia odwołania może poinformować Zamawiającego o niezgodnej z przepisami PZP czynności podjętej przez niego lub zaniechaniu czynności, do której jest on zobowiązany na podstawie ustawy, na które nie przysługuje odwołanie na podstawie art. 180 ust. 2 PZP.</w:t>
      </w:r>
    </w:p>
    <w:p w14:paraId="5485D3D9"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W przypadku uznania zasadności przekazanej informacji Zamawiający powtarza czynność albo dokonuje czynności zaniechanej, informując o tym Wykonawców w sposób przewidziany w PZP dla tej czynności.</w:t>
      </w:r>
    </w:p>
    <w:p w14:paraId="2D1D17F4" w14:textId="77777777" w:rsidR="00A165B1" w:rsidRPr="009673FC" w:rsidRDefault="00A165B1" w:rsidP="00A165B1">
      <w:pPr>
        <w:numPr>
          <w:ilvl w:val="0"/>
          <w:numId w:val="14"/>
        </w:numPr>
        <w:spacing w:line="276" w:lineRule="auto"/>
        <w:ind w:left="426" w:hanging="283"/>
        <w:jc w:val="both"/>
        <w:rPr>
          <w:rFonts w:asciiTheme="minorHAnsi" w:hAnsiTheme="minorHAnsi" w:cstheme="minorHAnsi"/>
          <w:sz w:val="22"/>
          <w:szCs w:val="22"/>
        </w:rPr>
      </w:pPr>
      <w:r w:rsidRPr="009673FC">
        <w:rPr>
          <w:rFonts w:asciiTheme="minorHAnsi" w:hAnsiTheme="minorHAnsi" w:cstheme="minorHAnsi"/>
          <w:sz w:val="22"/>
          <w:szCs w:val="22"/>
        </w:rPr>
        <w:t>Odwołanie wnosi się w terminie określonym w art. 182 PZP. Odwołanie regulują art. 180 – 198 PZP.</w:t>
      </w:r>
    </w:p>
    <w:p w14:paraId="502CC99A" w14:textId="77777777" w:rsidR="00A165B1" w:rsidRPr="009673FC" w:rsidRDefault="00A165B1" w:rsidP="00A165B1">
      <w:pPr>
        <w:numPr>
          <w:ilvl w:val="0"/>
          <w:numId w:val="0"/>
        </w:numPr>
        <w:spacing w:line="276" w:lineRule="auto"/>
        <w:ind w:left="2268"/>
        <w:jc w:val="both"/>
        <w:rPr>
          <w:rFonts w:asciiTheme="minorHAnsi" w:hAnsiTheme="minorHAnsi" w:cstheme="minorHAnsi"/>
          <w:sz w:val="22"/>
          <w:szCs w:val="22"/>
        </w:rPr>
      </w:pPr>
    </w:p>
    <w:p w14:paraId="613EEA3E"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5" w:name="_Toc5312707"/>
      <w:r w:rsidRPr="009673FC">
        <w:rPr>
          <w:rFonts w:asciiTheme="minorHAnsi" w:hAnsiTheme="minorHAnsi" w:cstheme="minorHAnsi"/>
          <w:sz w:val="22"/>
          <w:szCs w:val="22"/>
        </w:rPr>
        <w:t>Maksymalna liczba Wykonawców, z którymi Zamawiający zawrze umowę ramową, jeżeli Zamawiający przewiduje zawarcie umowy ramowej.</w:t>
      </w:r>
      <w:bookmarkEnd w:id="35"/>
    </w:p>
    <w:p w14:paraId="45AD296F"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zawarcia umowy ramowej.</w:t>
      </w:r>
    </w:p>
    <w:p w14:paraId="1F1B6A28"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79C44A68"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6" w:name="_Toc5312708"/>
      <w:r w:rsidRPr="009673FC">
        <w:rPr>
          <w:rFonts w:asciiTheme="minorHAnsi" w:hAnsiTheme="minorHAnsi" w:cstheme="minorHAnsi"/>
          <w:sz w:val="22"/>
          <w:szCs w:val="22"/>
        </w:rPr>
        <w:t>Informacja o przewidywanych zamówieniach uzupełniających, o których mowa w art. 67 ust. 1 pkt 6 i 7 lub art. 134 ust. 6 pkt 3, jeżeli Zamawiający przewiduje udzielenie takich zamówień.</w:t>
      </w:r>
      <w:bookmarkEnd w:id="36"/>
    </w:p>
    <w:p w14:paraId="7A677BBA"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udzielenie zamówień uzupełniających.</w:t>
      </w:r>
    </w:p>
    <w:p w14:paraId="6F0289D3"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4F6E5C36"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7" w:name="_Toc5312709"/>
      <w:r w:rsidRPr="009673FC">
        <w:rPr>
          <w:rFonts w:asciiTheme="minorHAnsi" w:hAnsiTheme="minorHAnsi" w:cstheme="minorHAnsi"/>
          <w:sz w:val="22"/>
          <w:szCs w:val="22"/>
        </w:rPr>
        <w:lastRenderedPageBreak/>
        <w:t>Opis sposobu przedstawiania ofert wariantowych oraz minimalne warunki, jakim muszą odpowiadać oferty wariantowe wraz z wybranymi kryteriami oceny, jeżeli Zamawiający wymaga lub dopuszcza ich składanie.</w:t>
      </w:r>
      <w:bookmarkEnd w:id="37"/>
    </w:p>
    <w:p w14:paraId="57D4677F"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dopuszcza składania ofert wariantowych.</w:t>
      </w:r>
    </w:p>
    <w:p w14:paraId="0A9351DA"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50B7BC16"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8" w:name="_Toc5312710"/>
      <w:r w:rsidRPr="009673FC">
        <w:rPr>
          <w:rFonts w:asciiTheme="minorHAnsi" w:hAnsiTheme="minorHAnsi" w:cstheme="minorHAnsi"/>
          <w:sz w:val="22"/>
          <w:szCs w:val="22"/>
        </w:rPr>
        <w:t>Adres poczty elektronicznej lub strony internetowej Zamawiającego.</w:t>
      </w:r>
      <w:bookmarkEnd w:id="38"/>
    </w:p>
    <w:p w14:paraId="33B7720F" w14:textId="7FB22ACC" w:rsidR="00FF1ED0" w:rsidRPr="009673FC" w:rsidRDefault="00A165B1" w:rsidP="00FF1ED0">
      <w:pPr>
        <w:numPr>
          <w:ilvl w:val="0"/>
          <w:numId w:val="0"/>
        </w:numPr>
        <w:rPr>
          <w:rFonts w:asciiTheme="minorHAnsi" w:hAnsiTheme="minorHAnsi" w:cstheme="minorHAnsi"/>
          <w:sz w:val="22"/>
          <w:szCs w:val="22"/>
        </w:rPr>
      </w:pPr>
      <w:r w:rsidRPr="009673FC">
        <w:rPr>
          <w:rFonts w:asciiTheme="minorHAnsi" w:hAnsiTheme="minorHAnsi" w:cstheme="minorHAnsi"/>
          <w:sz w:val="22"/>
          <w:szCs w:val="22"/>
        </w:rPr>
        <w:t>Dopuszcza się porozumiewania drogą elektroniczną</w:t>
      </w:r>
      <w:r w:rsidR="008428E7" w:rsidRPr="009673FC">
        <w:rPr>
          <w:rFonts w:asciiTheme="minorHAnsi" w:hAnsiTheme="minorHAnsi" w:cstheme="minorHAnsi"/>
          <w:sz w:val="22"/>
          <w:szCs w:val="22"/>
        </w:rPr>
        <w:t xml:space="preserve"> </w:t>
      </w:r>
      <w:hyperlink r:id="rId13" w:history="1">
        <w:r w:rsidR="009673FC" w:rsidRPr="009673FC">
          <w:rPr>
            <w:rStyle w:val="Hipercze"/>
            <w:rFonts w:asciiTheme="minorHAnsi" w:hAnsiTheme="minorHAnsi" w:cstheme="minorHAnsi"/>
            <w:color w:val="auto"/>
            <w:sz w:val="22"/>
            <w:szCs w:val="22"/>
          </w:rPr>
          <w:t>zpk@warmia.mazury.pl</w:t>
        </w:r>
      </w:hyperlink>
    </w:p>
    <w:p w14:paraId="1F9F69AA" w14:textId="77777777" w:rsidR="00A165B1" w:rsidRPr="009673FC" w:rsidRDefault="00A165B1" w:rsidP="00A165B1">
      <w:pPr>
        <w:numPr>
          <w:ilvl w:val="0"/>
          <w:numId w:val="0"/>
        </w:numPr>
        <w:spacing w:line="276" w:lineRule="auto"/>
        <w:rPr>
          <w:rFonts w:asciiTheme="minorHAnsi" w:hAnsiTheme="minorHAnsi" w:cstheme="minorHAnsi"/>
          <w:lang w:eastAsia="en-US"/>
        </w:rPr>
      </w:pPr>
    </w:p>
    <w:p w14:paraId="41A56BC9"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39" w:name="_Toc5312711"/>
      <w:r w:rsidRPr="009673FC">
        <w:rPr>
          <w:rFonts w:asciiTheme="minorHAnsi" w:hAnsiTheme="minorHAnsi" w:cstheme="minorHAnsi"/>
          <w:sz w:val="22"/>
          <w:szCs w:val="22"/>
        </w:rPr>
        <w:t>Informacje dotyczące walut obcych, w jakich mogą być prowadzone rozliczenia między Zamawiającym a Wykonawcą, jeżeli Zamawiający przewiduje rozliczenia w walutach obcych</w:t>
      </w:r>
      <w:bookmarkEnd w:id="39"/>
    </w:p>
    <w:p w14:paraId="0224CD5F" w14:textId="77777777" w:rsidR="00A165B1" w:rsidRPr="009673FC"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9673FC">
        <w:rPr>
          <w:rFonts w:asciiTheme="minorHAnsi" w:hAnsiTheme="minorHAnsi" w:cstheme="minorHAnsi"/>
          <w:sz w:val="22"/>
          <w:szCs w:val="22"/>
        </w:rPr>
        <w:t>Zamawiający nie przewiduje rozliczeń w walutach obcych. Rozliczenia między Zamawiającym a Wykonawcą prowadzone będą w walucie polskiej (PLN).</w:t>
      </w:r>
    </w:p>
    <w:p w14:paraId="58E776B3" w14:textId="77777777" w:rsidR="00A165B1" w:rsidRPr="009673FC"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9673FC">
        <w:rPr>
          <w:rFonts w:asciiTheme="minorHAnsi" w:hAnsiTheme="minorHAnsi" w:cstheme="minorHAnsi"/>
          <w:sz w:val="22"/>
          <w:szCs w:val="22"/>
        </w:rPr>
        <w:t>Zamawiający nie przewiduje udzielenia zaliczek na poczet wykonania zamówienia.</w:t>
      </w:r>
    </w:p>
    <w:p w14:paraId="42C18BEB" w14:textId="77777777" w:rsidR="00A165B1" w:rsidRPr="009673FC" w:rsidRDefault="00A165B1" w:rsidP="00A165B1">
      <w:pPr>
        <w:pStyle w:val="Tekstpodstawowy32"/>
        <w:numPr>
          <w:ilvl w:val="0"/>
          <w:numId w:val="0"/>
        </w:numPr>
        <w:spacing w:after="0" w:line="276" w:lineRule="auto"/>
        <w:ind w:left="-217"/>
        <w:jc w:val="both"/>
        <w:rPr>
          <w:rFonts w:asciiTheme="minorHAnsi" w:hAnsiTheme="minorHAnsi" w:cstheme="minorHAnsi"/>
          <w:sz w:val="22"/>
          <w:szCs w:val="22"/>
        </w:rPr>
      </w:pPr>
    </w:p>
    <w:p w14:paraId="16218D84"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40" w:name="_Toc5312712"/>
      <w:r w:rsidRPr="009673FC">
        <w:rPr>
          <w:rFonts w:asciiTheme="minorHAnsi" w:hAnsiTheme="minorHAnsi" w:cstheme="minorHAnsi"/>
          <w:sz w:val="22"/>
          <w:szCs w:val="22"/>
        </w:rPr>
        <w:t>Zasady przeprowadzania aukcji elektronicznej</w:t>
      </w:r>
      <w:bookmarkEnd w:id="40"/>
    </w:p>
    <w:p w14:paraId="203EBDF2"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przeprowadzenia aukcji elektronicznej.</w:t>
      </w:r>
    </w:p>
    <w:p w14:paraId="2209C136"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p>
    <w:p w14:paraId="6B45F55A"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41" w:name="_Toc5312713"/>
      <w:r w:rsidRPr="009673FC">
        <w:rPr>
          <w:rFonts w:asciiTheme="minorHAnsi" w:hAnsiTheme="minorHAnsi" w:cstheme="minorHAnsi"/>
          <w:sz w:val="22"/>
          <w:szCs w:val="22"/>
        </w:rPr>
        <w:t>Wysokość zwrotu kosztów udziału w postępowaniu, jeżeli Zamawiający przewiduje ich zwrot</w:t>
      </w:r>
      <w:bookmarkEnd w:id="41"/>
    </w:p>
    <w:p w14:paraId="75E27B7F"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zwrotu kosztów udziału w postępowaniu.</w:t>
      </w:r>
    </w:p>
    <w:p w14:paraId="0CA8B671"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 </w:t>
      </w:r>
    </w:p>
    <w:p w14:paraId="3F6BD7E8"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42" w:name="_Toc5312714"/>
      <w:r w:rsidRPr="009673FC">
        <w:rPr>
          <w:rFonts w:asciiTheme="minorHAnsi" w:hAnsiTheme="minorHAnsi" w:cstheme="minorHAnsi"/>
          <w:sz w:val="22"/>
          <w:szCs w:val="22"/>
        </w:rPr>
        <w:t>Zmiana umowy</w:t>
      </w:r>
      <w:bookmarkEnd w:id="42"/>
    </w:p>
    <w:p w14:paraId="22D957AE" w14:textId="5672FAE7" w:rsidR="009673FC" w:rsidRPr="009673FC" w:rsidRDefault="009673FC" w:rsidP="00EA3010">
      <w:pPr>
        <w:widowControl/>
        <w:numPr>
          <w:ilvl w:val="0"/>
          <w:numId w:val="55"/>
        </w:numPr>
        <w:tabs>
          <w:tab w:val="left" w:pos="284"/>
        </w:tabs>
        <w:suppressAutoHyphens w:val="0"/>
        <w:ind w:left="284" w:hanging="284"/>
        <w:jc w:val="both"/>
        <w:rPr>
          <w:rFonts w:ascii="Calibri" w:hAnsi="Calibri" w:cs="Calibri"/>
          <w:sz w:val="22"/>
          <w:szCs w:val="22"/>
        </w:rPr>
      </w:pPr>
      <w:bookmarkStart w:id="43" w:name="_Hlk527670063"/>
      <w:r w:rsidRPr="009673FC">
        <w:rPr>
          <w:rFonts w:ascii="Calibri" w:hAnsi="Calibri" w:cs="Calibri"/>
          <w:sz w:val="22"/>
          <w:szCs w:val="22"/>
        </w:rPr>
        <w:t>Zamawiający przewiduje możliwość zmiany umowy:</w:t>
      </w:r>
    </w:p>
    <w:p w14:paraId="07056AFB" w14:textId="77777777" w:rsidR="009673FC" w:rsidRPr="009673FC" w:rsidRDefault="009673FC" w:rsidP="00EA3010">
      <w:pPr>
        <w:widowControl/>
        <w:numPr>
          <w:ilvl w:val="0"/>
          <w:numId w:val="57"/>
        </w:numPr>
        <w:tabs>
          <w:tab w:val="left" w:pos="284"/>
          <w:tab w:val="left" w:pos="426"/>
        </w:tabs>
        <w:suppressAutoHyphens w:val="0"/>
        <w:ind w:left="284" w:hanging="284"/>
        <w:jc w:val="both"/>
        <w:rPr>
          <w:rFonts w:ascii="Calibri" w:hAnsi="Calibri" w:cs="Calibri"/>
          <w:sz w:val="22"/>
          <w:szCs w:val="22"/>
        </w:rPr>
      </w:pPr>
      <w:bookmarkStart w:id="44" w:name="_Hlk3408816"/>
      <w:bookmarkStart w:id="45" w:name="_Hlk4414251"/>
      <w:r w:rsidRPr="009673FC">
        <w:rPr>
          <w:rFonts w:ascii="Calibri" w:hAnsi="Calibri" w:cs="Calibri"/>
          <w:sz w:val="22"/>
          <w:szCs w:val="22"/>
        </w:rPr>
        <w:t>w zakresie zmiany terminu i/lub w zakresie przedmiotu zamówienia w przypadku konieczności wykonania dodatkowych badań i ekspertyz o czas niezbędny do ich wykonania;</w:t>
      </w:r>
    </w:p>
    <w:p w14:paraId="75E5DE92" w14:textId="77777777" w:rsidR="009673FC" w:rsidRPr="009673FC" w:rsidRDefault="009673FC" w:rsidP="00EA3010">
      <w:pPr>
        <w:widowControl/>
        <w:numPr>
          <w:ilvl w:val="0"/>
          <w:numId w:val="57"/>
        </w:numPr>
        <w:tabs>
          <w:tab w:val="left" w:pos="284"/>
          <w:tab w:val="left" w:pos="426"/>
        </w:tabs>
        <w:suppressAutoHyphens w:val="0"/>
        <w:ind w:left="284" w:hanging="284"/>
        <w:jc w:val="both"/>
        <w:rPr>
          <w:rFonts w:ascii="Calibri" w:hAnsi="Calibri" w:cs="Calibri"/>
          <w:sz w:val="22"/>
          <w:szCs w:val="22"/>
        </w:rPr>
      </w:pPr>
      <w:r w:rsidRPr="009673FC">
        <w:rPr>
          <w:rFonts w:ascii="Calibri" w:hAnsi="Calibri" w:cs="Calibri"/>
          <w:sz w:val="22"/>
          <w:szCs w:val="22"/>
        </w:rPr>
        <w:t>w zakresie zmiany terminu i/lub w zakresie przedmiotu zamówienia w przypadku zmiany obowiązujących przepisów prawnych mającej wpływ na realizację zamówienia.</w:t>
      </w:r>
    </w:p>
    <w:p w14:paraId="0E987A82" w14:textId="77777777" w:rsidR="009673FC" w:rsidRPr="009673FC" w:rsidRDefault="009673FC" w:rsidP="00EA3010">
      <w:pPr>
        <w:widowControl/>
        <w:numPr>
          <w:ilvl w:val="0"/>
          <w:numId w:val="57"/>
        </w:numPr>
        <w:tabs>
          <w:tab w:val="left" w:pos="284"/>
          <w:tab w:val="left" w:pos="426"/>
        </w:tabs>
        <w:suppressAutoHyphens w:val="0"/>
        <w:ind w:left="284" w:hanging="284"/>
        <w:jc w:val="both"/>
        <w:rPr>
          <w:rFonts w:ascii="Calibri" w:hAnsi="Calibri" w:cs="Calibri"/>
          <w:sz w:val="22"/>
          <w:szCs w:val="22"/>
        </w:rPr>
      </w:pPr>
      <w:r w:rsidRPr="009673FC">
        <w:rPr>
          <w:rFonts w:ascii="Calibri" w:hAnsi="Calibri" w:cs="Calibri"/>
          <w:sz w:val="22"/>
          <w:szCs w:val="22"/>
        </w:rPr>
        <w:t xml:space="preserve">w zakresie zmiany terminu w związku z przedłużającej się procedurą administracyjną związaną z uzyskaniem pozwalania na budowę/użytkowania. </w:t>
      </w:r>
    </w:p>
    <w:p w14:paraId="0AA07D42" w14:textId="33C5F192" w:rsidR="009673FC" w:rsidRPr="009673FC" w:rsidRDefault="009673FC" w:rsidP="00EA3010">
      <w:pPr>
        <w:widowControl/>
        <w:numPr>
          <w:ilvl w:val="0"/>
          <w:numId w:val="57"/>
        </w:numPr>
        <w:tabs>
          <w:tab w:val="left" w:pos="284"/>
          <w:tab w:val="left" w:pos="426"/>
        </w:tabs>
        <w:suppressAutoHyphens w:val="0"/>
        <w:ind w:left="284" w:hanging="284"/>
        <w:jc w:val="both"/>
        <w:rPr>
          <w:rFonts w:ascii="Calibri" w:hAnsi="Calibri" w:cs="Calibri"/>
          <w:sz w:val="22"/>
          <w:szCs w:val="22"/>
        </w:rPr>
      </w:pPr>
      <w:r w:rsidRPr="009673FC">
        <w:rPr>
          <w:rFonts w:ascii="Calibri" w:hAnsi="Calibri" w:cs="Calibri"/>
          <w:sz w:val="22"/>
          <w:szCs w:val="22"/>
        </w:rPr>
        <w:t>w zakresie zmiany terminu, zakresu robót oraz wysokości wynagrodzenia w przypadku zmian zakresu zamówienia w stosunku do pierwotnych założeń z</w:t>
      </w:r>
      <w:r w:rsidR="006B4328">
        <w:rPr>
          <w:rFonts w:ascii="Calibri" w:hAnsi="Calibri" w:cs="Calibri"/>
          <w:sz w:val="22"/>
          <w:szCs w:val="22"/>
        </w:rPr>
        <w:t>a</w:t>
      </w:r>
      <w:r w:rsidRPr="009673FC">
        <w:rPr>
          <w:rFonts w:ascii="Calibri" w:hAnsi="Calibri" w:cs="Calibri"/>
          <w:sz w:val="22"/>
          <w:szCs w:val="22"/>
        </w:rPr>
        <w:t xml:space="preserve">wartych w programie </w:t>
      </w:r>
      <w:proofErr w:type="spellStart"/>
      <w:r w:rsidRPr="009673FC">
        <w:rPr>
          <w:rFonts w:ascii="Calibri" w:hAnsi="Calibri" w:cs="Calibri"/>
          <w:sz w:val="22"/>
          <w:szCs w:val="22"/>
        </w:rPr>
        <w:t>funkcjonalno</w:t>
      </w:r>
      <w:proofErr w:type="spellEnd"/>
      <w:r w:rsidRPr="009673FC">
        <w:rPr>
          <w:rFonts w:ascii="Calibri" w:hAnsi="Calibri" w:cs="Calibri"/>
          <w:sz w:val="22"/>
          <w:szCs w:val="22"/>
        </w:rPr>
        <w:t xml:space="preserve"> – użytkowym. </w:t>
      </w:r>
    </w:p>
    <w:p w14:paraId="49F21103" w14:textId="77777777" w:rsidR="009673FC" w:rsidRPr="009673FC" w:rsidRDefault="009673FC" w:rsidP="00EA3010">
      <w:pPr>
        <w:pStyle w:val="Zwykytekst"/>
        <w:numPr>
          <w:ilvl w:val="0"/>
          <w:numId w:val="5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zmiany terminu, zakresu robót w związku z działaniem osób trzecich lub organów władzy publicznej, których działania spowodują przerwanie lub czasowe zawieszenie realizacji zamówienia;</w:t>
      </w:r>
    </w:p>
    <w:p w14:paraId="6683773B" w14:textId="77777777" w:rsidR="009673FC" w:rsidRPr="009673FC" w:rsidRDefault="009673FC" w:rsidP="00EA3010">
      <w:pPr>
        <w:pStyle w:val="Zwykytekst"/>
        <w:numPr>
          <w:ilvl w:val="0"/>
          <w:numId w:val="5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zmiany terminu w przypadku zmiany dokumentacji technicznej o czas niezbędny dla dostosowania się wykonawcy do zmiany;</w:t>
      </w:r>
    </w:p>
    <w:p w14:paraId="5C81F5C9" w14:textId="77777777" w:rsidR="009673FC" w:rsidRPr="009673FC" w:rsidRDefault="009673FC" w:rsidP="00EA3010">
      <w:pPr>
        <w:pStyle w:val="Zwykytekst"/>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00BF1AAE" w14:textId="0E3BA242"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wystąpienia niekorzystnych warunków atmosferycznych uniemożliwiających prawidłowe wykonanie przedmiotu zamówienia, w tym prowadzenie robót </w:t>
      </w:r>
      <w:r w:rsidRPr="009673FC">
        <w:rPr>
          <w:rFonts w:ascii="Calibri" w:hAnsi="Calibri" w:cs="Calibri"/>
          <w:sz w:val="22"/>
          <w:szCs w:val="22"/>
        </w:rPr>
        <w:br/>
        <w:t>z zachowaniem wymogów technologicznych (</w:t>
      </w:r>
      <w:r w:rsidR="00B619BF">
        <w:rPr>
          <w:rFonts w:ascii="Calibri" w:hAnsi="Calibri" w:cs="Calibri"/>
          <w:sz w:val="22"/>
          <w:szCs w:val="22"/>
        </w:rPr>
        <w:t>np.</w:t>
      </w:r>
      <w:r w:rsidRPr="009673FC">
        <w:rPr>
          <w:rFonts w:ascii="Calibri" w:hAnsi="Calibri" w:cs="Calibri"/>
          <w:sz w:val="22"/>
          <w:szCs w:val="22"/>
        </w:rPr>
        <w:t>: zgodnie z wymaganiami producentów materiałów, technologii wykonania) lub BHP.</w:t>
      </w:r>
    </w:p>
    <w:p w14:paraId="3E6F45F3" w14:textId="77777777"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zmiany terminu w przypadku wystąpienia przeszkody podziemnej lub przeszkody prawnej powodujące przerwę w robotach budowlanych lub wymagające dokonania zmian w dokumentacji technicznej.</w:t>
      </w:r>
    </w:p>
    <w:p w14:paraId="4DDB52B8" w14:textId="77777777" w:rsidR="009673FC" w:rsidRPr="009673FC" w:rsidRDefault="009673FC" w:rsidP="00EA3010">
      <w:pPr>
        <w:pStyle w:val="Zwykytekst"/>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zawieszenia robót przez zamawiającego, </w:t>
      </w:r>
    </w:p>
    <w:p w14:paraId="7201412C" w14:textId="77777777"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wykonania robót zamiennych, </w:t>
      </w:r>
    </w:p>
    <w:p w14:paraId="352E1724" w14:textId="77777777"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wystąpienia przestojów i opóźnień zawinionych przez </w:t>
      </w:r>
      <w:r w:rsidRPr="009673FC">
        <w:rPr>
          <w:rFonts w:ascii="Calibri" w:hAnsi="Calibri" w:cs="Calibri"/>
          <w:sz w:val="22"/>
          <w:szCs w:val="22"/>
        </w:rPr>
        <w:lastRenderedPageBreak/>
        <w:t xml:space="preserve">Zamawiającego, </w:t>
      </w:r>
    </w:p>
    <w:p w14:paraId="443A981E" w14:textId="77777777"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 xml:space="preserve">w zakresie zmiany terminu w przypadku działania siły wyższej (np. klęski żywiołowe, strajki), mającej bezpośredni wpływ na terminowość robót. </w:t>
      </w:r>
    </w:p>
    <w:p w14:paraId="16EAA126" w14:textId="35CAFF67"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ograniczenia zakresu rob</w:t>
      </w:r>
      <w:r w:rsidR="006B4328">
        <w:rPr>
          <w:rFonts w:ascii="Calibri" w:hAnsi="Calibri" w:cs="Calibri"/>
          <w:sz w:val="22"/>
          <w:szCs w:val="22"/>
        </w:rPr>
        <w:t>ó</w:t>
      </w:r>
      <w:r w:rsidRPr="009673FC">
        <w:rPr>
          <w:rFonts w:ascii="Calibri" w:hAnsi="Calibri" w:cs="Calibri"/>
          <w:sz w:val="22"/>
          <w:szCs w:val="22"/>
        </w:rPr>
        <w:t xml:space="preserve">t wynikające z wprowadzenia zmian istotnych lub nieistotnych </w:t>
      </w:r>
      <w:r w:rsidRPr="009673FC">
        <w:rPr>
          <w:rFonts w:ascii="Calibri" w:hAnsi="Calibri" w:cs="Calibri"/>
          <w:sz w:val="22"/>
          <w:szCs w:val="22"/>
        </w:rPr>
        <w:br/>
        <w:t>w rozumieniu Prawa budowlanego w dokumentacji projektowej, które wynikły w trakcie realizacji robót i były konieczne w celu prawidłowej realizacji zamówienia</w:t>
      </w:r>
    </w:p>
    <w:p w14:paraId="4234F803" w14:textId="77777777" w:rsidR="009673FC" w:rsidRPr="009673FC" w:rsidRDefault="009673FC" w:rsidP="00EA3010">
      <w:pPr>
        <w:pStyle w:val="Zwykytekst"/>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zmiany osób odpowiedzialnych za nadzór nad realizacją przedmiotu umowy. Zmiana którejkolwiek osób w trakcie realizacji przedmiotu zamówienia,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14:paraId="051B5054" w14:textId="77777777" w:rsidR="009673FC" w:rsidRPr="009673FC" w:rsidRDefault="009673FC" w:rsidP="00EA3010">
      <w:pPr>
        <w:pStyle w:val="Zwykytekst"/>
        <w:numPr>
          <w:ilvl w:val="0"/>
          <w:numId w:val="5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zapisów umowy w przypadku wystąpienia oczywistych omyłek pisarskich i rachunkowych w treści umowy;</w:t>
      </w:r>
    </w:p>
    <w:p w14:paraId="03E553B4" w14:textId="77777777" w:rsidR="009673FC" w:rsidRPr="009673FC" w:rsidRDefault="009673FC" w:rsidP="00EA3010">
      <w:pPr>
        <w:pStyle w:val="Zwykytekst"/>
        <w:numPr>
          <w:ilvl w:val="0"/>
          <w:numId w:val="57"/>
        </w:numPr>
        <w:tabs>
          <w:tab w:val="left" w:pos="284"/>
          <w:tab w:val="left" w:pos="426"/>
        </w:tabs>
        <w:ind w:left="284" w:hanging="284"/>
        <w:rPr>
          <w:rFonts w:ascii="Calibri" w:hAnsi="Calibri" w:cs="Calibri"/>
          <w:sz w:val="22"/>
          <w:szCs w:val="22"/>
        </w:rPr>
      </w:pPr>
      <w:r w:rsidRPr="009673FC">
        <w:rPr>
          <w:rFonts w:ascii="Calibri" w:hAnsi="Calibri" w:cs="Calibri"/>
          <w:sz w:val="22"/>
          <w:szCs w:val="22"/>
        </w:rPr>
        <w:t>w zakresie zmiany podwykonawców robót w przypadku wystąpienia o zmianę na wniosek zamawiającego lub wykonawcy po uzyskaniu zgodny Zamawiającego;</w:t>
      </w:r>
    </w:p>
    <w:p w14:paraId="0FC8C1D0" w14:textId="63AB1016"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wysokości wynagrodzenia w przypad</w:t>
      </w:r>
      <w:r w:rsidR="006B4328">
        <w:rPr>
          <w:rFonts w:ascii="Calibri" w:hAnsi="Calibri" w:cs="Calibri"/>
          <w:sz w:val="22"/>
          <w:szCs w:val="22"/>
        </w:rPr>
        <w:t>ku urzędowej zmiany stawki VAT</w:t>
      </w:r>
      <w:r w:rsidRPr="009673FC">
        <w:rPr>
          <w:rFonts w:ascii="Calibri" w:hAnsi="Calibri" w:cs="Calibri"/>
          <w:sz w:val="22"/>
          <w:szCs w:val="22"/>
        </w:rPr>
        <w:t xml:space="preserve">. Zakres zmiany obejmuje jedynie zmianę wynagrodzenia o wskaźnik zmiany  stawki podatku VAT. </w:t>
      </w:r>
    </w:p>
    <w:p w14:paraId="23BFFC7D" w14:textId="77777777" w:rsidR="009673FC" w:rsidRPr="009673FC" w:rsidRDefault="009673FC" w:rsidP="00EA3010">
      <w:pPr>
        <w:pStyle w:val="NormalnyWeb"/>
        <w:numPr>
          <w:ilvl w:val="0"/>
          <w:numId w:val="57"/>
        </w:numPr>
        <w:tabs>
          <w:tab w:val="left" w:pos="284"/>
          <w:tab w:val="left" w:pos="426"/>
        </w:tabs>
        <w:spacing w:before="0" w:beforeAutospacing="0" w:after="0" w:afterAutospacing="0"/>
        <w:ind w:left="284" w:hanging="284"/>
        <w:rPr>
          <w:rFonts w:ascii="Calibri" w:hAnsi="Calibri" w:cs="Calibri"/>
          <w:sz w:val="22"/>
          <w:szCs w:val="22"/>
        </w:rPr>
      </w:pPr>
      <w:r w:rsidRPr="009673FC">
        <w:rPr>
          <w:rFonts w:ascii="Calibri" w:hAnsi="Calibri" w:cs="Calibri"/>
          <w:sz w:val="22"/>
          <w:szCs w:val="22"/>
        </w:rPr>
        <w:t>w zakresie zapisów umowy w przypadku zmian oznaczenia danych Zamawiającego i/lub Wykonawcy, poprzez podanie nowych danych.</w:t>
      </w:r>
    </w:p>
    <w:p w14:paraId="17461C88" w14:textId="77777777" w:rsidR="009673FC" w:rsidRPr="009673FC" w:rsidRDefault="009673FC" w:rsidP="00EA3010">
      <w:pPr>
        <w:pStyle w:val="NormalnyWeb"/>
        <w:numPr>
          <w:ilvl w:val="0"/>
          <w:numId w:val="57"/>
        </w:numPr>
        <w:tabs>
          <w:tab w:val="left" w:pos="284"/>
          <w:tab w:val="left" w:pos="426"/>
        </w:tabs>
        <w:spacing w:before="0" w:beforeAutospacing="0" w:after="0" w:afterAutospacing="0"/>
        <w:ind w:left="284" w:hanging="284"/>
        <w:rPr>
          <w:rFonts w:ascii="Calibri" w:hAnsi="Calibri" w:cs="Calibri"/>
          <w:sz w:val="22"/>
          <w:szCs w:val="22"/>
        </w:rPr>
      </w:pPr>
      <w:r w:rsidRPr="009673FC">
        <w:rPr>
          <w:rFonts w:ascii="Calibri" w:hAnsi="Calibri" w:cs="Calibri"/>
          <w:sz w:val="22"/>
          <w:szCs w:val="22"/>
        </w:rPr>
        <w:t xml:space="preserve"> W zakresie wysokości wynagrodzenia w przypadku odstąpienia Zamawiającego od części zakresu robót przewidzianych w  PFU/dokumentacji projektowej,</w:t>
      </w:r>
    </w:p>
    <w:p w14:paraId="77C14E11" w14:textId="77777777" w:rsidR="009673FC" w:rsidRPr="009673FC" w:rsidRDefault="009673FC" w:rsidP="00EA3010">
      <w:pPr>
        <w:pStyle w:val="NormalnyWeb"/>
        <w:numPr>
          <w:ilvl w:val="0"/>
          <w:numId w:val="57"/>
        </w:numPr>
        <w:tabs>
          <w:tab w:val="left" w:pos="284"/>
          <w:tab w:val="left" w:pos="426"/>
        </w:tabs>
        <w:spacing w:before="0" w:beforeAutospacing="0" w:after="0" w:afterAutospacing="0"/>
        <w:ind w:left="284" w:hanging="284"/>
        <w:rPr>
          <w:rFonts w:ascii="Calibri" w:hAnsi="Calibri" w:cs="Calibri"/>
          <w:sz w:val="22"/>
          <w:szCs w:val="22"/>
        </w:rPr>
      </w:pPr>
      <w:r w:rsidRPr="009673FC">
        <w:rPr>
          <w:rFonts w:ascii="Calibri" w:hAnsi="Calibri" w:cs="Calibri"/>
          <w:sz w:val="22"/>
          <w:szCs w:val="22"/>
        </w:rPr>
        <w:t xml:space="preserve">w zakresie zmiany terminu, zakresu robót oraz wysokości wynagrodzenia w przypadku wystąpienia istotnej zmiany okoliczności powodującej, że wykonanie części zakresu realizacji Umowy nie leży w interesie publicznym, czego nie można było przewidzieć w chwili jego zawarcia, poprzez </w:t>
      </w:r>
      <w:r w:rsidRPr="009673FC">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2C7E253A" w14:textId="77777777" w:rsidR="009673FC" w:rsidRPr="009673FC" w:rsidRDefault="009673FC" w:rsidP="00EA3010">
      <w:pPr>
        <w:numPr>
          <w:ilvl w:val="0"/>
          <w:numId w:val="57"/>
        </w:numPr>
        <w:tabs>
          <w:tab w:val="left" w:pos="284"/>
          <w:tab w:val="left" w:pos="426"/>
        </w:tabs>
        <w:ind w:left="284" w:hanging="284"/>
        <w:jc w:val="both"/>
        <w:rPr>
          <w:rFonts w:ascii="Calibri" w:hAnsi="Calibri" w:cs="Calibri"/>
          <w:sz w:val="22"/>
          <w:szCs w:val="22"/>
        </w:rPr>
      </w:pPr>
      <w:r w:rsidRPr="009673FC">
        <w:rPr>
          <w:rFonts w:ascii="Calibri" w:hAnsi="Calibri" w:cs="Calibri"/>
          <w:sz w:val="22"/>
          <w:szCs w:val="22"/>
        </w:rPr>
        <w:t>w zakresie zakresu robót i/lub sposobu ich wykonania w przypadku wystąpienia okoliczności, w trakcie prowadzenia robót, dopuszczenia się wprowadzenie zmian do dokumentacji technicznej, za zgodą zamawiającego, Inspektora nadzoru, na wniosek Wykonawcy. Wprowadzenie zmian proponowanych przez wykonawcę dopuszcza się pod następującymi warunkami:</w:t>
      </w:r>
    </w:p>
    <w:p w14:paraId="7E66F370" w14:textId="77777777" w:rsidR="009673FC" w:rsidRPr="009673FC" w:rsidRDefault="009673FC" w:rsidP="00EA3010">
      <w:pPr>
        <w:widowControl/>
        <w:numPr>
          <w:ilvl w:val="0"/>
          <w:numId w:val="5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 xml:space="preserve">zmiana może dotyczyć jedynie technologii robót lub technologii wykonania elementu robót, </w:t>
      </w:r>
    </w:p>
    <w:p w14:paraId="4E9619EE" w14:textId="77777777" w:rsidR="009673FC" w:rsidRPr="009673FC" w:rsidRDefault="009673FC" w:rsidP="00EA3010">
      <w:pPr>
        <w:widowControl/>
        <w:numPr>
          <w:ilvl w:val="0"/>
          <w:numId w:val="5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rozwiązanie proponowane przez Wykonawcę jest równorzędne lub lepsze funkcjonalnie od tego, jakie przewiduje projekt,</w:t>
      </w:r>
    </w:p>
    <w:p w14:paraId="6F6D9E3E" w14:textId="77777777" w:rsidR="009673FC" w:rsidRPr="009673FC" w:rsidRDefault="009673FC" w:rsidP="00EA3010">
      <w:pPr>
        <w:widowControl/>
        <w:numPr>
          <w:ilvl w:val="0"/>
          <w:numId w:val="5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projekt zamienny zostanie zaakceptowany przez nadzór inwestorski i zatwierdzony przez Zamawiającego,</w:t>
      </w:r>
    </w:p>
    <w:p w14:paraId="5B5CA81C" w14:textId="77777777" w:rsidR="009673FC" w:rsidRPr="009673FC" w:rsidRDefault="009673FC" w:rsidP="00EA3010">
      <w:pPr>
        <w:widowControl/>
        <w:numPr>
          <w:ilvl w:val="0"/>
          <w:numId w:val="56"/>
        </w:numPr>
        <w:tabs>
          <w:tab w:val="left" w:pos="284"/>
        </w:tabs>
        <w:autoSpaceDE w:val="0"/>
        <w:autoSpaceDN w:val="0"/>
        <w:adjustRightInd w:val="0"/>
        <w:ind w:left="284" w:hanging="284"/>
        <w:jc w:val="both"/>
        <w:rPr>
          <w:rFonts w:ascii="Calibri" w:hAnsi="Calibri" w:cs="Calibri"/>
          <w:sz w:val="22"/>
          <w:szCs w:val="22"/>
        </w:rPr>
      </w:pPr>
      <w:r w:rsidRPr="009673FC">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44"/>
    </w:p>
    <w:p w14:paraId="0CAA101E" w14:textId="630649B4" w:rsidR="009673FC" w:rsidRPr="009673FC" w:rsidRDefault="009673FC" w:rsidP="00EA3010">
      <w:pPr>
        <w:pStyle w:val="Akapitzlist"/>
        <w:numPr>
          <w:ilvl w:val="0"/>
          <w:numId w:val="58"/>
        </w:numPr>
        <w:spacing w:after="0" w:line="276" w:lineRule="auto"/>
        <w:ind w:left="284" w:hanging="284"/>
        <w:contextualSpacing w:val="0"/>
        <w:rPr>
          <w:rFonts w:cs="Arial"/>
        </w:rPr>
      </w:pPr>
      <w:r w:rsidRPr="009673FC">
        <w:rPr>
          <w:rFonts w:cs="Arial"/>
        </w:rPr>
        <w:t>Opóźnienia, o których mowa w </w:t>
      </w:r>
      <w:r w:rsidR="00277807">
        <w:rPr>
          <w:rFonts w:cs="Arial"/>
        </w:rPr>
        <w:t>ust. 1 pkt. „1</w:t>
      </w:r>
      <w:r w:rsidRPr="009673FC">
        <w:rPr>
          <w:rFonts w:cs="Arial"/>
        </w:rPr>
        <w:t>” –„</w:t>
      </w:r>
      <w:r w:rsidR="00277807">
        <w:rPr>
          <w:rFonts w:cs="Arial"/>
        </w:rPr>
        <w:t>13</w:t>
      </w:r>
      <w:r w:rsidRPr="009673FC">
        <w:rPr>
          <w:rFonts w:cs="Arial"/>
        </w:rPr>
        <w:t>” i „</w:t>
      </w:r>
      <w:r w:rsidR="00277807">
        <w:rPr>
          <w:rFonts w:cs="Arial"/>
        </w:rPr>
        <w:t>21</w:t>
      </w:r>
      <w:r w:rsidRPr="009673FC">
        <w:rPr>
          <w:rFonts w:cs="Arial"/>
        </w:rPr>
        <w:t xml:space="preserve">” muszą być udokumentowane stosownymi informacjami niezależnych organów lub/i protokołami podpisanymi przez kierownika budowy i inspektora nadzoru oraz projektanta i zaakceptowane przez zamawiającego. </w:t>
      </w:r>
    </w:p>
    <w:p w14:paraId="73390F7C" w14:textId="77777777" w:rsidR="009673FC" w:rsidRPr="009673FC" w:rsidRDefault="009673FC" w:rsidP="009673FC">
      <w:pPr>
        <w:pStyle w:val="Akapitzlist"/>
        <w:numPr>
          <w:ilvl w:val="0"/>
          <w:numId w:val="6"/>
        </w:numPr>
        <w:spacing w:after="0" w:line="276" w:lineRule="auto"/>
        <w:ind w:left="284"/>
        <w:contextualSpacing w:val="0"/>
        <w:rPr>
          <w:rFonts w:cs="Arial"/>
        </w:rPr>
      </w:pPr>
      <w:r w:rsidRPr="009673FC">
        <w:rPr>
          <w:rFonts w:cs="Arial"/>
        </w:rPr>
        <w:t>W przedstawionych w ust. 2 przypadkach wystąpienia opóźnień, strony ustalą nowe terminy, z tym że maksymalny okres przesunięcia terminu zakończenia realizacji przedmiotu umowy równy będzie okresowi przerwy lub przestoju.</w:t>
      </w:r>
    </w:p>
    <w:bookmarkEnd w:id="43"/>
    <w:bookmarkEnd w:id="45"/>
    <w:p w14:paraId="43581854" w14:textId="7B98754F" w:rsidR="00A165B1" w:rsidRPr="009673FC" w:rsidRDefault="00A165B1" w:rsidP="00277807">
      <w:pPr>
        <w:widowControl/>
        <w:numPr>
          <w:ilvl w:val="0"/>
          <w:numId w:val="0"/>
        </w:numPr>
        <w:suppressAutoHyphens w:val="0"/>
        <w:autoSpaceDE w:val="0"/>
        <w:spacing w:line="276" w:lineRule="auto"/>
        <w:jc w:val="both"/>
        <w:rPr>
          <w:rFonts w:asciiTheme="minorHAnsi" w:hAnsiTheme="minorHAnsi" w:cstheme="minorHAnsi"/>
        </w:rPr>
      </w:pPr>
    </w:p>
    <w:p w14:paraId="25AA1912"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46" w:name="_Toc5312715"/>
      <w:r w:rsidRPr="009673FC">
        <w:rPr>
          <w:rFonts w:asciiTheme="minorHAnsi" w:hAnsiTheme="minorHAnsi" w:cstheme="minorHAnsi"/>
          <w:sz w:val="22"/>
          <w:szCs w:val="22"/>
        </w:rPr>
        <w:t>Wymagania, o których mowa w art. 29 ust. 4 PZP</w:t>
      </w:r>
      <w:bookmarkEnd w:id="46"/>
    </w:p>
    <w:p w14:paraId="0990971E" w14:textId="77777777" w:rsidR="00A165B1" w:rsidRPr="009673FC" w:rsidRDefault="00A165B1" w:rsidP="00A165B1">
      <w:pPr>
        <w:numPr>
          <w:ilvl w:val="0"/>
          <w:numId w:val="0"/>
        </w:numPr>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Zamawiający nie przewiduje wymagań, o których mowa w art. 29 ust. 4 PZP.</w:t>
      </w:r>
    </w:p>
    <w:p w14:paraId="0B0209A2" w14:textId="77777777" w:rsidR="00A165B1" w:rsidRPr="009673FC" w:rsidRDefault="00A165B1" w:rsidP="00A165B1">
      <w:pPr>
        <w:numPr>
          <w:ilvl w:val="0"/>
          <w:numId w:val="0"/>
        </w:numPr>
        <w:spacing w:line="276" w:lineRule="auto"/>
        <w:jc w:val="both"/>
        <w:rPr>
          <w:rFonts w:asciiTheme="minorHAnsi" w:hAnsiTheme="minorHAnsi" w:cstheme="minorHAnsi"/>
          <w:i/>
          <w:iCs/>
          <w:sz w:val="22"/>
          <w:szCs w:val="22"/>
        </w:rPr>
      </w:pPr>
    </w:p>
    <w:p w14:paraId="68383403"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lang w:eastAsia="x-none"/>
        </w:rPr>
      </w:pPr>
      <w:bookmarkStart w:id="47" w:name="_Toc5312716"/>
      <w:r w:rsidRPr="009673FC">
        <w:rPr>
          <w:rFonts w:asciiTheme="minorHAnsi" w:hAnsiTheme="minorHAnsi" w:cstheme="minorHAnsi"/>
          <w:sz w:val="22"/>
          <w:szCs w:val="22"/>
          <w:lang w:eastAsia="x-none"/>
        </w:rPr>
        <w:lastRenderedPageBreak/>
        <w:t>Standardy jakościowe, o których mowa w art. 91 ust. 2a PZP</w:t>
      </w:r>
      <w:bookmarkEnd w:id="47"/>
    </w:p>
    <w:p w14:paraId="4F303EB7"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r w:rsidRPr="009673FC">
        <w:rPr>
          <w:rFonts w:asciiTheme="minorHAnsi" w:hAnsiTheme="minorHAnsi" w:cstheme="minorHAnsi"/>
          <w:sz w:val="22"/>
          <w:szCs w:val="22"/>
          <w:lang w:eastAsia="x-none"/>
        </w:rPr>
        <w:t xml:space="preserve">Nie dotyczy, gdyż zamawiający zastosował kryterium cena 60% i 40 % inne kryteria. </w:t>
      </w:r>
    </w:p>
    <w:p w14:paraId="08E2D457"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p>
    <w:p w14:paraId="00F8C9A1"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lang w:eastAsia="x-none"/>
        </w:rPr>
      </w:pPr>
      <w:bookmarkStart w:id="48" w:name="_Toc5312717"/>
      <w:r w:rsidRPr="009673FC">
        <w:rPr>
          <w:rFonts w:asciiTheme="minorHAnsi" w:hAnsiTheme="minorHAnsi" w:cstheme="minorHAnsi"/>
          <w:sz w:val="22"/>
          <w:szCs w:val="22"/>
          <w:lang w:eastAsia="x-none"/>
        </w:rPr>
        <w:t>Wymóg lub możliwość złożenia ofert w postaci katalogów elektronicznych lub dołączenia katalogów elektronicznych do oferty, w sytuacji określonej w art. 10 ust. 2 PZP.</w:t>
      </w:r>
      <w:bookmarkEnd w:id="48"/>
    </w:p>
    <w:p w14:paraId="635BC58E"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r w:rsidRPr="009673FC">
        <w:rPr>
          <w:rFonts w:asciiTheme="minorHAnsi" w:hAnsiTheme="minorHAnsi" w:cstheme="minorHAnsi"/>
          <w:sz w:val="22"/>
          <w:szCs w:val="22"/>
          <w:lang w:eastAsia="x-none"/>
        </w:rPr>
        <w:t>Zamawiający nie wymaga złożenia ofert w postaci katalogów elektronicznych.</w:t>
      </w:r>
    </w:p>
    <w:p w14:paraId="52B6CEE6" w14:textId="77777777" w:rsidR="00A165B1" w:rsidRPr="009673FC" w:rsidRDefault="00A165B1" w:rsidP="00A165B1">
      <w:pPr>
        <w:numPr>
          <w:ilvl w:val="0"/>
          <w:numId w:val="0"/>
        </w:numPr>
        <w:spacing w:line="276" w:lineRule="auto"/>
        <w:rPr>
          <w:rFonts w:asciiTheme="minorHAnsi" w:hAnsiTheme="minorHAnsi" w:cstheme="minorHAnsi"/>
          <w:sz w:val="22"/>
          <w:szCs w:val="22"/>
          <w:lang w:eastAsia="x-none"/>
        </w:rPr>
      </w:pPr>
    </w:p>
    <w:p w14:paraId="4A2C2B97" w14:textId="77777777" w:rsidR="00A165B1" w:rsidRPr="009673FC" w:rsidRDefault="00A165B1" w:rsidP="00EA3010">
      <w:pPr>
        <w:pStyle w:val="Nagwek1"/>
        <w:numPr>
          <w:ilvl w:val="0"/>
          <w:numId w:val="22"/>
        </w:numPr>
        <w:spacing w:after="0" w:line="276" w:lineRule="auto"/>
        <w:rPr>
          <w:rFonts w:asciiTheme="minorHAnsi" w:eastAsia="Calibri" w:hAnsiTheme="minorHAnsi" w:cstheme="minorHAnsi"/>
          <w:sz w:val="22"/>
          <w:szCs w:val="22"/>
        </w:rPr>
      </w:pPr>
      <w:bookmarkStart w:id="49" w:name="_Toc5312718"/>
      <w:r w:rsidRPr="009673FC">
        <w:rPr>
          <w:rFonts w:asciiTheme="minorHAnsi" w:eastAsia="Calibri" w:hAnsiTheme="minorHAnsi" w:cstheme="minorHAnsi"/>
          <w:sz w:val="22"/>
          <w:szCs w:val="22"/>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49"/>
    </w:p>
    <w:p w14:paraId="1B911820" w14:textId="5F2EA09C" w:rsidR="00A165B1" w:rsidRPr="009673FC" w:rsidRDefault="00531E78" w:rsidP="00A165B1">
      <w:pPr>
        <w:numPr>
          <w:ilvl w:val="0"/>
          <w:numId w:val="0"/>
        </w:numPr>
        <w:spacing w:line="276" w:lineRule="auto"/>
        <w:ind w:left="284"/>
        <w:rPr>
          <w:rFonts w:asciiTheme="minorHAnsi" w:hAnsiTheme="minorHAnsi" w:cstheme="minorHAnsi"/>
          <w:sz w:val="22"/>
          <w:szCs w:val="22"/>
        </w:rPr>
      </w:pPr>
      <w:r>
        <w:rPr>
          <w:rFonts w:asciiTheme="minorHAnsi" w:hAnsiTheme="minorHAnsi" w:cstheme="minorHAnsi"/>
          <w:sz w:val="22"/>
          <w:szCs w:val="22"/>
        </w:rPr>
        <w:t>Zamówienie nie jest podzielone na części</w:t>
      </w:r>
      <w:r w:rsidR="00FF1ED0" w:rsidRPr="009673FC">
        <w:rPr>
          <w:rFonts w:asciiTheme="minorHAnsi" w:hAnsiTheme="minorHAnsi" w:cstheme="minorHAnsi"/>
          <w:sz w:val="22"/>
          <w:szCs w:val="22"/>
        </w:rPr>
        <w:t xml:space="preserve">. </w:t>
      </w:r>
      <w:r w:rsidR="00A165B1" w:rsidRPr="009673FC">
        <w:rPr>
          <w:rFonts w:asciiTheme="minorHAnsi" w:hAnsiTheme="minorHAnsi" w:cstheme="minorHAnsi"/>
          <w:sz w:val="22"/>
          <w:szCs w:val="22"/>
        </w:rPr>
        <w:t xml:space="preserve"> </w:t>
      </w:r>
    </w:p>
    <w:p w14:paraId="2857360E"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34C173EE"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lang w:eastAsia="x-none"/>
        </w:rPr>
      </w:pPr>
      <w:bookmarkStart w:id="50" w:name="_Toc5312719"/>
      <w:r w:rsidRPr="009673FC">
        <w:rPr>
          <w:rFonts w:asciiTheme="minorHAnsi" w:hAnsiTheme="minorHAnsi" w:cstheme="minorHAnsi"/>
          <w:sz w:val="22"/>
          <w:szCs w:val="22"/>
          <w:lang w:eastAsia="x-none"/>
        </w:rPr>
        <w:t>Zaliczki</w:t>
      </w:r>
      <w:bookmarkEnd w:id="50"/>
    </w:p>
    <w:p w14:paraId="7C8937D1" w14:textId="77777777" w:rsidR="00A165B1" w:rsidRPr="009673FC" w:rsidRDefault="00A165B1" w:rsidP="00A165B1">
      <w:pPr>
        <w:numPr>
          <w:ilvl w:val="0"/>
          <w:numId w:val="0"/>
        </w:numPr>
        <w:spacing w:line="276" w:lineRule="auto"/>
        <w:jc w:val="both"/>
        <w:rPr>
          <w:rFonts w:asciiTheme="minorHAnsi" w:hAnsiTheme="minorHAnsi" w:cstheme="minorHAnsi"/>
          <w:sz w:val="22"/>
          <w:szCs w:val="22"/>
          <w:lang w:eastAsia="x-none"/>
        </w:rPr>
      </w:pPr>
      <w:r w:rsidRPr="009673FC">
        <w:rPr>
          <w:rFonts w:asciiTheme="minorHAnsi" w:hAnsiTheme="minorHAnsi" w:cstheme="minorHAnsi"/>
          <w:sz w:val="22"/>
          <w:szCs w:val="22"/>
          <w:lang w:eastAsia="x-none"/>
        </w:rPr>
        <w:t xml:space="preserve">Zamawiający nie przewiduje wypłaty zaliczek. </w:t>
      </w:r>
    </w:p>
    <w:p w14:paraId="372F3C45" w14:textId="77777777" w:rsidR="00A165B1" w:rsidRPr="009673FC" w:rsidRDefault="00A165B1" w:rsidP="00A165B1">
      <w:pPr>
        <w:numPr>
          <w:ilvl w:val="0"/>
          <w:numId w:val="0"/>
        </w:numPr>
        <w:spacing w:line="276" w:lineRule="auto"/>
        <w:ind w:left="2268"/>
        <w:rPr>
          <w:rFonts w:asciiTheme="minorHAnsi" w:hAnsiTheme="minorHAnsi" w:cstheme="minorHAnsi"/>
          <w:sz w:val="22"/>
          <w:szCs w:val="22"/>
          <w:lang w:eastAsia="en-US"/>
        </w:rPr>
      </w:pPr>
    </w:p>
    <w:p w14:paraId="2A27F9E9"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51" w:name="_Toc521388548"/>
      <w:bookmarkStart w:id="52" w:name="_Toc5312720"/>
      <w:r w:rsidRPr="009673FC">
        <w:rPr>
          <w:rFonts w:asciiTheme="minorHAnsi" w:hAnsiTheme="minorHAnsi" w:cstheme="minorHAnsi"/>
          <w:sz w:val="22"/>
          <w:szCs w:val="22"/>
        </w:rPr>
        <w:t>Informacja z art. 13 RODO</w:t>
      </w:r>
      <w:bookmarkEnd w:id="51"/>
      <w:bookmarkEnd w:id="52"/>
    </w:p>
    <w:p w14:paraId="5AAB2720" w14:textId="77777777" w:rsidR="00A165B1" w:rsidRPr="009673FC" w:rsidRDefault="00A165B1" w:rsidP="00A165B1">
      <w:pPr>
        <w:numPr>
          <w:ilvl w:val="0"/>
          <w:numId w:val="0"/>
        </w:numPr>
        <w:spacing w:line="276" w:lineRule="auto"/>
        <w:ind w:left="6120"/>
        <w:rPr>
          <w:rFonts w:asciiTheme="minorHAnsi" w:hAnsiTheme="minorHAnsi" w:cstheme="minorHAnsi"/>
        </w:rPr>
      </w:pPr>
    </w:p>
    <w:p w14:paraId="7308DB67" w14:textId="77777777" w:rsidR="00A165B1" w:rsidRPr="009673FC" w:rsidRDefault="00A165B1" w:rsidP="00A165B1">
      <w:pPr>
        <w:numPr>
          <w:ilvl w:val="0"/>
          <w:numId w:val="0"/>
        </w:numPr>
        <w:spacing w:line="276" w:lineRule="auto"/>
        <w:ind w:left="-294"/>
        <w:jc w:val="both"/>
        <w:rPr>
          <w:rFonts w:asciiTheme="minorHAnsi" w:hAnsiTheme="minorHAnsi" w:cstheme="minorHAnsi"/>
          <w:sz w:val="22"/>
          <w:szCs w:val="22"/>
        </w:rPr>
      </w:pPr>
      <w:r w:rsidRPr="009673F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5D5E406" w14:textId="74409345" w:rsidR="00A165B1" w:rsidRPr="009673FC" w:rsidRDefault="00A165B1" w:rsidP="00EA3010">
      <w:pPr>
        <w:numPr>
          <w:ilvl w:val="3"/>
          <w:numId w:val="52"/>
        </w:numPr>
        <w:spacing w:line="276" w:lineRule="auto"/>
        <w:ind w:left="284"/>
        <w:rPr>
          <w:rFonts w:asciiTheme="minorHAnsi" w:hAnsiTheme="minorHAnsi" w:cstheme="minorHAnsi"/>
          <w:sz w:val="22"/>
          <w:szCs w:val="22"/>
        </w:rPr>
      </w:pPr>
      <w:r w:rsidRPr="009673FC">
        <w:rPr>
          <w:rFonts w:asciiTheme="minorHAnsi" w:hAnsiTheme="minorHAnsi" w:cstheme="minorHAnsi"/>
          <w:sz w:val="22"/>
          <w:szCs w:val="22"/>
        </w:rPr>
        <w:t xml:space="preserve">administratorem danych osobowych Wykonawców oraz osób wskazanych w ofertach jest </w:t>
      </w:r>
      <w:r w:rsidR="009673FC" w:rsidRPr="009673FC">
        <w:rPr>
          <w:rFonts w:asciiTheme="minorHAnsi" w:hAnsiTheme="minorHAnsi" w:cstheme="minorHAnsi"/>
          <w:sz w:val="22"/>
          <w:szCs w:val="22"/>
        </w:rPr>
        <w:t>Zespół Parków Krajobrazowych Pojezierza Iławskiego i Wzgórz Dylewskich</w:t>
      </w:r>
      <w:r w:rsidR="002A6D45" w:rsidRPr="009673FC">
        <w:rPr>
          <w:rFonts w:eastAsia="Calibri" w:cs="Calibri"/>
          <w:b/>
          <w:bCs/>
          <w:sz w:val="22"/>
          <w:szCs w:val="22"/>
          <w:lang w:eastAsia="en-US"/>
        </w:rPr>
        <w:t xml:space="preserve">, </w:t>
      </w:r>
    </w:p>
    <w:p w14:paraId="69997958" w14:textId="27BC2846" w:rsidR="00AD0519" w:rsidRPr="009673FC" w:rsidRDefault="00AD0519"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W </w:t>
      </w:r>
      <w:r w:rsidR="009673FC" w:rsidRPr="009673FC">
        <w:rPr>
          <w:rFonts w:asciiTheme="minorHAnsi" w:hAnsiTheme="minorHAnsi" w:cstheme="minorHAnsi"/>
          <w:sz w:val="22"/>
          <w:szCs w:val="22"/>
        </w:rPr>
        <w:t>Zespole Parków Krajobrazowych Pojezierza Iławskiego i Wzgórz Dylewskich</w:t>
      </w:r>
      <w:r w:rsidRPr="009673FC">
        <w:rPr>
          <w:rFonts w:asciiTheme="minorHAnsi" w:hAnsiTheme="minorHAnsi" w:cstheme="minorHAnsi"/>
          <w:sz w:val="22"/>
          <w:szCs w:val="22"/>
        </w:rPr>
        <w:t xml:space="preserve"> został powołany I</w:t>
      </w:r>
      <w:r w:rsidR="00A165B1" w:rsidRPr="009673FC">
        <w:rPr>
          <w:rFonts w:asciiTheme="minorHAnsi" w:hAnsiTheme="minorHAnsi" w:cstheme="minorHAnsi"/>
          <w:sz w:val="22"/>
          <w:szCs w:val="22"/>
        </w:rPr>
        <w:t>nspektor ochrony danych</w:t>
      </w:r>
      <w:r w:rsidRPr="009673FC">
        <w:rPr>
          <w:rFonts w:asciiTheme="minorHAnsi" w:hAnsiTheme="minorHAnsi" w:cstheme="minorHAnsi"/>
          <w:sz w:val="22"/>
          <w:szCs w:val="22"/>
        </w:rPr>
        <w:t xml:space="preserve">, z którym jest </w:t>
      </w:r>
      <w:r w:rsidR="009456AE">
        <w:rPr>
          <w:rFonts w:asciiTheme="minorHAnsi" w:hAnsiTheme="minorHAnsi" w:cstheme="minorHAnsi"/>
          <w:sz w:val="22"/>
          <w:szCs w:val="22"/>
        </w:rPr>
        <w:t>Andrzej Marek Kisiel.</w:t>
      </w:r>
    </w:p>
    <w:p w14:paraId="3FD10387" w14:textId="5F2FEA59"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Dane Wykonawców przetwarzane będą na podstawie art. 6 ust. 1 lit. c RODO w celu związanym z postępowaniem o udzielenie zamówienia </w:t>
      </w:r>
      <w:r w:rsidRPr="00B7469A">
        <w:rPr>
          <w:rFonts w:asciiTheme="minorHAnsi" w:hAnsiTheme="minorHAnsi" w:cstheme="minorHAnsi"/>
          <w:sz w:val="22"/>
          <w:szCs w:val="22"/>
        </w:rPr>
        <w:t xml:space="preserve">publicznego  </w:t>
      </w:r>
      <w:r w:rsidR="00B7469A">
        <w:rPr>
          <w:rFonts w:asciiTheme="minorHAnsi" w:hAnsiTheme="minorHAnsi" w:cstheme="minorHAnsi"/>
          <w:sz w:val="22"/>
          <w:szCs w:val="22"/>
        </w:rPr>
        <w:t>ZP 320/1/19/ZPK</w:t>
      </w:r>
      <w:r w:rsidRPr="00B7469A">
        <w:rPr>
          <w:rFonts w:asciiTheme="minorHAnsi" w:hAnsiTheme="minorHAnsi" w:cstheme="minorHAnsi"/>
          <w:b/>
          <w:sz w:val="22"/>
          <w:szCs w:val="22"/>
        </w:rPr>
        <w:t xml:space="preserve"> </w:t>
      </w:r>
      <w:r w:rsidRPr="009673FC">
        <w:rPr>
          <w:rFonts w:asciiTheme="minorHAnsi" w:hAnsiTheme="minorHAnsi" w:cstheme="minorHAnsi"/>
          <w:sz w:val="22"/>
          <w:szCs w:val="22"/>
        </w:rPr>
        <w:t>prowadzonym w trybie przetargu nieograniczonego.</w:t>
      </w:r>
    </w:p>
    <w:p w14:paraId="508134B9" w14:textId="16C0DB32"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 odbiorcami danych osobowych przekazanych przez Wykonawców będą osoby lub podmioty, którym udostępniona zostanie dokumentacja postępowania w oparciu o art. 8 oraz art. 96 ust. 3 ustawy z dnia 29 stycznia 2004 r. – Prawo zamówień publicznych (Dz. U. z 201</w:t>
      </w:r>
      <w:r w:rsidR="009673FC" w:rsidRPr="009673FC">
        <w:rPr>
          <w:rFonts w:asciiTheme="minorHAnsi" w:hAnsiTheme="minorHAnsi" w:cstheme="minorHAnsi"/>
          <w:sz w:val="22"/>
          <w:szCs w:val="22"/>
        </w:rPr>
        <w:t>8</w:t>
      </w:r>
      <w:r w:rsidRPr="009673FC">
        <w:rPr>
          <w:rFonts w:asciiTheme="minorHAnsi" w:hAnsiTheme="minorHAnsi" w:cstheme="minorHAnsi"/>
          <w:sz w:val="22"/>
          <w:szCs w:val="22"/>
        </w:rPr>
        <w:t xml:space="preserve"> r. poz. 1</w:t>
      </w:r>
      <w:r w:rsidR="009456AE">
        <w:rPr>
          <w:rFonts w:asciiTheme="minorHAnsi" w:hAnsiTheme="minorHAnsi" w:cstheme="minorHAnsi"/>
          <w:sz w:val="22"/>
          <w:szCs w:val="22"/>
        </w:rPr>
        <w:t>986 ze zm.</w:t>
      </w:r>
      <w:r w:rsidRPr="009673FC">
        <w:rPr>
          <w:rFonts w:asciiTheme="minorHAnsi" w:hAnsiTheme="minorHAnsi" w:cstheme="minorHAnsi"/>
          <w:sz w:val="22"/>
          <w:szCs w:val="22"/>
        </w:rPr>
        <w:t xml:space="preserve">), dalej „ustawa </w:t>
      </w:r>
      <w:proofErr w:type="spellStart"/>
      <w:r w:rsidRPr="009673FC">
        <w:rPr>
          <w:rFonts w:asciiTheme="minorHAnsi" w:hAnsiTheme="minorHAnsi" w:cstheme="minorHAnsi"/>
          <w:sz w:val="22"/>
          <w:szCs w:val="22"/>
        </w:rPr>
        <w:t>Pzp</w:t>
      </w:r>
      <w:proofErr w:type="spellEnd"/>
      <w:r w:rsidRPr="009673FC">
        <w:rPr>
          <w:rFonts w:asciiTheme="minorHAnsi" w:hAnsiTheme="minorHAnsi" w:cstheme="minorHAnsi"/>
          <w:sz w:val="22"/>
          <w:szCs w:val="22"/>
        </w:rPr>
        <w:t xml:space="preserve">”; </w:t>
      </w:r>
    </w:p>
    <w:p w14:paraId="07D07F84" w14:textId="77777777"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Dane osobowe zawarte w ofercie będą przechowywane, zgodnie z art. 97 ust. 1 ustawy </w:t>
      </w:r>
      <w:proofErr w:type="spellStart"/>
      <w:r w:rsidRPr="009673FC">
        <w:rPr>
          <w:rFonts w:asciiTheme="minorHAnsi" w:hAnsiTheme="minorHAnsi" w:cstheme="minorHAnsi"/>
          <w:sz w:val="22"/>
          <w:szCs w:val="22"/>
        </w:rPr>
        <w:t>Pzp</w:t>
      </w:r>
      <w:proofErr w:type="spellEnd"/>
      <w:r w:rsidRPr="009673F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4B8AA6A" w14:textId="77777777"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9673FC">
        <w:rPr>
          <w:rFonts w:asciiTheme="minorHAnsi" w:hAnsiTheme="minorHAnsi" w:cstheme="minorHAnsi"/>
          <w:sz w:val="22"/>
          <w:szCs w:val="22"/>
        </w:rPr>
        <w:t>Pzp</w:t>
      </w:r>
      <w:proofErr w:type="spellEnd"/>
      <w:r w:rsidRPr="009673FC">
        <w:rPr>
          <w:rFonts w:asciiTheme="minorHAnsi" w:hAnsiTheme="minorHAnsi" w:cstheme="minorHAnsi"/>
          <w:sz w:val="22"/>
          <w:szCs w:val="22"/>
        </w:rPr>
        <w:t xml:space="preserve">, związanym z udziałem w postępowaniu o udzielenie zamówienia publicznego; konsekwencje niepodania określonych danych wynikają z ustawy </w:t>
      </w:r>
      <w:proofErr w:type="spellStart"/>
      <w:r w:rsidRPr="009673FC">
        <w:rPr>
          <w:rFonts w:asciiTheme="minorHAnsi" w:hAnsiTheme="minorHAnsi" w:cstheme="minorHAnsi"/>
          <w:sz w:val="22"/>
          <w:szCs w:val="22"/>
        </w:rPr>
        <w:t>Pzp</w:t>
      </w:r>
      <w:proofErr w:type="spellEnd"/>
      <w:r w:rsidRPr="009673FC">
        <w:rPr>
          <w:rFonts w:asciiTheme="minorHAnsi" w:hAnsiTheme="minorHAnsi" w:cstheme="minorHAnsi"/>
          <w:sz w:val="22"/>
          <w:szCs w:val="22"/>
        </w:rPr>
        <w:t xml:space="preserve">; </w:t>
      </w:r>
    </w:p>
    <w:p w14:paraId="1B6E9EF1" w14:textId="77777777"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w odniesieniu do danych osobowych zwartych w ofercie decyzje nie będą podejmowane w sposób zautomatyzowany, stosowanie do art. 22 RODO;</w:t>
      </w:r>
    </w:p>
    <w:p w14:paraId="7DD455BE" w14:textId="77777777"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Wykonawca posiada:</w:t>
      </w:r>
    </w:p>
    <w:p w14:paraId="55EA6431" w14:textId="77777777" w:rsidR="00A165B1" w:rsidRPr="009673FC" w:rsidRDefault="00A165B1" w:rsidP="00EA3010">
      <w:pPr>
        <w:widowControl/>
        <w:numPr>
          <w:ilvl w:val="0"/>
          <w:numId w:val="48"/>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lastRenderedPageBreak/>
        <w:t>na podstawie art. 15 RODO prawo dostępu do danych osobowych Pani/Pana dotyczących;</w:t>
      </w:r>
    </w:p>
    <w:p w14:paraId="1C12838B" w14:textId="77777777" w:rsidR="00A165B1" w:rsidRPr="009673FC" w:rsidRDefault="00A165B1" w:rsidP="00EA3010">
      <w:pPr>
        <w:widowControl/>
        <w:numPr>
          <w:ilvl w:val="0"/>
          <w:numId w:val="48"/>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na podstawie art. 16 RODO prawo do sprostowania Pani/Pana danych osobowych ;</w:t>
      </w:r>
    </w:p>
    <w:p w14:paraId="0D4D39E0" w14:textId="77777777" w:rsidR="00A165B1" w:rsidRPr="009673FC" w:rsidRDefault="00A165B1" w:rsidP="00EA3010">
      <w:pPr>
        <w:widowControl/>
        <w:numPr>
          <w:ilvl w:val="0"/>
          <w:numId w:val="48"/>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66B1F9B3" w14:textId="77777777" w:rsidR="00A165B1" w:rsidRPr="009673FC" w:rsidRDefault="00A165B1" w:rsidP="00EA3010">
      <w:pPr>
        <w:widowControl/>
        <w:numPr>
          <w:ilvl w:val="0"/>
          <w:numId w:val="48"/>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54C53220" w14:textId="77777777" w:rsidR="00A165B1" w:rsidRPr="009673FC" w:rsidRDefault="00A165B1" w:rsidP="00EA3010">
      <w:pPr>
        <w:widowControl/>
        <w:numPr>
          <w:ilvl w:val="3"/>
          <w:numId w:val="52"/>
        </w:numPr>
        <w:suppressAutoHyphens w:val="0"/>
        <w:spacing w:line="276" w:lineRule="auto"/>
        <w:ind w:left="284"/>
        <w:jc w:val="both"/>
        <w:rPr>
          <w:rFonts w:asciiTheme="minorHAnsi" w:hAnsiTheme="minorHAnsi" w:cstheme="minorHAnsi"/>
          <w:sz w:val="22"/>
          <w:szCs w:val="22"/>
        </w:rPr>
      </w:pPr>
      <w:r w:rsidRPr="009673FC">
        <w:rPr>
          <w:rFonts w:asciiTheme="minorHAnsi" w:hAnsiTheme="minorHAnsi" w:cstheme="minorHAnsi"/>
          <w:sz w:val="22"/>
          <w:szCs w:val="22"/>
        </w:rPr>
        <w:t>Wykonawcy nie przysługuje:</w:t>
      </w:r>
    </w:p>
    <w:p w14:paraId="2C20D742" w14:textId="77777777" w:rsidR="00A165B1" w:rsidRPr="009673FC" w:rsidRDefault="00A165B1" w:rsidP="00EA3010">
      <w:pPr>
        <w:widowControl/>
        <w:numPr>
          <w:ilvl w:val="0"/>
          <w:numId w:val="49"/>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w związku z art. 17 ust. 3 lit. b, d lub e RODO prawo do usunięcia danych osobowych; </w:t>
      </w:r>
    </w:p>
    <w:p w14:paraId="02EECC75" w14:textId="77777777" w:rsidR="00A165B1" w:rsidRPr="009673FC" w:rsidRDefault="00A165B1" w:rsidP="00EA3010">
      <w:pPr>
        <w:widowControl/>
        <w:numPr>
          <w:ilvl w:val="0"/>
          <w:numId w:val="49"/>
        </w:numPr>
        <w:suppressAutoHyphens w:val="0"/>
        <w:spacing w:line="276" w:lineRule="auto"/>
        <w:jc w:val="both"/>
        <w:rPr>
          <w:rFonts w:asciiTheme="minorHAnsi" w:hAnsiTheme="minorHAnsi" w:cstheme="minorHAnsi"/>
          <w:sz w:val="22"/>
          <w:szCs w:val="22"/>
        </w:rPr>
      </w:pPr>
      <w:r w:rsidRPr="009673FC">
        <w:rPr>
          <w:rFonts w:asciiTheme="minorHAnsi" w:hAnsiTheme="minorHAnsi" w:cstheme="minorHAnsi"/>
          <w:sz w:val="22"/>
          <w:szCs w:val="22"/>
        </w:rPr>
        <w:t xml:space="preserve">prawo do przenoszenia danych osobowych, o którym mowa w art. 20 RODO; </w:t>
      </w:r>
    </w:p>
    <w:p w14:paraId="1E2650F0" w14:textId="77777777" w:rsidR="00A165B1" w:rsidRPr="009673FC" w:rsidRDefault="00A165B1" w:rsidP="00A165B1">
      <w:pPr>
        <w:numPr>
          <w:ilvl w:val="0"/>
          <w:numId w:val="0"/>
        </w:numPr>
        <w:spacing w:line="276" w:lineRule="auto"/>
        <w:ind w:left="426" w:hanging="450"/>
        <w:rPr>
          <w:rFonts w:asciiTheme="minorHAnsi" w:hAnsiTheme="minorHAnsi" w:cstheme="minorHAnsi"/>
          <w:sz w:val="22"/>
          <w:szCs w:val="22"/>
          <w:lang w:eastAsia="x-none"/>
        </w:rPr>
      </w:pPr>
      <w:r w:rsidRPr="009673FC">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3EFBD604" w14:textId="77777777" w:rsidR="00A165B1" w:rsidRPr="009673FC" w:rsidRDefault="00A165B1" w:rsidP="009673FC">
      <w:pPr>
        <w:numPr>
          <w:ilvl w:val="0"/>
          <w:numId w:val="0"/>
        </w:numPr>
        <w:spacing w:line="276" w:lineRule="auto"/>
        <w:ind w:left="6120"/>
        <w:rPr>
          <w:rFonts w:asciiTheme="minorHAnsi" w:hAnsiTheme="minorHAnsi" w:cstheme="minorHAnsi"/>
          <w:lang w:eastAsia="x-none"/>
        </w:rPr>
      </w:pPr>
    </w:p>
    <w:p w14:paraId="5E4E253A" w14:textId="77777777" w:rsidR="00A165B1" w:rsidRPr="009673FC" w:rsidRDefault="00A165B1" w:rsidP="00EA3010">
      <w:pPr>
        <w:pStyle w:val="Nagwek1"/>
        <w:numPr>
          <w:ilvl w:val="0"/>
          <w:numId w:val="22"/>
        </w:numPr>
        <w:spacing w:after="0" w:line="276" w:lineRule="auto"/>
        <w:rPr>
          <w:rFonts w:asciiTheme="minorHAnsi" w:hAnsiTheme="minorHAnsi" w:cstheme="minorHAnsi"/>
          <w:sz w:val="22"/>
          <w:szCs w:val="22"/>
        </w:rPr>
      </w:pPr>
      <w:bookmarkStart w:id="53" w:name="_Toc5312721"/>
      <w:r w:rsidRPr="009673FC">
        <w:rPr>
          <w:rFonts w:asciiTheme="minorHAnsi" w:hAnsiTheme="minorHAnsi" w:cstheme="minorHAnsi"/>
          <w:sz w:val="22"/>
          <w:szCs w:val="22"/>
        </w:rPr>
        <w:t>Zawartość dokumentacji</w:t>
      </w:r>
      <w:bookmarkEnd w:id="53"/>
    </w:p>
    <w:p w14:paraId="76F710BD" w14:textId="77777777" w:rsidR="00A165B1" w:rsidRPr="009673FC" w:rsidRDefault="00A165B1" w:rsidP="00EA3010">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rPr>
        <w:t>Specyfikacja Istotnych Warunków Zamówienia</w:t>
      </w:r>
    </w:p>
    <w:p w14:paraId="7F4A075C" w14:textId="77777777" w:rsidR="00A165B1" w:rsidRPr="009673FC" w:rsidRDefault="00A165B1" w:rsidP="00EA3010">
      <w:pPr>
        <w:widowControl/>
        <w:numPr>
          <w:ilvl w:val="0"/>
          <w:numId w:val="17"/>
        </w:numPr>
        <w:suppressAutoHyphens w:val="0"/>
        <w:spacing w:line="276" w:lineRule="auto"/>
        <w:ind w:left="567" w:hanging="283"/>
        <w:jc w:val="both"/>
        <w:rPr>
          <w:rFonts w:asciiTheme="minorHAnsi" w:hAnsiTheme="minorHAnsi" w:cstheme="minorHAnsi"/>
          <w:sz w:val="22"/>
          <w:szCs w:val="22"/>
        </w:rPr>
      </w:pPr>
      <w:r w:rsidRPr="009673FC">
        <w:rPr>
          <w:rFonts w:asciiTheme="minorHAnsi" w:hAnsiTheme="minorHAnsi" w:cstheme="minorHAnsi"/>
          <w:sz w:val="22"/>
          <w:szCs w:val="22"/>
        </w:rPr>
        <w:t>Załączniki:</w:t>
      </w:r>
    </w:p>
    <w:p w14:paraId="3FB84798" w14:textId="6D1358C2"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Oświadczenie o niepodleganiu wykluczeniu z postępowania na podstawie art. 25a ust. 1 PZP. – załącznik nr </w:t>
      </w:r>
      <w:r w:rsidR="009673FC" w:rsidRPr="009673FC">
        <w:rPr>
          <w:rFonts w:asciiTheme="minorHAnsi" w:hAnsiTheme="minorHAnsi" w:cstheme="minorHAnsi"/>
          <w:sz w:val="22"/>
          <w:szCs w:val="22"/>
        </w:rPr>
        <w:t>1</w:t>
      </w:r>
      <w:r w:rsidRPr="009673FC">
        <w:rPr>
          <w:rFonts w:asciiTheme="minorHAnsi" w:hAnsiTheme="minorHAnsi" w:cstheme="minorHAnsi"/>
          <w:sz w:val="22"/>
          <w:szCs w:val="22"/>
        </w:rPr>
        <w:t>;</w:t>
      </w:r>
    </w:p>
    <w:p w14:paraId="1B9F7760" w14:textId="4B5211D2"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Oświadczenie o przynależności do grupy kapitałowej – załącznik nr </w:t>
      </w:r>
      <w:r w:rsidR="009673FC" w:rsidRPr="009673FC">
        <w:rPr>
          <w:rFonts w:asciiTheme="minorHAnsi" w:hAnsiTheme="minorHAnsi" w:cstheme="minorHAnsi"/>
          <w:sz w:val="22"/>
          <w:szCs w:val="22"/>
        </w:rPr>
        <w:t>2</w:t>
      </w:r>
      <w:r w:rsidRPr="009673FC">
        <w:rPr>
          <w:rFonts w:asciiTheme="minorHAnsi" w:hAnsiTheme="minorHAnsi" w:cstheme="minorHAnsi"/>
          <w:sz w:val="22"/>
          <w:szCs w:val="22"/>
        </w:rPr>
        <w:t>;</w:t>
      </w:r>
    </w:p>
    <w:p w14:paraId="4FB35998" w14:textId="787079DB"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Wzór oferty – załącznik nr </w:t>
      </w:r>
      <w:r w:rsidR="009673FC" w:rsidRPr="009673FC">
        <w:rPr>
          <w:rFonts w:asciiTheme="minorHAnsi" w:hAnsiTheme="minorHAnsi" w:cstheme="minorHAnsi"/>
          <w:sz w:val="22"/>
          <w:szCs w:val="22"/>
        </w:rPr>
        <w:t>3</w:t>
      </w:r>
      <w:r w:rsidRPr="009673FC">
        <w:rPr>
          <w:rFonts w:asciiTheme="minorHAnsi" w:hAnsiTheme="minorHAnsi" w:cstheme="minorHAnsi"/>
          <w:sz w:val="22"/>
          <w:szCs w:val="22"/>
        </w:rPr>
        <w:t>;</w:t>
      </w:r>
    </w:p>
    <w:p w14:paraId="2E80ED25" w14:textId="24C18352" w:rsidR="003B46A7" w:rsidRPr="009673FC" w:rsidRDefault="003B46A7"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Wzór umowy – załącznik nr </w:t>
      </w:r>
      <w:r w:rsidR="009673FC" w:rsidRPr="009673FC">
        <w:rPr>
          <w:rFonts w:asciiTheme="minorHAnsi" w:hAnsiTheme="minorHAnsi" w:cstheme="minorHAnsi"/>
          <w:sz w:val="22"/>
          <w:szCs w:val="22"/>
        </w:rPr>
        <w:t>4</w:t>
      </w:r>
    </w:p>
    <w:p w14:paraId="23165E83" w14:textId="2281C24C"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Wykaz podwykonawców – załącznik nr </w:t>
      </w:r>
      <w:r w:rsidR="009673FC" w:rsidRPr="009673FC">
        <w:rPr>
          <w:rFonts w:asciiTheme="minorHAnsi" w:hAnsiTheme="minorHAnsi" w:cstheme="minorHAnsi"/>
          <w:sz w:val="22"/>
          <w:szCs w:val="22"/>
        </w:rPr>
        <w:t>5</w:t>
      </w:r>
    </w:p>
    <w:p w14:paraId="2C3498AA" w14:textId="286FA980"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Przedmiary -  załącznik nr </w:t>
      </w:r>
      <w:r w:rsidR="009673FC" w:rsidRPr="009673FC">
        <w:rPr>
          <w:rFonts w:asciiTheme="minorHAnsi" w:hAnsiTheme="minorHAnsi" w:cstheme="minorHAnsi"/>
          <w:sz w:val="22"/>
          <w:szCs w:val="22"/>
        </w:rPr>
        <w:t>6</w:t>
      </w:r>
      <w:r w:rsidRPr="009673FC">
        <w:rPr>
          <w:rFonts w:asciiTheme="minorHAnsi" w:hAnsiTheme="minorHAnsi" w:cstheme="minorHAnsi"/>
          <w:sz w:val="22"/>
          <w:szCs w:val="22"/>
        </w:rPr>
        <w:t>;</w:t>
      </w:r>
    </w:p>
    <w:p w14:paraId="78D179C3" w14:textId="7D7D12DA"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Dokumentacja projektowa – załącznik nr </w:t>
      </w:r>
      <w:r w:rsidR="009673FC" w:rsidRPr="009673FC">
        <w:rPr>
          <w:rFonts w:asciiTheme="minorHAnsi" w:hAnsiTheme="minorHAnsi" w:cstheme="minorHAnsi"/>
          <w:sz w:val="22"/>
          <w:szCs w:val="22"/>
        </w:rPr>
        <w:t>7</w:t>
      </w:r>
    </w:p>
    <w:p w14:paraId="17391D09" w14:textId="0C75C889" w:rsidR="00A165B1" w:rsidRPr="009673FC" w:rsidRDefault="00A165B1" w:rsidP="00EA3010">
      <w:pPr>
        <w:numPr>
          <w:ilvl w:val="2"/>
          <w:numId w:val="34"/>
        </w:numPr>
        <w:spacing w:line="276" w:lineRule="auto"/>
        <w:ind w:left="709"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Specyfikacja </w:t>
      </w:r>
      <w:r w:rsidR="00AD0519" w:rsidRPr="009673FC">
        <w:rPr>
          <w:rFonts w:asciiTheme="minorHAnsi" w:hAnsiTheme="minorHAnsi" w:cstheme="minorHAnsi"/>
          <w:sz w:val="22"/>
          <w:szCs w:val="22"/>
        </w:rPr>
        <w:t>techniczna wykonania i odbioru robót</w:t>
      </w:r>
      <w:r w:rsidRPr="009673FC">
        <w:rPr>
          <w:rFonts w:asciiTheme="minorHAnsi" w:hAnsiTheme="minorHAnsi" w:cstheme="minorHAnsi"/>
          <w:sz w:val="22"/>
          <w:szCs w:val="22"/>
        </w:rPr>
        <w:t xml:space="preserve"> – załącznik nr </w:t>
      </w:r>
      <w:r w:rsidR="009673FC" w:rsidRPr="009673FC">
        <w:rPr>
          <w:rFonts w:asciiTheme="minorHAnsi" w:hAnsiTheme="minorHAnsi" w:cstheme="minorHAnsi"/>
          <w:sz w:val="22"/>
          <w:szCs w:val="22"/>
        </w:rPr>
        <w:t>8</w:t>
      </w:r>
    </w:p>
    <w:p w14:paraId="051BAB07" w14:textId="1221A772" w:rsidR="00A165B1" w:rsidRPr="009673FC" w:rsidRDefault="00A165B1" w:rsidP="00EA3010">
      <w:pPr>
        <w:numPr>
          <w:ilvl w:val="2"/>
          <w:numId w:val="34"/>
        </w:numPr>
        <w:spacing w:line="276" w:lineRule="auto"/>
        <w:ind w:left="567" w:hanging="284"/>
        <w:jc w:val="both"/>
        <w:rPr>
          <w:rFonts w:asciiTheme="minorHAnsi" w:hAnsiTheme="minorHAnsi" w:cstheme="minorHAnsi"/>
          <w:sz w:val="22"/>
          <w:szCs w:val="22"/>
        </w:rPr>
      </w:pPr>
      <w:r w:rsidRPr="009673FC">
        <w:rPr>
          <w:rFonts w:asciiTheme="minorHAnsi" w:hAnsiTheme="minorHAnsi" w:cstheme="minorHAnsi"/>
          <w:sz w:val="22"/>
          <w:szCs w:val="22"/>
        </w:rPr>
        <w:t xml:space="preserve">Umowa o przetwarzaniu danych osobowych – załącznik nr </w:t>
      </w:r>
      <w:r w:rsidR="009673FC" w:rsidRPr="009673FC">
        <w:rPr>
          <w:rFonts w:asciiTheme="minorHAnsi" w:hAnsiTheme="minorHAnsi" w:cstheme="minorHAnsi"/>
          <w:sz w:val="22"/>
          <w:szCs w:val="22"/>
        </w:rPr>
        <w:t>9</w:t>
      </w:r>
    </w:p>
    <w:p w14:paraId="117CED55" w14:textId="77777777" w:rsidR="00A165B1" w:rsidRPr="009673FC" w:rsidRDefault="00A165B1" w:rsidP="00A165B1">
      <w:pPr>
        <w:numPr>
          <w:ilvl w:val="0"/>
          <w:numId w:val="0"/>
        </w:numPr>
        <w:spacing w:line="276" w:lineRule="auto"/>
        <w:ind w:left="709"/>
        <w:jc w:val="both"/>
        <w:rPr>
          <w:rFonts w:asciiTheme="minorHAnsi" w:hAnsiTheme="minorHAnsi" w:cstheme="minorHAnsi"/>
          <w:sz w:val="22"/>
          <w:szCs w:val="22"/>
        </w:rPr>
      </w:pPr>
    </w:p>
    <w:sectPr w:rsidR="00A165B1" w:rsidRPr="009673FC" w:rsidSect="0003378B">
      <w:headerReference w:type="default" r:id="rId14"/>
      <w:footerReference w:type="default" r:id="rId15"/>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F4869" w14:textId="77777777" w:rsidR="00241CFB" w:rsidRDefault="00241CFB" w:rsidP="0003378B">
      <w:r>
        <w:separator/>
      </w:r>
    </w:p>
  </w:endnote>
  <w:endnote w:type="continuationSeparator" w:id="0">
    <w:p w14:paraId="3F9BE31E" w14:textId="77777777" w:rsidR="00241CFB" w:rsidRDefault="00241CFB" w:rsidP="0003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75A1" w14:textId="77777777" w:rsidR="000A563D" w:rsidRDefault="000A563D" w:rsidP="00FD38BA">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Pr>
        <w:b/>
        <w:bCs/>
        <w:noProof/>
      </w:rPr>
      <w:t>25</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26</w:t>
    </w:r>
    <w:r>
      <w:rPr>
        <w:b/>
        <w:bCs/>
        <w:szCs w:val="24"/>
      </w:rPr>
      <w:fldChar w:fldCharType="end"/>
    </w:r>
  </w:p>
  <w:p w14:paraId="700367D8" w14:textId="77777777" w:rsidR="000A563D" w:rsidRPr="00CD70D1" w:rsidRDefault="000A563D" w:rsidP="00FD38BA">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38AA5" w14:textId="77777777" w:rsidR="00241CFB" w:rsidRDefault="00241CFB" w:rsidP="0003378B">
      <w:r>
        <w:separator/>
      </w:r>
    </w:p>
  </w:footnote>
  <w:footnote w:type="continuationSeparator" w:id="0">
    <w:p w14:paraId="3D2D1E6A" w14:textId="77777777" w:rsidR="00241CFB" w:rsidRDefault="00241CFB" w:rsidP="0003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E9BA" w14:textId="77777777" w:rsidR="000A563D" w:rsidRPr="0003378B" w:rsidRDefault="000A563D" w:rsidP="0003378B">
    <w:pPr>
      <w:pStyle w:val="Nagwek"/>
      <w:numPr>
        <w:ilvl w:val="0"/>
        <w:numId w:val="0"/>
      </w:numPr>
    </w:pPr>
    <w:r>
      <w:rPr>
        <w:noProof/>
        <w:lang w:eastAsia="pl-PL"/>
      </w:rPr>
      <w:drawing>
        <wp:inline distT="0" distB="0" distL="0" distR="0" wp14:anchorId="7B588F42" wp14:editId="0F7CE220">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1080" w:hanging="360"/>
      </w:pPr>
      <w:rPr>
        <w:rFonts w:ascii="Symbol" w:hAnsi="Symbol" w:cs="Symbol"/>
        <w:sz w:val="22"/>
        <w:szCs w:val="22"/>
      </w:rPr>
    </w:lvl>
  </w:abstractNum>
  <w:abstractNum w:abstractNumId="4"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7"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9"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0"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2"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3"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4"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5"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5B524DE"/>
    <w:multiLevelType w:val="hybridMultilevel"/>
    <w:tmpl w:val="3D380274"/>
    <w:name w:val="WW8Num212"/>
    <w:lvl w:ilvl="0" w:tplc="04150001">
      <w:start w:val="1"/>
      <w:numFmt w:val="bullet"/>
      <w:lvlText w:val=""/>
      <w:lvlJc w:val="left"/>
      <w:pPr>
        <w:ind w:left="1636" w:hanging="360"/>
      </w:pPr>
      <w:rPr>
        <w:rFonts w:ascii="Symbol" w:hAnsi="Symbol" w:cs="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8"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4"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3B0449B5"/>
    <w:multiLevelType w:val="hybridMultilevel"/>
    <w:tmpl w:val="BBE824A0"/>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3" w15:restartNumberingAfterBreak="0">
    <w:nsid w:val="3BE92140"/>
    <w:multiLevelType w:val="hybridMultilevel"/>
    <w:tmpl w:val="80D27C4A"/>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D32392"/>
    <w:multiLevelType w:val="multilevel"/>
    <w:tmpl w:val="00000022"/>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5" w15:restartNumberingAfterBreak="0">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36" w15:restartNumberingAfterBreak="0">
    <w:nsid w:val="3F0A2E72"/>
    <w:multiLevelType w:val="hybridMultilevel"/>
    <w:tmpl w:val="65725F0C"/>
    <w:lvl w:ilvl="0" w:tplc="04150017">
      <w:start w:val="1"/>
      <w:numFmt w:val="lowerLetter"/>
      <w:lvlText w:val="%1)"/>
      <w:lvlJc w:val="left"/>
      <w:pPr>
        <w:ind w:left="502"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9"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0" w15:restartNumberingAfterBreak="0">
    <w:nsid w:val="4A8641BA"/>
    <w:multiLevelType w:val="multilevel"/>
    <w:tmpl w:val="B81ECA38"/>
    <w:name w:val="WW8Num2934"/>
    <w:lvl w:ilvl="0">
      <w:start w:val="2"/>
      <w:numFmt w:val="decimal"/>
      <w:lvlText w:val="%1)"/>
      <w:lvlJc w:val="left"/>
      <w:pPr>
        <w:tabs>
          <w:tab w:val="num" w:pos="283"/>
        </w:tabs>
        <w:ind w:left="283" w:hanging="283"/>
      </w:pPr>
      <w:rPr>
        <w:rFonts w:ascii="Arial" w:eastAsia="Times New Roman" w:hAnsi="Arial" w:cs="Arial" w:hint="default"/>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1"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3C62B54"/>
    <w:multiLevelType w:val="hybridMultilevel"/>
    <w:tmpl w:val="102E1AA0"/>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6"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47"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49"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0"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E3C3582"/>
    <w:multiLevelType w:val="hybridMultilevel"/>
    <w:tmpl w:val="E3A83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ED93D3C"/>
    <w:multiLevelType w:val="hybridMultilevel"/>
    <w:tmpl w:val="98186070"/>
    <w:lvl w:ilvl="0" w:tplc="0415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7" w15:restartNumberingAfterBreak="0">
    <w:nsid w:val="723D5D98"/>
    <w:multiLevelType w:val="hybridMultilevel"/>
    <w:tmpl w:val="2342ED28"/>
    <w:lvl w:ilvl="0" w:tplc="28687B6C">
      <w:start w:val="3"/>
      <w:numFmt w:val="decimal"/>
      <w:lvlText w:val="%1)"/>
      <w:lvlJc w:val="left"/>
      <w:pPr>
        <w:ind w:left="928"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78028A"/>
    <w:multiLevelType w:val="hybridMultilevel"/>
    <w:tmpl w:val="2EECA0A6"/>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765155A1"/>
    <w:multiLevelType w:val="hybridMultilevel"/>
    <w:tmpl w:val="A02C281E"/>
    <w:lvl w:ilvl="0" w:tplc="9EFE1E8C">
      <w:start w:val="1"/>
      <w:numFmt w:val="lowerLetter"/>
      <w:lvlText w:val="%1)"/>
      <w:lvlJc w:val="left"/>
      <w:pPr>
        <w:ind w:left="1288" w:hanging="360"/>
      </w:pPr>
      <w:rPr>
        <w:rFonts w:cs="Times New Roman" w:hint="default"/>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1"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5"/>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48"/>
  </w:num>
  <w:num w:numId="13">
    <w:abstractNumId w:val="38"/>
  </w:num>
  <w:num w:numId="14">
    <w:abstractNumId w:val="26"/>
  </w:num>
  <w:num w:numId="15">
    <w:abstractNumId w:val="49"/>
  </w:num>
  <w:num w:numId="16">
    <w:abstractNumId w:val="46"/>
  </w:num>
  <w:num w:numId="17">
    <w:abstractNumId w:val="29"/>
  </w:num>
  <w:num w:numId="18">
    <w:abstractNumId w:val="15"/>
  </w:num>
  <w:num w:numId="19">
    <w:abstractNumId w:val="1"/>
  </w:num>
  <w:num w:numId="20">
    <w:abstractNumId w:val="41"/>
  </w:num>
  <w:num w:numId="21">
    <w:abstractNumId w:val="55"/>
  </w:num>
  <w:num w:numId="22">
    <w:abstractNumId w:val="42"/>
  </w:num>
  <w:num w:numId="23">
    <w:abstractNumId w:val="19"/>
  </w:num>
  <w:num w:numId="24">
    <w:abstractNumId w:val="61"/>
  </w:num>
  <w:num w:numId="25">
    <w:abstractNumId w:val="50"/>
  </w:num>
  <w:num w:numId="26">
    <w:abstractNumId w:val="31"/>
  </w:num>
  <w:num w:numId="27">
    <w:abstractNumId w:val="16"/>
  </w:num>
  <w:num w:numId="28">
    <w:abstractNumId w:val="52"/>
  </w:num>
  <w:num w:numId="29">
    <w:abstractNumId w:val="20"/>
  </w:num>
  <w:num w:numId="30">
    <w:abstractNumId w:val="23"/>
  </w:num>
  <w:num w:numId="31">
    <w:abstractNumId w:val="45"/>
  </w:num>
  <w:num w:numId="32">
    <w:abstractNumId w:val="39"/>
  </w:num>
  <w:num w:numId="33">
    <w:abstractNumId w:val="43"/>
  </w:num>
  <w:num w:numId="34">
    <w:abstractNumId w:val="34"/>
  </w:num>
  <w:num w:numId="35">
    <w:abstractNumId w:val="44"/>
  </w:num>
  <w:num w:numId="36">
    <w:abstractNumId w:val="59"/>
  </w:num>
  <w:num w:numId="37">
    <w:abstractNumId w:val="53"/>
  </w:num>
  <w:num w:numId="38">
    <w:abstractNumId w:val="56"/>
  </w:num>
  <w:num w:numId="39">
    <w:abstractNumId w:val="35"/>
  </w:num>
  <w:num w:numId="40">
    <w:abstractNumId w:val="27"/>
  </w:num>
  <w:num w:numId="41">
    <w:abstractNumId w:val="21"/>
  </w:num>
  <w:num w:numId="42">
    <w:abstractNumId w:val="58"/>
  </w:num>
  <w:num w:numId="43">
    <w:abstractNumId w:val="22"/>
  </w:num>
  <w:num w:numId="44">
    <w:abstractNumId w:val="28"/>
  </w:num>
  <w:num w:numId="45">
    <w:abstractNumId w:val="37"/>
  </w:num>
  <w:num w:numId="46">
    <w:abstractNumId w:val="47"/>
  </w:num>
  <w:num w:numId="47">
    <w:abstractNumId w:val="18"/>
  </w:num>
  <w:num w:numId="48">
    <w:abstractNumId w:val="25"/>
  </w:num>
  <w:num w:numId="49">
    <w:abstractNumId w:val="24"/>
  </w:num>
  <w:num w:numId="50">
    <w:abstractNumId w:val="57"/>
  </w:num>
  <w:num w:numId="51">
    <w:abstractNumId w:val="33"/>
  </w:num>
  <w:num w:numId="52">
    <w:abstractNumId w:val="51"/>
  </w:num>
  <w:num w:numId="53">
    <w:abstractNumId w:val="30"/>
  </w:num>
  <w:num w:numId="54">
    <w:abstractNumId w:val="60"/>
  </w:num>
  <w:num w:numId="55">
    <w:abstractNumId w:val="54"/>
  </w:num>
  <w:num w:numId="56">
    <w:abstractNumId w:val="32"/>
  </w:num>
  <w:num w:numId="57">
    <w:abstractNumId w:val="36"/>
  </w:num>
  <w:num w:numId="5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B1"/>
    <w:rsid w:val="00001C9E"/>
    <w:rsid w:val="00020676"/>
    <w:rsid w:val="0003378B"/>
    <w:rsid w:val="0006312C"/>
    <w:rsid w:val="00081F4F"/>
    <w:rsid w:val="000A2705"/>
    <w:rsid w:val="000A563D"/>
    <w:rsid w:val="000B3169"/>
    <w:rsid w:val="001F0D36"/>
    <w:rsid w:val="00241CFB"/>
    <w:rsid w:val="00277807"/>
    <w:rsid w:val="00292EF7"/>
    <w:rsid w:val="002A6D45"/>
    <w:rsid w:val="003379AD"/>
    <w:rsid w:val="00366714"/>
    <w:rsid w:val="003B46A7"/>
    <w:rsid w:val="003C5401"/>
    <w:rsid w:val="00404E03"/>
    <w:rsid w:val="0040567D"/>
    <w:rsid w:val="00451E99"/>
    <w:rsid w:val="004927F8"/>
    <w:rsid w:val="005012B5"/>
    <w:rsid w:val="00531E78"/>
    <w:rsid w:val="005662C7"/>
    <w:rsid w:val="00567717"/>
    <w:rsid w:val="00572AFB"/>
    <w:rsid w:val="00573C47"/>
    <w:rsid w:val="00640A5D"/>
    <w:rsid w:val="006B3569"/>
    <w:rsid w:val="006B4328"/>
    <w:rsid w:val="006C5F3F"/>
    <w:rsid w:val="00736C7F"/>
    <w:rsid w:val="00751ED3"/>
    <w:rsid w:val="007607DC"/>
    <w:rsid w:val="007A6B1A"/>
    <w:rsid w:val="007D7917"/>
    <w:rsid w:val="007E0AC5"/>
    <w:rsid w:val="007F5659"/>
    <w:rsid w:val="008347BC"/>
    <w:rsid w:val="008428E7"/>
    <w:rsid w:val="00880CD8"/>
    <w:rsid w:val="008E2EBF"/>
    <w:rsid w:val="00901A04"/>
    <w:rsid w:val="00903626"/>
    <w:rsid w:val="009456AE"/>
    <w:rsid w:val="009673FC"/>
    <w:rsid w:val="00A165B1"/>
    <w:rsid w:val="00A169DC"/>
    <w:rsid w:val="00A815B6"/>
    <w:rsid w:val="00AD0519"/>
    <w:rsid w:val="00AD7913"/>
    <w:rsid w:val="00B24FA7"/>
    <w:rsid w:val="00B619BF"/>
    <w:rsid w:val="00B7469A"/>
    <w:rsid w:val="00BA42F4"/>
    <w:rsid w:val="00BD7514"/>
    <w:rsid w:val="00C05B90"/>
    <w:rsid w:val="00C125C6"/>
    <w:rsid w:val="00C13118"/>
    <w:rsid w:val="00C16581"/>
    <w:rsid w:val="00C40CAC"/>
    <w:rsid w:val="00C65C7A"/>
    <w:rsid w:val="00CF1629"/>
    <w:rsid w:val="00D32E78"/>
    <w:rsid w:val="00DE5B5C"/>
    <w:rsid w:val="00DE785D"/>
    <w:rsid w:val="00E13911"/>
    <w:rsid w:val="00E71A9F"/>
    <w:rsid w:val="00EA3010"/>
    <w:rsid w:val="00EE4450"/>
    <w:rsid w:val="00F30C79"/>
    <w:rsid w:val="00F4694A"/>
    <w:rsid w:val="00F836E3"/>
    <w:rsid w:val="00F928BC"/>
    <w:rsid w:val="00FD38BA"/>
    <w:rsid w:val="00FF1ED0"/>
    <w:rsid w:val="00FF2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2525"/>
  <w15:docId w15:val="{22194EB8-4459-45E6-96F3-D0170351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5B1"/>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A165B1"/>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A165B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165B1"/>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A165B1"/>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A165B1"/>
    <w:pPr>
      <w:tabs>
        <w:tab w:val="center" w:pos="4536"/>
        <w:tab w:val="right" w:pos="9072"/>
      </w:tabs>
    </w:pPr>
  </w:style>
  <w:style w:type="character" w:customStyle="1" w:styleId="StopkaZnak">
    <w:name w:val="Stopka Znak"/>
    <w:basedOn w:val="Domylnaczcionkaakapitu"/>
    <w:link w:val="Stopka"/>
    <w:uiPriority w:val="99"/>
    <w:rsid w:val="00A165B1"/>
    <w:rPr>
      <w:rFonts w:ascii="Times New Roman" w:eastAsia="Times New Roman" w:hAnsi="Times New Roman" w:cs="Times New Roman"/>
      <w:sz w:val="24"/>
      <w:szCs w:val="20"/>
      <w:lang w:eastAsia="ar-SA"/>
    </w:rPr>
  </w:style>
  <w:style w:type="character" w:styleId="Pogrubienie">
    <w:name w:val="Strong"/>
    <w:qFormat/>
    <w:rsid w:val="00A165B1"/>
    <w:rPr>
      <w:b/>
    </w:rPr>
  </w:style>
  <w:style w:type="paragraph" w:styleId="Tekstpodstawowy">
    <w:name w:val="Body Text"/>
    <w:basedOn w:val="Normalny"/>
    <w:link w:val="TekstpodstawowyZnak"/>
    <w:uiPriority w:val="99"/>
    <w:rsid w:val="00A165B1"/>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A165B1"/>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A165B1"/>
    <w:pPr>
      <w:spacing w:after="120"/>
      <w:ind w:left="283"/>
    </w:pPr>
  </w:style>
  <w:style w:type="character" w:customStyle="1" w:styleId="TekstpodstawowywcityZnak">
    <w:name w:val="Tekst podstawowy wcięty Znak"/>
    <w:basedOn w:val="Domylnaczcionkaakapitu"/>
    <w:link w:val="Tekstpodstawowywcity"/>
    <w:uiPriority w:val="99"/>
    <w:rsid w:val="00A165B1"/>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A165B1"/>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A165B1"/>
    <w:rPr>
      <w:rFonts w:ascii="Consolas" w:eastAsia="Times New Roman" w:hAnsi="Consolas" w:cs="Times New Roman"/>
      <w:sz w:val="21"/>
      <w:szCs w:val="21"/>
    </w:rPr>
  </w:style>
  <w:style w:type="character" w:styleId="Hipercze">
    <w:name w:val="Hyperlink"/>
    <w:uiPriority w:val="99"/>
    <w:rsid w:val="00A165B1"/>
    <w:rPr>
      <w:color w:val="0000FF"/>
      <w:u w:val="single"/>
    </w:rPr>
  </w:style>
  <w:style w:type="character" w:customStyle="1" w:styleId="akapitustep">
    <w:name w:val="akapitustep"/>
    <w:uiPriority w:val="99"/>
    <w:rsid w:val="00A165B1"/>
  </w:style>
  <w:style w:type="character" w:customStyle="1" w:styleId="artykul">
    <w:name w:val="artykul"/>
    <w:uiPriority w:val="99"/>
    <w:rsid w:val="00A165B1"/>
  </w:style>
  <w:style w:type="character" w:customStyle="1" w:styleId="akapitdomyslnynastepne">
    <w:name w:val="akapitdomyslnynastepne"/>
    <w:uiPriority w:val="99"/>
    <w:rsid w:val="00A165B1"/>
  </w:style>
  <w:style w:type="character" w:customStyle="1" w:styleId="akapitdomyslny">
    <w:name w:val="akapitdomyslny"/>
    <w:rsid w:val="00A165B1"/>
  </w:style>
  <w:style w:type="paragraph" w:customStyle="1" w:styleId="Zwykytekst11">
    <w:name w:val="Zwykły tekst11"/>
    <w:basedOn w:val="Normalny"/>
    <w:uiPriority w:val="99"/>
    <w:rsid w:val="00A165B1"/>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A165B1"/>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A165B1"/>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A165B1"/>
    <w:pPr>
      <w:spacing w:after="120"/>
      <w:ind w:left="283"/>
    </w:pPr>
    <w:rPr>
      <w:rFonts w:ascii="Calibri" w:hAnsi="Calibri"/>
      <w:kern w:val="1"/>
      <w:sz w:val="16"/>
      <w:szCs w:val="16"/>
    </w:rPr>
  </w:style>
  <w:style w:type="paragraph" w:styleId="Spistreci1">
    <w:name w:val="toc 1"/>
    <w:basedOn w:val="Normalny"/>
    <w:next w:val="Normalny"/>
    <w:autoRedefine/>
    <w:uiPriority w:val="39"/>
    <w:rsid w:val="00A165B1"/>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A165B1"/>
    <w:pPr>
      <w:widowControl/>
      <w:spacing w:after="120"/>
    </w:pPr>
    <w:rPr>
      <w:kern w:val="1"/>
      <w:sz w:val="16"/>
      <w:szCs w:val="16"/>
    </w:rPr>
  </w:style>
  <w:style w:type="paragraph" w:customStyle="1" w:styleId="Standard">
    <w:name w:val="Standard"/>
    <w:rsid w:val="00A165B1"/>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A165B1"/>
    <w:rPr>
      <w:sz w:val="16"/>
    </w:rPr>
  </w:style>
  <w:style w:type="character" w:customStyle="1" w:styleId="akapitustep1">
    <w:name w:val="akapitustep1"/>
    <w:rsid w:val="00A165B1"/>
  </w:style>
  <w:style w:type="paragraph" w:styleId="NormalnyWeb">
    <w:name w:val="Normal (Web)"/>
    <w:basedOn w:val="Normalny"/>
    <w:uiPriority w:val="99"/>
    <w:unhideWhenUsed/>
    <w:rsid w:val="00A165B1"/>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A165B1"/>
    <w:pPr>
      <w:widowControl/>
      <w:suppressAutoHyphens w:val="0"/>
      <w:spacing w:after="120"/>
      <w:ind w:left="720"/>
      <w:contextualSpacing/>
      <w:jc w:val="both"/>
    </w:pPr>
    <w:rPr>
      <w:rFonts w:ascii="Calibri" w:hAnsi="Calibri"/>
      <w:sz w:val="22"/>
      <w:szCs w:val="22"/>
      <w:lang w:eastAsia="en-US"/>
    </w:rPr>
  </w:style>
  <w:style w:type="paragraph" w:customStyle="1" w:styleId="Zwykytekst1">
    <w:name w:val="Zwykły tekst1"/>
    <w:basedOn w:val="Normalny"/>
    <w:rsid w:val="00A165B1"/>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A165B1"/>
    <w:rPr>
      <w:sz w:val="20"/>
    </w:rPr>
  </w:style>
  <w:style w:type="character" w:customStyle="1" w:styleId="TekstkomentarzaZnak">
    <w:name w:val="Tekst komentarza Znak"/>
    <w:basedOn w:val="Domylnaczcionkaakapitu"/>
    <w:link w:val="Tekstkomentarza"/>
    <w:uiPriority w:val="99"/>
    <w:rsid w:val="00A165B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165B1"/>
    <w:rPr>
      <w:rFonts w:ascii="Tahoma" w:hAnsi="Tahoma" w:cs="Tahoma"/>
      <w:sz w:val="16"/>
      <w:szCs w:val="16"/>
    </w:rPr>
  </w:style>
  <w:style w:type="character" w:customStyle="1" w:styleId="TekstdymkaZnak">
    <w:name w:val="Tekst dymka Znak"/>
    <w:basedOn w:val="Domylnaczcionkaakapitu"/>
    <w:link w:val="Tekstdymka"/>
    <w:uiPriority w:val="99"/>
    <w:semiHidden/>
    <w:rsid w:val="00A165B1"/>
    <w:rPr>
      <w:rFonts w:ascii="Tahoma" w:eastAsia="Times New Roman" w:hAnsi="Tahoma" w:cs="Tahoma"/>
      <w:sz w:val="16"/>
      <w:szCs w:val="16"/>
      <w:lang w:eastAsia="ar-SA"/>
    </w:rPr>
  </w:style>
  <w:style w:type="paragraph" w:customStyle="1" w:styleId="Zwykytekst3">
    <w:name w:val="Zwykły tekst3"/>
    <w:basedOn w:val="Normalny"/>
    <w:rsid w:val="00A165B1"/>
    <w:pPr>
      <w:widowControl/>
      <w:suppressAutoHyphens w:val="0"/>
    </w:pPr>
    <w:rPr>
      <w:rFonts w:ascii="Consolas" w:eastAsia="Calibri" w:hAnsi="Consolas" w:cs="Consolas"/>
      <w:sz w:val="21"/>
      <w:szCs w:val="21"/>
    </w:rPr>
  </w:style>
  <w:style w:type="paragraph" w:customStyle="1" w:styleId="Default">
    <w:name w:val="Default"/>
    <w:rsid w:val="00A165B1"/>
    <w:pPr>
      <w:autoSpaceDE w:val="0"/>
      <w:autoSpaceDN w:val="0"/>
      <w:adjustRightInd w:val="0"/>
      <w:spacing w:after="0" w:line="240" w:lineRule="auto"/>
    </w:pPr>
    <w:rPr>
      <w:rFonts w:ascii="Arial" w:eastAsia="Calibri"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A165B1"/>
    <w:rPr>
      <w:b/>
      <w:bCs/>
    </w:rPr>
  </w:style>
  <w:style w:type="character" w:customStyle="1" w:styleId="TematkomentarzaZnak">
    <w:name w:val="Temat komentarza Znak"/>
    <w:basedOn w:val="TekstkomentarzaZnak"/>
    <w:link w:val="Tematkomentarza"/>
    <w:uiPriority w:val="99"/>
    <w:semiHidden/>
    <w:rsid w:val="00A165B1"/>
    <w:rPr>
      <w:rFonts w:ascii="Times New Roman" w:eastAsia="Times New Roman" w:hAnsi="Times New Roman" w:cs="Times New Roman"/>
      <w:b/>
      <w:bCs/>
      <w:sz w:val="20"/>
      <w:szCs w:val="20"/>
      <w:lang w:eastAsia="ar-SA"/>
    </w:rPr>
  </w:style>
  <w:style w:type="paragraph" w:styleId="Poprawka">
    <w:name w:val="Revision"/>
    <w:hidden/>
    <w:uiPriority w:val="99"/>
    <w:semiHidden/>
    <w:rsid w:val="00A165B1"/>
    <w:pPr>
      <w:spacing w:after="0" w:line="240" w:lineRule="auto"/>
    </w:pPr>
    <w:rPr>
      <w:rFonts w:ascii="Times New Roman" w:eastAsia="Times New Roman" w:hAnsi="Times New Roman" w:cs="Times New Roman"/>
      <w:sz w:val="24"/>
      <w:szCs w:val="20"/>
      <w:lang w:eastAsia="ar-SA"/>
    </w:rPr>
  </w:style>
  <w:style w:type="character" w:customStyle="1" w:styleId="symbol">
    <w:name w:val="symbol"/>
    <w:rsid w:val="00A165B1"/>
  </w:style>
  <w:style w:type="character" w:customStyle="1" w:styleId="bbtext">
    <w:name w:val="bbtext"/>
    <w:uiPriority w:val="99"/>
    <w:rsid w:val="00A165B1"/>
  </w:style>
  <w:style w:type="paragraph" w:customStyle="1" w:styleId="Tekstpodstawowy2">
    <w:name w:val="Tekst podstawowy2"/>
    <w:basedOn w:val="Normalny"/>
    <w:uiPriority w:val="99"/>
    <w:rsid w:val="00A165B1"/>
    <w:rPr>
      <w:rFonts w:ascii="Thorndale" w:eastAsia="Calibri" w:hAnsi="Thorndale" w:cs="Thorndale"/>
      <w:color w:val="000000"/>
      <w:kern w:val="1"/>
      <w:sz w:val="28"/>
      <w:szCs w:val="28"/>
    </w:rPr>
  </w:style>
  <w:style w:type="paragraph" w:styleId="Spistreci4">
    <w:name w:val="toc 4"/>
    <w:basedOn w:val="Normalny"/>
    <w:next w:val="Normalny"/>
    <w:autoRedefine/>
    <w:uiPriority w:val="39"/>
    <w:semiHidden/>
    <w:unhideWhenUsed/>
    <w:rsid w:val="00A165B1"/>
    <w:pPr>
      <w:ind w:left="720"/>
    </w:pPr>
  </w:style>
  <w:style w:type="paragraph" w:customStyle="1" w:styleId="text-justify">
    <w:name w:val="text-justify"/>
    <w:basedOn w:val="Normalny"/>
    <w:rsid w:val="00A165B1"/>
    <w:pPr>
      <w:widowControl/>
      <w:suppressAutoHyphens w:val="0"/>
      <w:spacing w:before="100" w:beforeAutospacing="1" w:after="100" w:afterAutospacing="1"/>
    </w:pPr>
    <w:rPr>
      <w:szCs w:val="24"/>
      <w:lang w:eastAsia="pl-PL"/>
    </w:rPr>
  </w:style>
  <w:style w:type="paragraph" w:styleId="Mapadokumentu">
    <w:name w:val="Document Map"/>
    <w:basedOn w:val="Normalny"/>
    <w:link w:val="MapadokumentuZnak"/>
    <w:semiHidden/>
    <w:rsid w:val="00A165B1"/>
    <w:pPr>
      <w:shd w:val="clear" w:color="auto" w:fill="000080"/>
    </w:pPr>
    <w:rPr>
      <w:rFonts w:ascii="Tahoma" w:hAnsi="Tahoma" w:cs="Tahoma"/>
      <w:sz w:val="20"/>
    </w:rPr>
  </w:style>
  <w:style w:type="character" w:customStyle="1" w:styleId="MapadokumentuZnak">
    <w:name w:val="Mapa dokumentu Znak"/>
    <w:basedOn w:val="Domylnaczcionkaakapitu"/>
    <w:link w:val="Mapadokumentu"/>
    <w:semiHidden/>
    <w:rsid w:val="00A165B1"/>
    <w:rPr>
      <w:rFonts w:ascii="Tahoma" w:eastAsia="Times New Roman" w:hAnsi="Tahoma" w:cs="Tahoma"/>
      <w:sz w:val="20"/>
      <w:szCs w:val="20"/>
      <w:shd w:val="clear" w:color="auto" w:fill="000080"/>
      <w:lang w:eastAsia="ar-SA"/>
    </w:rPr>
  </w:style>
  <w:style w:type="paragraph" w:styleId="Nagwek">
    <w:name w:val="header"/>
    <w:basedOn w:val="Normalny"/>
    <w:link w:val="NagwekZnak"/>
    <w:uiPriority w:val="99"/>
    <w:unhideWhenUsed/>
    <w:rsid w:val="00A165B1"/>
    <w:pPr>
      <w:tabs>
        <w:tab w:val="center" w:pos="4536"/>
        <w:tab w:val="right" w:pos="9072"/>
      </w:tabs>
    </w:pPr>
  </w:style>
  <w:style w:type="character" w:customStyle="1" w:styleId="NagwekZnak">
    <w:name w:val="Nagłówek Znak"/>
    <w:basedOn w:val="Domylnaczcionkaakapitu"/>
    <w:link w:val="Nagwek"/>
    <w:uiPriority w:val="99"/>
    <w:rsid w:val="00A165B1"/>
    <w:rPr>
      <w:rFonts w:ascii="Times New Roman" w:eastAsia="Times New Roman" w:hAnsi="Times New Roman" w:cs="Times New Roman"/>
      <w:sz w:val="24"/>
      <w:szCs w:val="20"/>
      <w:lang w:eastAsia="ar-SA"/>
    </w:rPr>
  </w:style>
  <w:style w:type="character" w:customStyle="1" w:styleId="RTFNum36">
    <w:name w:val="RTF_Num 3 6"/>
    <w:rsid w:val="00A165B1"/>
  </w:style>
  <w:style w:type="paragraph" w:customStyle="1" w:styleId="Tekstblokowy1">
    <w:name w:val="Tekst blokowy1"/>
    <w:basedOn w:val="Normalny"/>
    <w:rsid w:val="00A165B1"/>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A165B1"/>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A165B1"/>
    <w:rPr>
      <w:rFonts w:ascii="Arial" w:eastAsia="Times New Roman" w:hAnsi="Arial" w:cs="Times New Roman"/>
      <w:b/>
      <w:sz w:val="20"/>
      <w:szCs w:val="20"/>
      <w:lang w:val="x-none" w:eastAsia="x-none"/>
    </w:rPr>
  </w:style>
  <w:style w:type="paragraph" w:customStyle="1" w:styleId="Znak5">
    <w:name w:val="Znak5"/>
    <w:basedOn w:val="Normalny"/>
    <w:rsid w:val="00A165B1"/>
    <w:pPr>
      <w:widowControl/>
      <w:suppressAutoHyphens w:val="0"/>
      <w:spacing w:after="160" w:line="240" w:lineRule="exact"/>
    </w:pPr>
    <w:rPr>
      <w:rFonts w:ascii="Tahoma" w:hAnsi="Tahoma"/>
      <w:sz w:val="20"/>
      <w:lang w:val="en-US" w:eastAsia="en-US"/>
    </w:rPr>
  </w:style>
  <w:style w:type="paragraph" w:styleId="Tekstprzypisudolnego">
    <w:name w:val="footnote text"/>
    <w:basedOn w:val="Normalny"/>
    <w:link w:val="TekstprzypisudolnegoZnak"/>
    <w:uiPriority w:val="99"/>
    <w:semiHidden/>
    <w:unhideWhenUsed/>
    <w:rsid w:val="00A165B1"/>
    <w:rPr>
      <w:rFonts w:eastAsia="Lucida Sans Unicode"/>
      <w:sz w:val="20"/>
    </w:rPr>
  </w:style>
  <w:style w:type="character" w:customStyle="1" w:styleId="TekstprzypisudolnegoZnak">
    <w:name w:val="Tekst przypisu dolnego Znak"/>
    <w:basedOn w:val="Domylnaczcionkaakapitu"/>
    <w:link w:val="Tekstprzypisudolnego"/>
    <w:uiPriority w:val="99"/>
    <w:semiHidden/>
    <w:rsid w:val="00A165B1"/>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A165B1"/>
    <w:rPr>
      <w:vertAlign w:val="superscript"/>
    </w:rPr>
  </w:style>
  <w:style w:type="character" w:customStyle="1" w:styleId="Domylnaczcionkaakapitu1">
    <w:name w:val="Domyślna czcionka akapitu1"/>
    <w:rsid w:val="00A165B1"/>
  </w:style>
  <w:style w:type="paragraph" w:customStyle="1" w:styleId="Zwykytekst2">
    <w:name w:val="Zwykły tekst2"/>
    <w:basedOn w:val="Normalny"/>
    <w:rsid w:val="00A165B1"/>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A165B1"/>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locked/>
    <w:rsid w:val="00A165B1"/>
    <w:rPr>
      <w:rFonts w:ascii="Calibri" w:eastAsia="Times New Roman" w:hAnsi="Calibri" w:cs="Times New Roman"/>
    </w:rPr>
  </w:style>
  <w:style w:type="table" w:styleId="Tabela-Siatka">
    <w:name w:val="Table Grid"/>
    <w:basedOn w:val="Standardowy"/>
    <w:uiPriority w:val="39"/>
    <w:rsid w:val="00A165B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FF1ED0"/>
    <w:pPr>
      <w:widowControl/>
      <w:numPr>
        <w:ilvl w:val="0"/>
        <w:numId w:val="0"/>
      </w:numPr>
      <w:suppressAutoHyphens w:val="0"/>
      <w:spacing w:before="60" w:after="60"/>
      <w:ind w:left="850" w:hanging="425"/>
      <w:jc w:val="both"/>
    </w:pPr>
    <w:rPr>
      <w:lang w:eastAsia="pl-PL"/>
    </w:rPr>
  </w:style>
  <w:style w:type="character" w:customStyle="1" w:styleId="Nierozpoznanawzmianka1">
    <w:name w:val="Nierozpoznana wzmianka1"/>
    <w:basedOn w:val="Domylnaczcionkaakapitu"/>
    <w:uiPriority w:val="99"/>
    <w:semiHidden/>
    <w:unhideWhenUsed/>
    <w:rsid w:val="00C16581"/>
    <w:rPr>
      <w:color w:val="605E5C"/>
      <w:shd w:val="clear" w:color="auto" w:fill="E1DFDD"/>
    </w:rPr>
  </w:style>
  <w:style w:type="character" w:customStyle="1" w:styleId="st">
    <w:name w:val="st"/>
    <w:basedOn w:val="Domylnaczcionkaakapitu"/>
    <w:rsid w:val="000B3169"/>
  </w:style>
  <w:style w:type="character" w:styleId="Uwydatnienie">
    <w:name w:val="Emphasis"/>
    <w:basedOn w:val="Domylnaczcionkaakapitu"/>
    <w:uiPriority w:val="20"/>
    <w:qFormat/>
    <w:rsid w:val="000B31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jeziorak@pro.onet.pl" TargetMode="External"/><Relationship Id="rId13" Type="http://schemas.openxmlformats.org/officeDocument/2006/relationships/hyperlink" Target="mailto:park-jeziorak@pro.o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rkikrajobrazowewarmiimazur.pl/pojezierzailawskieg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ikrajobrazowewarmiimazur.pl/pojezierzailawskieg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rk-jeziorak@pro.onet.pl" TargetMode="External"/><Relationship Id="rId4" Type="http://schemas.openxmlformats.org/officeDocument/2006/relationships/settings" Target="settings.xml"/><Relationship Id="rId9" Type="http://schemas.openxmlformats.org/officeDocument/2006/relationships/hyperlink" Target="http://parkikrajobrazowewarmiimazur.pl/pojezierzailawskieg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3B84A-95F4-4A28-BF46-775C46A8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10430</Words>
  <Characters>62586</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Anna Bogdanowicz</cp:lastModifiedBy>
  <cp:revision>3</cp:revision>
  <cp:lastPrinted>2018-12-07T12:24:00Z</cp:lastPrinted>
  <dcterms:created xsi:type="dcterms:W3CDTF">2019-04-08T06:53:00Z</dcterms:created>
  <dcterms:modified xsi:type="dcterms:W3CDTF">2019-04-08T07:23:00Z</dcterms:modified>
</cp:coreProperties>
</file>