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9833" w14:textId="128D5B89" w:rsidR="005D221B" w:rsidRDefault="00AD0B5C" w:rsidP="005D221B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320/15</w:t>
      </w:r>
      <w:bookmarkStart w:id="1" w:name="_GoBack"/>
      <w:bookmarkEnd w:id="1"/>
      <w:r w:rsidR="005D221B">
        <w:rPr>
          <w:rFonts w:cs="Calibri"/>
          <w:b/>
          <w:bCs/>
        </w:rPr>
        <w:t>/20/ZPK</w:t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 w:rsidRPr="00D847A8">
        <w:rPr>
          <w:rFonts w:cs="Calibri"/>
          <w:b/>
          <w:bCs/>
        </w:rPr>
        <w:tab/>
      </w:r>
      <w:r w:rsidR="005D221B">
        <w:rPr>
          <w:rFonts w:cs="Calibri"/>
          <w:b/>
          <w:bCs/>
        </w:rPr>
        <w:t>Jerzwałd</w:t>
      </w:r>
      <w:r w:rsidR="005D221B" w:rsidRPr="00D847A8">
        <w:rPr>
          <w:rFonts w:cs="Calibri"/>
          <w:b/>
          <w:bCs/>
        </w:rPr>
        <w:t xml:space="preserve">, </w:t>
      </w:r>
      <w:r w:rsidR="005D221B">
        <w:rPr>
          <w:rFonts w:cs="Calibri"/>
          <w:b/>
          <w:bCs/>
        </w:rPr>
        <w:t>04</w:t>
      </w:r>
      <w:r w:rsidR="005D221B" w:rsidRPr="00D847A8">
        <w:rPr>
          <w:rFonts w:cs="Calibri"/>
          <w:b/>
          <w:bCs/>
        </w:rPr>
        <w:t>.</w:t>
      </w:r>
      <w:r w:rsidR="005D221B">
        <w:rPr>
          <w:rFonts w:cs="Calibri"/>
          <w:b/>
          <w:bCs/>
        </w:rPr>
        <w:t>09.</w:t>
      </w:r>
      <w:r w:rsidR="005D221B" w:rsidRPr="00D847A8">
        <w:rPr>
          <w:rFonts w:cs="Calibri"/>
          <w:b/>
          <w:bCs/>
        </w:rPr>
        <w:t>20</w:t>
      </w:r>
      <w:r w:rsidR="005D221B">
        <w:rPr>
          <w:rFonts w:cs="Calibri"/>
          <w:b/>
          <w:bCs/>
        </w:rPr>
        <w:t>20r.</w:t>
      </w:r>
    </w:p>
    <w:bookmarkEnd w:id="0"/>
    <w:p w14:paraId="432DD443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5034F238" w14:textId="77777777" w:rsidR="005D221B" w:rsidRDefault="005D221B" w:rsidP="005D221B">
      <w:pPr>
        <w:spacing w:line="276" w:lineRule="auto"/>
        <w:jc w:val="center"/>
        <w:rPr>
          <w:b/>
          <w:sz w:val="36"/>
          <w:szCs w:val="36"/>
        </w:rPr>
      </w:pPr>
    </w:p>
    <w:p w14:paraId="1A3D2D0E" w14:textId="77777777" w:rsidR="005D221B" w:rsidRPr="006B7D56" w:rsidRDefault="005D221B" w:rsidP="005D221B">
      <w:pPr>
        <w:spacing w:line="276" w:lineRule="auto"/>
        <w:jc w:val="center"/>
        <w:rPr>
          <w:b/>
        </w:rPr>
      </w:pPr>
      <w:r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14:paraId="16020DC8" w14:textId="7BE2C9B0" w:rsidR="005D221B" w:rsidRPr="000D233F" w:rsidRDefault="005D221B" w:rsidP="005D221B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233F">
        <w:rPr>
          <w:b/>
          <w:sz w:val="24"/>
          <w:szCs w:val="24"/>
        </w:rPr>
        <w:t xml:space="preserve">w postępowaniu przetargowym na </w:t>
      </w:r>
      <w:r w:rsidR="000D233F" w:rsidRPr="000D233F">
        <w:rPr>
          <w:rFonts w:asciiTheme="minorHAnsi" w:hAnsiTheme="minorHAnsi" w:cstheme="minorHAnsi"/>
          <w:b/>
          <w:bCs/>
          <w:sz w:val="24"/>
          <w:szCs w:val="24"/>
        </w:rPr>
        <w:t xml:space="preserve">zagospodarowanie terenu ośrodka </w:t>
      </w:r>
      <w:r w:rsidR="000D233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D233F" w:rsidRPr="000D233F">
        <w:rPr>
          <w:rFonts w:asciiTheme="minorHAnsi" w:hAnsiTheme="minorHAnsi" w:cstheme="minorHAnsi"/>
          <w:b/>
          <w:bCs/>
          <w:sz w:val="24"/>
          <w:szCs w:val="24"/>
        </w:rPr>
        <w:t>wraz z doposażeniem w infrastrukturę zewnętrzną Ośrodka Rehabilitacji Zwierząt</w:t>
      </w:r>
    </w:p>
    <w:p w14:paraId="67D774F1" w14:textId="77777777" w:rsidR="005D221B" w:rsidRPr="000D233F" w:rsidRDefault="005D221B" w:rsidP="005D221B">
      <w:pPr>
        <w:ind w:right="110"/>
        <w:rPr>
          <w:rFonts w:cs="Arial"/>
          <w:b/>
          <w:strike/>
          <w:sz w:val="24"/>
          <w:szCs w:val="24"/>
        </w:rPr>
      </w:pPr>
    </w:p>
    <w:p w14:paraId="37F63C57" w14:textId="4FAE1FBC" w:rsidR="005D221B" w:rsidRDefault="005D221B" w:rsidP="005D221B">
      <w:pPr>
        <w:spacing w:line="276" w:lineRule="auto"/>
        <w:jc w:val="center"/>
        <w:rPr>
          <w:rFonts w:cs="Arial"/>
          <w:bCs/>
        </w:rPr>
      </w:pPr>
    </w:p>
    <w:p w14:paraId="7C75AFAA" w14:textId="77777777" w:rsidR="005D221B" w:rsidRPr="00174E99" w:rsidRDefault="005D221B" w:rsidP="005D221B">
      <w:pPr>
        <w:spacing w:line="276" w:lineRule="auto"/>
        <w:jc w:val="both"/>
        <w:rPr>
          <w:rFonts w:cs="Arial"/>
          <w:bCs/>
        </w:rPr>
      </w:pPr>
    </w:p>
    <w:p w14:paraId="49E119B3" w14:textId="1C15C913" w:rsidR="005D221B" w:rsidRPr="000D233F" w:rsidRDefault="005D221B" w:rsidP="000D233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233F">
        <w:rPr>
          <w:rFonts w:cs="Arial"/>
          <w:bCs/>
        </w:rPr>
        <w:t>I</w:t>
      </w:r>
      <w:r w:rsidRPr="000D233F">
        <w:rPr>
          <w:rFonts w:cs="Arial"/>
        </w:rPr>
        <w:t xml:space="preserve">nformuję, że w procedurze zamówienia publicznego, w trybie przetargu nieograniczonego </w:t>
      </w:r>
      <w:r w:rsidRPr="000D233F">
        <w:rPr>
          <w:b/>
        </w:rPr>
        <w:t xml:space="preserve">na </w:t>
      </w:r>
      <w:r w:rsidR="000D233F" w:rsidRPr="000D233F">
        <w:rPr>
          <w:rFonts w:asciiTheme="minorHAnsi" w:hAnsiTheme="minorHAnsi" w:cstheme="minorHAnsi"/>
          <w:b/>
          <w:bCs/>
        </w:rPr>
        <w:t>zagospodarowanie terenu ośrodka wraz z doposażeniem w infrastrukturę zewnętrzną Ośrodka Rehabilitacji Zwierząt</w:t>
      </w:r>
      <w:r w:rsidR="00174E99" w:rsidRPr="000D233F">
        <w:rPr>
          <w:rFonts w:cs="Arial"/>
        </w:rPr>
        <w:t xml:space="preserve"> </w:t>
      </w:r>
      <w:r w:rsidRPr="000D233F">
        <w:rPr>
          <w:rFonts w:cs="Arial"/>
        </w:rPr>
        <w:t>w wyznaczonym terminie został</w:t>
      </w:r>
      <w:r w:rsidR="000D233F" w:rsidRPr="000D233F">
        <w:rPr>
          <w:rFonts w:cs="Arial"/>
        </w:rPr>
        <w:t>y</w:t>
      </w:r>
      <w:r w:rsidRPr="000D233F">
        <w:rPr>
          <w:rFonts w:cs="Arial"/>
        </w:rPr>
        <w:t xml:space="preserve"> złożon</w:t>
      </w:r>
      <w:r w:rsidR="000D233F" w:rsidRPr="000D233F">
        <w:rPr>
          <w:rFonts w:cs="Arial"/>
        </w:rPr>
        <w:t>e</w:t>
      </w:r>
      <w:r w:rsidRPr="000D233F">
        <w:rPr>
          <w:rFonts w:cs="Arial"/>
        </w:rPr>
        <w:t xml:space="preserve"> </w:t>
      </w:r>
      <w:r w:rsidR="000D233F" w:rsidRPr="000D233F">
        <w:rPr>
          <w:rFonts w:cs="Arial"/>
        </w:rPr>
        <w:t>2</w:t>
      </w:r>
      <w:r w:rsidRPr="000D233F">
        <w:rPr>
          <w:rFonts w:cs="Arial"/>
        </w:rPr>
        <w:t xml:space="preserve"> ofert</w:t>
      </w:r>
      <w:r w:rsidR="000D233F" w:rsidRPr="000D233F">
        <w:rPr>
          <w:rFonts w:cs="Arial"/>
        </w:rPr>
        <w:t>y</w:t>
      </w:r>
      <w:r w:rsidRPr="000D233F">
        <w:rPr>
          <w:rFonts w:cs="Arial"/>
        </w:rPr>
        <w:t xml:space="preserve"> niepodlegająca odrzuceniu,</w:t>
      </w:r>
      <w:r w:rsidR="000D233F">
        <w:rPr>
          <w:rFonts w:cs="Arial"/>
        </w:rPr>
        <w:br/>
      </w:r>
      <w:r w:rsidRPr="000D233F">
        <w:rPr>
          <w:rFonts w:cs="Arial"/>
        </w:rPr>
        <w:t xml:space="preserve"> a wykonawca wykluczeniu. </w:t>
      </w:r>
    </w:p>
    <w:p w14:paraId="5BA3B521" w14:textId="77777777" w:rsidR="005D221B" w:rsidRPr="000D233F" w:rsidRDefault="005D221B" w:rsidP="005D221B">
      <w:pPr>
        <w:spacing w:after="0" w:line="276" w:lineRule="auto"/>
        <w:ind w:left="71"/>
        <w:jc w:val="both"/>
      </w:pPr>
    </w:p>
    <w:p w14:paraId="11223278" w14:textId="18D2F260" w:rsidR="005D221B" w:rsidRPr="000D233F" w:rsidRDefault="005D221B" w:rsidP="006A37F8">
      <w:pPr>
        <w:spacing w:after="0" w:line="276" w:lineRule="auto"/>
        <w:ind w:left="23" w:right="108"/>
        <w:jc w:val="both"/>
        <w:rPr>
          <w:rFonts w:cs="Calibri"/>
        </w:rPr>
      </w:pPr>
      <w:r w:rsidRPr="000D233F">
        <w:t xml:space="preserve">Na podstawie art. 91 ust. 1 ustawy z 29 stycznia 2004r. Prawo zamówień publicznych (Dz. U.  z 2019r poz. 1843 ze zm.) jako najkorzystniejszą wybrano ofertę </w:t>
      </w:r>
      <w:r w:rsidR="000D233F" w:rsidRPr="000D233F">
        <w:rPr>
          <w:rFonts w:asciiTheme="minorHAnsi" w:hAnsiTheme="minorHAnsi" w:cstheme="minorHAnsi"/>
        </w:rPr>
        <w:t>UNION INVEST Sp. z o.o., Ul. Szeroka 15b/1, 83-424 Lipusz</w:t>
      </w:r>
      <w:r w:rsidR="000D233F" w:rsidRPr="000D233F">
        <w:rPr>
          <w:rFonts w:cs="Calibri"/>
        </w:rPr>
        <w:t xml:space="preserve"> za cenę  – 103 187,73 zł brutto</w:t>
      </w:r>
    </w:p>
    <w:p w14:paraId="5721B49F" w14:textId="77777777" w:rsidR="005D221B" w:rsidRPr="000D233F" w:rsidRDefault="005D221B" w:rsidP="005D221B">
      <w:pPr>
        <w:spacing w:after="0" w:line="276" w:lineRule="auto"/>
        <w:ind w:left="23" w:right="108"/>
      </w:pPr>
    </w:p>
    <w:tbl>
      <w:tblPr>
        <w:tblW w:w="85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544"/>
        <w:gridCol w:w="1559"/>
        <w:gridCol w:w="1701"/>
        <w:gridCol w:w="1276"/>
      </w:tblGrid>
      <w:tr w:rsidR="000D233F" w:rsidRPr="000D233F" w14:paraId="3CB37DD0" w14:textId="77777777" w:rsidTr="00F476B2">
        <w:trPr>
          <w:trHeight w:val="441"/>
        </w:trPr>
        <w:tc>
          <w:tcPr>
            <w:tcW w:w="475" w:type="dxa"/>
            <w:vAlign w:val="center"/>
          </w:tcPr>
          <w:p w14:paraId="42D33D98" w14:textId="77777777" w:rsidR="000D233F" w:rsidRPr="000D233F" w:rsidRDefault="000D233F" w:rsidP="000D233F">
            <w:pPr>
              <w:spacing w:after="0" w:line="240" w:lineRule="auto"/>
              <w:ind w:left="-584" w:firstLine="52"/>
              <w:jc w:val="right"/>
              <w:rPr>
                <w:rFonts w:cs="Calibri"/>
                <w:b/>
              </w:rPr>
            </w:pPr>
            <w:r w:rsidRPr="000D233F">
              <w:rPr>
                <w:rFonts w:cs="Calibri"/>
                <w:b/>
              </w:rPr>
              <w:t>LP</w:t>
            </w:r>
          </w:p>
        </w:tc>
        <w:tc>
          <w:tcPr>
            <w:tcW w:w="3544" w:type="dxa"/>
            <w:vAlign w:val="center"/>
          </w:tcPr>
          <w:p w14:paraId="3CEEB8FA" w14:textId="77777777" w:rsidR="000D233F" w:rsidRPr="000D233F" w:rsidRDefault="000D233F" w:rsidP="000D233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D233F">
              <w:rPr>
                <w:rFonts w:cs="Calibri"/>
                <w:b/>
              </w:rPr>
              <w:t>Nazwa i adres wykonawcy</w:t>
            </w:r>
          </w:p>
        </w:tc>
        <w:tc>
          <w:tcPr>
            <w:tcW w:w="1559" w:type="dxa"/>
            <w:vAlign w:val="center"/>
          </w:tcPr>
          <w:p w14:paraId="2D3B109C" w14:textId="77777777" w:rsidR="000D233F" w:rsidRPr="000D233F" w:rsidRDefault="000D233F" w:rsidP="000D233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D233F">
              <w:rPr>
                <w:rFonts w:cs="Calibri"/>
                <w:b/>
              </w:rPr>
              <w:t>Cena brutto – 60 pkt.</w:t>
            </w:r>
          </w:p>
        </w:tc>
        <w:tc>
          <w:tcPr>
            <w:tcW w:w="1701" w:type="dxa"/>
            <w:vAlign w:val="center"/>
          </w:tcPr>
          <w:p w14:paraId="4DF8F694" w14:textId="77777777" w:rsidR="000D233F" w:rsidRPr="000D233F" w:rsidRDefault="000D233F" w:rsidP="000D233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D233F">
              <w:rPr>
                <w:rFonts w:cs="Calibri"/>
                <w:b/>
              </w:rPr>
              <w:t>Termin realizacji – 40 pkt.</w:t>
            </w:r>
          </w:p>
        </w:tc>
        <w:tc>
          <w:tcPr>
            <w:tcW w:w="1276" w:type="dxa"/>
            <w:vAlign w:val="center"/>
          </w:tcPr>
          <w:p w14:paraId="631877A9" w14:textId="77777777" w:rsidR="000D233F" w:rsidRPr="000D233F" w:rsidRDefault="000D233F" w:rsidP="000D233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D233F">
              <w:rPr>
                <w:rFonts w:cs="Calibri"/>
                <w:b/>
              </w:rPr>
              <w:t>Łączna ilość punktów</w:t>
            </w:r>
          </w:p>
        </w:tc>
      </w:tr>
      <w:tr w:rsidR="000D233F" w:rsidRPr="000D233F" w14:paraId="643077EE" w14:textId="77777777" w:rsidTr="00F476B2">
        <w:trPr>
          <w:trHeight w:val="411"/>
        </w:trPr>
        <w:tc>
          <w:tcPr>
            <w:tcW w:w="475" w:type="dxa"/>
            <w:vAlign w:val="center"/>
          </w:tcPr>
          <w:p w14:paraId="4CEE7239" w14:textId="77777777" w:rsidR="000D233F" w:rsidRPr="000D233F" w:rsidRDefault="000D233F" w:rsidP="000D233F">
            <w:pPr>
              <w:spacing w:after="0" w:line="240" w:lineRule="auto"/>
              <w:ind w:left="-584" w:firstLine="52"/>
              <w:jc w:val="right"/>
              <w:rPr>
                <w:rFonts w:cs="Calibri"/>
              </w:rPr>
            </w:pPr>
            <w:r w:rsidRPr="000D233F">
              <w:rPr>
                <w:rFonts w:cs="Calibri"/>
              </w:rPr>
              <w:t>1</w:t>
            </w:r>
          </w:p>
        </w:tc>
        <w:tc>
          <w:tcPr>
            <w:tcW w:w="3544" w:type="dxa"/>
            <w:vAlign w:val="center"/>
          </w:tcPr>
          <w:p w14:paraId="72A0D07E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>UNION INVEST Sp. z o.o.</w:t>
            </w:r>
          </w:p>
          <w:p w14:paraId="1E6B5F2C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>Ul. Szeroka 15b/1</w:t>
            </w:r>
          </w:p>
          <w:p w14:paraId="182ED5F5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cs="Calibri"/>
              </w:rPr>
            </w:pPr>
            <w:r w:rsidRPr="000D233F">
              <w:rPr>
                <w:rFonts w:asciiTheme="minorHAnsi" w:hAnsiTheme="minorHAnsi" w:cstheme="minorHAnsi"/>
              </w:rPr>
              <w:t>83-424 Lipusz</w:t>
            </w:r>
          </w:p>
        </w:tc>
        <w:tc>
          <w:tcPr>
            <w:tcW w:w="1559" w:type="dxa"/>
            <w:vAlign w:val="center"/>
          </w:tcPr>
          <w:p w14:paraId="57D2C99B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60,00 pkt.</w:t>
            </w:r>
          </w:p>
        </w:tc>
        <w:tc>
          <w:tcPr>
            <w:tcW w:w="1701" w:type="dxa"/>
            <w:vAlign w:val="center"/>
          </w:tcPr>
          <w:p w14:paraId="4C8D2297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40,00 pkt.</w:t>
            </w:r>
          </w:p>
        </w:tc>
        <w:tc>
          <w:tcPr>
            <w:tcW w:w="1276" w:type="dxa"/>
            <w:vAlign w:val="center"/>
          </w:tcPr>
          <w:p w14:paraId="5D74C82E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100,00 pkt.</w:t>
            </w:r>
          </w:p>
        </w:tc>
      </w:tr>
      <w:tr w:rsidR="000D233F" w:rsidRPr="000D233F" w14:paraId="0CA46DD2" w14:textId="77777777" w:rsidTr="00F476B2">
        <w:trPr>
          <w:trHeight w:val="411"/>
        </w:trPr>
        <w:tc>
          <w:tcPr>
            <w:tcW w:w="475" w:type="dxa"/>
            <w:vAlign w:val="center"/>
          </w:tcPr>
          <w:p w14:paraId="3275E2E4" w14:textId="77777777" w:rsidR="000D233F" w:rsidRPr="000D233F" w:rsidRDefault="000D233F" w:rsidP="000D233F">
            <w:pPr>
              <w:spacing w:after="0" w:line="240" w:lineRule="auto"/>
              <w:ind w:left="-584" w:firstLine="52"/>
              <w:jc w:val="right"/>
              <w:rPr>
                <w:rFonts w:cs="Calibri"/>
              </w:rPr>
            </w:pPr>
            <w:r w:rsidRPr="000D233F">
              <w:rPr>
                <w:rFonts w:cs="Calibri"/>
              </w:rPr>
              <w:t>2</w:t>
            </w:r>
          </w:p>
        </w:tc>
        <w:tc>
          <w:tcPr>
            <w:tcW w:w="3544" w:type="dxa"/>
            <w:vAlign w:val="center"/>
          </w:tcPr>
          <w:p w14:paraId="6F8E2136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 xml:space="preserve">HD INVEST s.c. </w:t>
            </w:r>
          </w:p>
          <w:p w14:paraId="3A9D1366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 xml:space="preserve">Dominik </w:t>
            </w:r>
            <w:proofErr w:type="spellStart"/>
            <w:r w:rsidRPr="000D233F">
              <w:rPr>
                <w:rFonts w:asciiTheme="minorHAnsi" w:hAnsiTheme="minorHAnsi" w:cstheme="minorHAnsi"/>
              </w:rPr>
              <w:t>Depczyński</w:t>
            </w:r>
            <w:proofErr w:type="spellEnd"/>
            <w:r w:rsidRPr="000D233F">
              <w:rPr>
                <w:rFonts w:asciiTheme="minorHAnsi" w:hAnsiTheme="minorHAnsi" w:cstheme="minorHAnsi"/>
              </w:rPr>
              <w:t>, Tomasz Haska</w:t>
            </w:r>
          </w:p>
          <w:p w14:paraId="36FDF06B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>Ul. Grudziądzka 71</w:t>
            </w:r>
          </w:p>
          <w:p w14:paraId="46FD13D5" w14:textId="77777777" w:rsidR="000D233F" w:rsidRPr="000D233F" w:rsidRDefault="000D233F" w:rsidP="000D233F">
            <w:pPr>
              <w:spacing w:after="0" w:line="240" w:lineRule="auto"/>
              <w:ind w:left="23" w:right="108"/>
              <w:jc w:val="center"/>
              <w:rPr>
                <w:rFonts w:asciiTheme="minorHAnsi" w:hAnsiTheme="minorHAnsi" w:cstheme="minorHAnsi"/>
              </w:rPr>
            </w:pPr>
            <w:r w:rsidRPr="000D233F">
              <w:rPr>
                <w:rFonts w:asciiTheme="minorHAnsi" w:hAnsiTheme="minorHAnsi" w:cstheme="minorHAnsi"/>
              </w:rPr>
              <w:t>14 – 200 Iława</w:t>
            </w:r>
          </w:p>
        </w:tc>
        <w:tc>
          <w:tcPr>
            <w:tcW w:w="1559" w:type="dxa"/>
            <w:vAlign w:val="center"/>
          </w:tcPr>
          <w:p w14:paraId="75EEBFD9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56,00 pkt.</w:t>
            </w:r>
          </w:p>
        </w:tc>
        <w:tc>
          <w:tcPr>
            <w:tcW w:w="1701" w:type="dxa"/>
            <w:vAlign w:val="center"/>
          </w:tcPr>
          <w:p w14:paraId="6342D021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40,00 pkt.</w:t>
            </w:r>
          </w:p>
        </w:tc>
        <w:tc>
          <w:tcPr>
            <w:tcW w:w="1276" w:type="dxa"/>
            <w:vAlign w:val="center"/>
          </w:tcPr>
          <w:p w14:paraId="15377C33" w14:textId="77777777" w:rsidR="000D233F" w:rsidRPr="000D233F" w:rsidRDefault="000D233F" w:rsidP="000D233F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233F">
              <w:rPr>
                <w:rFonts w:ascii="Calibri" w:hAnsi="Calibri" w:cs="Calibri"/>
                <w:color w:val="auto"/>
                <w:sz w:val="22"/>
                <w:szCs w:val="22"/>
              </w:rPr>
              <w:t>96,00 pkt.</w:t>
            </w:r>
          </w:p>
        </w:tc>
      </w:tr>
    </w:tbl>
    <w:p w14:paraId="382E7961" w14:textId="77777777" w:rsidR="005D221B" w:rsidRPr="00DC22A7" w:rsidRDefault="005D221B" w:rsidP="005D221B">
      <w:pPr>
        <w:spacing w:line="276" w:lineRule="auto"/>
        <w:jc w:val="both"/>
        <w:rPr>
          <w:b/>
        </w:rPr>
      </w:pPr>
    </w:p>
    <w:p w14:paraId="69F34112" w14:textId="77777777" w:rsidR="005D221B" w:rsidRDefault="005D221B" w:rsidP="005D221B">
      <w:pPr>
        <w:spacing w:after="0" w:line="276" w:lineRule="auto"/>
        <w:jc w:val="both"/>
      </w:pPr>
      <w:r>
        <w:t>W procedurze nie ustanowiono dynamicznego systemu zakupów.</w:t>
      </w:r>
    </w:p>
    <w:p w14:paraId="341450A4" w14:textId="77777777" w:rsidR="005D221B" w:rsidRDefault="005D221B" w:rsidP="005D221B">
      <w:pPr>
        <w:spacing w:after="0" w:line="276" w:lineRule="auto"/>
        <w:jc w:val="both"/>
      </w:pPr>
      <w:r>
        <w:t xml:space="preserve">Postponowania nie unieważniono. </w:t>
      </w:r>
    </w:p>
    <w:p w14:paraId="0A667C26" w14:textId="77777777" w:rsidR="005D221B" w:rsidRDefault="005D221B" w:rsidP="005D221B">
      <w:pPr>
        <w:spacing w:after="0" w:line="276" w:lineRule="auto"/>
        <w:jc w:val="both"/>
      </w:pPr>
      <w:r>
        <w:t xml:space="preserve">Z postępowania nie odrzucono oferty </w:t>
      </w:r>
    </w:p>
    <w:p w14:paraId="18B565BF" w14:textId="77777777" w:rsidR="005D221B" w:rsidRPr="004D0048" w:rsidRDefault="005D221B" w:rsidP="005D221B">
      <w:pPr>
        <w:spacing w:after="120"/>
        <w:jc w:val="both"/>
      </w:pPr>
    </w:p>
    <w:p w14:paraId="5A659CEB" w14:textId="77777777" w:rsidR="00451E99" w:rsidRDefault="00451E99"/>
    <w:sectPr w:rsidR="00451E99" w:rsidSect="00955211">
      <w:headerReference w:type="default" r:id="rId7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7547B" w14:textId="77777777" w:rsidR="006C0CBD" w:rsidRDefault="006C0CBD">
      <w:pPr>
        <w:spacing w:after="0" w:line="240" w:lineRule="auto"/>
      </w:pPr>
      <w:r>
        <w:separator/>
      </w:r>
    </w:p>
  </w:endnote>
  <w:endnote w:type="continuationSeparator" w:id="0">
    <w:p w14:paraId="1C853EAA" w14:textId="77777777" w:rsidR="006C0CBD" w:rsidRDefault="006C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677E5" w14:textId="77777777" w:rsidR="006C0CBD" w:rsidRDefault="006C0CBD">
      <w:pPr>
        <w:spacing w:after="0" w:line="240" w:lineRule="auto"/>
      </w:pPr>
      <w:r>
        <w:separator/>
      </w:r>
    </w:p>
  </w:footnote>
  <w:footnote w:type="continuationSeparator" w:id="0">
    <w:p w14:paraId="66B655F0" w14:textId="77777777" w:rsidR="006C0CBD" w:rsidRDefault="006C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F33E" w14:textId="4FE74F7E" w:rsidR="00C50063" w:rsidRPr="0021312B" w:rsidRDefault="005D221B" w:rsidP="0021312B">
    <w:pPr>
      <w:pStyle w:val="Nagwek"/>
    </w:pPr>
    <w:bookmarkStart w:id="2" w:name="_Hlk2591801"/>
    <w:bookmarkStart w:id="3" w:name="_Hlk2591802"/>
    <w:r w:rsidRPr="00190FB4">
      <w:rPr>
        <w:noProof/>
        <w:lang w:eastAsia="pl-PL"/>
      </w:rPr>
      <w:drawing>
        <wp:inline distT="0" distB="0" distL="0" distR="0" wp14:anchorId="020CFCC0" wp14:editId="679B67BB">
          <wp:extent cx="5758815" cy="57721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1B"/>
    <w:rsid w:val="000D233F"/>
    <w:rsid w:val="00174E99"/>
    <w:rsid w:val="00451E99"/>
    <w:rsid w:val="005D221B"/>
    <w:rsid w:val="006A37F8"/>
    <w:rsid w:val="006C0CBD"/>
    <w:rsid w:val="00A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1E4E"/>
  <w15:chartTrackingRefBased/>
  <w15:docId w15:val="{69B13004-9A98-410A-BA2D-4532DB5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21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5D221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D2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21B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5D221B"/>
    <w:rPr>
      <w:rFonts w:ascii="Calibri" w:eastAsia="Times New Roman" w:hAnsi="Calibri" w:cs="Times New Roman"/>
    </w:rPr>
  </w:style>
  <w:style w:type="paragraph" w:customStyle="1" w:styleId="Default">
    <w:name w:val="Default"/>
    <w:rsid w:val="005D2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cp:lastPrinted>2020-09-04T07:43:00Z</cp:lastPrinted>
  <dcterms:created xsi:type="dcterms:W3CDTF">2020-09-04T07:43:00Z</dcterms:created>
  <dcterms:modified xsi:type="dcterms:W3CDTF">2020-09-04T07:43:00Z</dcterms:modified>
</cp:coreProperties>
</file>