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70650D2" w14:textId="77777777" w:rsidR="003F79FE" w:rsidRPr="003F79FE" w:rsidRDefault="003F79FE" w:rsidP="003F79FE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pl-PL"/>
        </w:rPr>
      </w:pPr>
      <w:r w:rsidRPr="003F79FE">
        <w:rPr>
          <w:rFonts w:ascii="Arial" w:eastAsia="Times New Roman" w:hAnsi="Arial" w:cs="Arial"/>
          <w:vanish/>
          <w:sz w:val="16"/>
          <w:szCs w:val="16"/>
          <w:lang w:eastAsia="pl-PL"/>
        </w:rPr>
        <w:t>Początek formularza</w:t>
      </w:r>
    </w:p>
    <w:p w14:paraId="48576EDE" w14:textId="77777777" w:rsidR="003F79FE" w:rsidRPr="003F79FE" w:rsidRDefault="003F79FE" w:rsidP="003F79FE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79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F79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Ogłoszenie nr 556699-N-2020 z dnia 2020-07-01 r. </w:t>
      </w:r>
    </w:p>
    <w:p w14:paraId="5D4507C0" w14:textId="77777777" w:rsidR="003F79FE" w:rsidRPr="003F79FE" w:rsidRDefault="003F79FE" w:rsidP="003F79F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79FE">
        <w:rPr>
          <w:rFonts w:ascii="Times New Roman" w:eastAsia="Times New Roman" w:hAnsi="Times New Roman" w:cs="Times New Roman"/>
          <w:sz w:val="24"/>
          <w:szCs w:val="24"/>
          <w:lang w:eastAsia="pl-PL"/>
        </w:rPr>
        <w:t>Zespół Parków Krajobrazowych Pojezierza Iławskiego i Wzgórz Dylewskich: Budowa pomostu edukacyjnego przy Jeziorze Płaskim w Jerzwałdzie.</w:t>
      </w:r>
      <w:r w:rsidRPr="003F79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OGŁOSZENIE O ZAMÓWIENIU - Roboty budowlane </w:t>
      </w:r>
    </w:p>
    <w:p w14:paraId="3C472711" w14:textId="77777777" w:rsidR="003F79FE" w:rsidRPr="003F79FE" w:rsidRDefault="003F79FE" w:rsidP="003F79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79F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Zamieszczanie ogłoszenia:</w:t>
      </w:r>
      <w:r w:rsidRPr="003F79F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Zamieszczanie obowiązkowe </w:t>
      </w:r>
    </w:p>
    <w:p w14:paraId="10B29A9C" w14:textId="77777777" w:rsidR="003F79FE" w:rsidRPr="003F79FE" w:rsidRDefault="003F79FE" w:rsidP="003F79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79F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dotyczy:</w:t>
      </w:r>
      <w:r w:rsidRPr="003F79F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Zamówienia publicznego </w:t>
      </w:r>
    </w:p>
    <w:p w14:paraId="2EE20793" w14:textId="77777777" w:rsidR="003F79FE" w:rsidRPr="003F79FE" w:rsidRDefault="003F79FE" w:rsidP="003F79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79F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Zamówienie dotyczy projektu lub programu współfinansowanego ze środków Unii Europejskiej </w:t>
      </w:r>
    </w:p>
    <w:p w14:paraId="30494F05" w14:textId="77777777" w:rsidR="003F79FE" w:rsidRPr="003F79FE" w:rsidRDefault="003F79FE" w:rsidP="003F79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79F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Tak </w:t>
      </w:r>
    </w:p>
    <w:p w14:paraId="07694AA3" w14:textId="77777777" w:rsidR="003F79FE" w:rsidRPr="003F79FE" w:rsidRDefault="003F79FE" w:rsidP="003F79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79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F79F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Nazwa projektu lub programu</w:t>
      </w:r>
      <w:r w:rsidRPr="003F79F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F79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Przedmiot zamówienia objęty jest dofinansowaniem z Regionalnego Programu Operacyjnego Województwa Warmińsko – Mazurskiego na lata 2014 – 2020, działanie 5.3 Ochrona różnorodności biologicznej Projekt pn. „Podniesienie standardu bazy technicznej i wyposażenia parków krajobrazowych województwa warmińsko - Mazurskiego” nr RPWM.05.03.00-28-0007/18 </w:t>
      </w:r>
    </w:p>
    <w:p w14:paraId="6D60FE31" w14:textId="77777777" w:rsidR="003F79FE" w:rsidRPr="003F79FE" w:rsidRDefault="003F79FE" w:rsidP="003F79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79F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O zamówienie mogą ubiegać się wyłącznie zakłady pracy chronionej oraz wykonawcy, których działalność, lub działalność ich wyodrębnionych organizacyjnie jednostek, które będą realizowały zamówienie, obejmuje społeczną i zawodową integrację osób będących członkami grup społecznie marginalizowanych </w:t>
      </w:r>
    </w:p>
    <w:p w14:paraId="3D0499BC" w14:textId="77777777" w:rsidR="003F79FE" w:rsidRPr="003F79FE" w:rsidRDefault="003F79FE" w:rsidP="003F79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79F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14:paraId="748A858E" w14:textId="77777777" w:rsidR="003F79FE" w:rsidRPr="003F79FE" w:rsidRDefault="003F79FE" w:rsidP="003F79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79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podać minimalny procentowy wskaźnik zatrudnienia osób należących do jednej lub więcej kategorii, o których mowa w art. 22 ust. 2 ustawy </w:t>
      </w:r>
      <w:proofErr w:type="spellStart"/>
      <w:r w:rsidRPr="003F79FE">
        <w:rPr>
          <w:rFonts w:ascii="Times New Roman" w:eastAsia="Times New Roman" w:hAnsi="Times New Roman" w:cs="Times New Roman"/>
          <w:sz w:val="24"/>
          <w:szCs w:val="24"/>
          <w:lang w:eastAsia="pl-PL"/>
        </w:rPr>
        <w:t>Pzp</w:t>
      </w:r>
      <w:proofErr w:type="spellEnd"/>
      <w:r w:rsidRPr="003F79F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nie mniejszy niż 30%, osób zatrudnionych przez zakłady pracy chronionej lub wykonawców albo ich jednostki (w %) </w:t>
      </w:r>
      <w:r w:rsidRPr="003F79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013284A3" w14:textId="77777777" w:rsidR="003F79FE" w:rsidRPr="003F79FE" w:rsidRDefault="003F79FE" w:rsidP="003F79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79FE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SEKCJA I: ZAMAWIAJĄCY</w:t>
      </w:r>
      <w:r w:rsidRPr="003F79F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0A1711FF" w14:textId="77777777" w:rsidR="003F79FE" w:rsidRPr="003F79FE" w:rsidRDefault="003F79FE" w:rsidP="003F79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79F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Postępowanie przeprowadza centralny zamawiający </w:t>
      </w:r>
    </w:p>
    <w:p w14:paraId="321A20A1" w14:textId="77777777" w:rsidR="003F79FE" w:rsidRPr="003F79FE" w:rsidRDefault="003F79FE" w:rsidP="003F79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79F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14:paraId="2F62A049" w14:textId="77777777" w:rsidR="003F79FE" w:rsidRPr="003F79FE" w:rsidRDefault="003F79FE" w:rsidP="003F79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79F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Postępowanie przeprowadza podmiot, któremu zamawiający powierzył/powierzyli przeprowadzenie postępowania </w:t>
      </w:r>
    </w:p>
    <w:p w14:paraId="75ABDFE7" w14:textId="77777777" w:rsidR="003F79FE" w:rsidRPr="003F79FE" w:rsidRDefault="003F79FE" w:rsidP="003F79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79F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14:paraId="5DB99F22" w14:textId="77777777" w:rsidR="003F79FE" w:rsidRPr="003F79FE" w:rsidRDefault="003F79FE" w:rsidP="003F79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79F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Informacje na temat podmiotu któremu zamawiający powierzył/powierzyli prowadzenie postępowania:</w:t>
      </w:r>
      <w:r w:rsidRPr="003F79F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F79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F79F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Postępowanie jest przeprowadzane wspólnie przez zamawiających</w:t>
      </w:r>
      <w:r w:rsidRPr="003F79F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351AC779" w14:textId="77777777" w:rsidR="003F79FE" w:rsidRPr="003F79FE" w:rsidRDefault="003F79FE" w:rsidP="003F79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79F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14:paraId="5F634AEA" w14:textId="77777777" w:rsidR="003F79FE" w:rsidRPr="003F79FE" w:rsidRDefault="003F79FE" w:rsidP="003F79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79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Jeżeli tak, należy wymienić zamawiających, którzy wspólnie przeprowadzają postępowanie oraz podać adresy ich siedzib, krajowe numery identyfikacyjne oraz osoby do kontaktów wraz z danymi do kontaktów: </w:t>
      </w:r>
      <w:r w:rsidRPr="003F79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F79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F79F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Postępowanie jest przeprowadzane wspólnie z zamawiającymi z innych państw członkowskich Unii Europejskiej </w:t>
      </w:r>
    </w:p>
    <w:p w14:paraId="7F3DEAAA" w14:textId="77777777" w:rsidR="003F79FE" w:rsidRPr="003F79FE" w:rsidRDefault="003F79FE" w:rsidP="003F79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79F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14:paraId="05607F09" w14:textId="77777777" w:rsidR="003F79FE" w:rsidRPr="003F79FE" w:rsidRDefault="003F79FE" w:rsidP="003F79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79F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przypadku przeprowadzania postępowania wspólnie z zamawiającymi z innych państw członkowskich Unii Europejskiej – mające zastosowanie krajowe prawo </w:t>
      </w:r>
      <w:r w:rsidRPr="003F79F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>zamówień publicznych:</w:t>
      </w:r>
      <w:r w:rsidRPr="003F79F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F79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F79F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Informacje dodatkowe:</w:t>
      </w:r>
      <w:r w:rsidRPr="003F79F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61F638BC" w14:textId="77777777" w:rsidR="003F79FE" w:rsidRPr="003F79FE" w:rsidRDefault="003F79FE" w:rsidP="003F79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79F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I. 1) NAZWA I ADRES: </w:t>
      </w:r>
      <w:r w:rsidRPr="003F79F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Zespół Parków Krajobrazowych Pojezierza Iławskiego i Wzgórz Dylewskich, krajowy numer identyfikacyjny 51028273600000, ul. Jerzwałd  62 , 14-230  Zalewo, woj. warmińsko-mazurskie, państwo Polska, tel. 897 588 527, , e-mail zpk@warmia.mazury.pl, , faks 897 588 527. </w:t>
      </w:r>
      <w:r w:rsidRPr="003F79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 strony internetowej (URL): http://parkikrajobrazowewarmiimazur.pl/pojezierzailawskiego </w:t>
      </w:r>
      <w:r w:rsidRPr="003F79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 profilu nabywcy: </w:t>
      </w:r>
      <w:r w:rsidRPr="003F79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 strony internetowej pod którym można uzyskać dostęp do narzędzi i urządzeń lub formatów plików, które nie są ogólnie dostępne </w:t>
      </w:r>
    </w:p>
    <w:p w14:paraId="3DEB748A" w14:textId="77777777" w:rsidR="003F79FE" w:rsidRPr="003F79FE" w:rsidRDefault="003F79FE" w:rsidP="003F79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79F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I. 2) RODZAJ ZAMAWIAJĄCEGO: </w:t>
      </w:r>
      <w:r w:rsidRPr="003F79F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Jednostki organizacyjne administracji samorządowej </w:t>
      </w:r>
      <w:r w:rsidRPr="003F79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0CE2AFB9" w14:textId="77777777" w:rsidR="003F79FE" w:rsidRPr="003F79FE" w:rsidRDefault="003F79FE" w:rsidP="003F79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79F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I.3) WSPÓLNE UDZIELANIE ZAMÓWIENIA </w:t>
      </w:r>
      <w:r w:rsidRPr="003F79F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>(jeżeli dotyczy)</w:t>
      </w:r>
      <w:r w:rsidRPr="003F79F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: </w:t>
      </w:r>
    </w:p>
    <w:p w14:paraId="6F7BFAA9" w14:textId="77777777" w:rsidR="003F79FE" w:rsidRPr="003F79FE" w:rsidRDefault="003F79FE" w:rsidP="003F79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79F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Podział obowiązków między zamawiającymi w przypadku wspólnego przeprowadzania postępowania, w tym w przypadku wspólnego przeprowadzania postępowania z zamawiającymi z innych państw członkowskich Unii Europejskiej (który z zamawiających jest odpowiedzialny za przeprowadzenie postępowania, czy i w jakim zakresie za przeprowadzenie postępowania odpowiadają pozostali zamawiający, czy zamówienie będzie udzielane przez każdego z zamawiających indywidualnie, czy zamówienie zostanie udzielone w imieniu i na rzecz pozostałych zamawiających): </w:t>
      </w:r>
      <w:r w:rsidRPr="003F79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024C16EA" w14:textId="77777777" w:rsidR="003F79FE" w:rsidRPr="003F79FE" w:rsidRDefault="003F79FE" w:rsidP="003F79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79F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I.4) KOMUNIKACJA: </w:t>
      </w:r>
      <w:r w:rsidRPr="003F79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F79F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Nieograniczony, pełny i bezpośredni dostęp do dokumentów z postępowania można uzyskać pod adresem (URL)</w:t>
      </w:r>
      <w:r w:rsidRPr="003F79F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3C17C9AD" w14:textId="77777777" w:rsidR="003F79FE" w:rsidRPr="003F79FE" w:rsidRDefault="003F79FE" w:rsidP="003F79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79F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Tak </w:t>
      </w:r>
      <w:r w:rsidRPr="003F79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http://parkikrajobrazowewarmiimazur.pl/pojezierzailawskiego </w:t>
      </w:r>
    </w:p>
    <w:p w14:paraId="77A0D44D" w14:textId="77777777" w:rsidR="003F79FE" w:rsidRPr="003F79FE" w:rsidRDefault="003F79FE" w:rsidP="003F79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79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F79F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Adres strony internetowej, na której zamieszczona będzie specyfikacja istotnych warunków zamówienia </w:t>
      </w:r>
    </w:p>
    <w:p w14:paraId="6FFD98BD" w14:textId="77777777" w:rsidR="003F79FE" w:rsidRPr="003F79FE" w:rsidRDefault="003F79FE" w:rsidP="003F79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79F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Tak </w:t>
      </w:r>
      <w:r w:rsidRPr="003F79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http://parkikrajobrazowewarmiimazur.pl/pojezierzailawskiego </w:t>
      </w:r>
    </w:p>
    <w:p w14:paraId="6ED973C8" w14:textId="77777777" w:rsidR="003F79FE" w:rsidRPr="003F79FE" w:rsidRDefault="003F79FE" w:rsidP="003F79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79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F79F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Dostęp do dokumentów z postępowania jest ograniczony - więcej informacji można uzyskać pod adresem </w:t>
      </w:r>
    </w:p>
    <w:p w14:paraId="273BB9DE" w14:textId="77777777" w:rsidR="003F79FE" w:rsidRPr="003F79FE" w:rsidRDefault="003F79FE" w:rsidP="003F79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79F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3F79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39563704" w14:textId="77777777" w:rsidR="003F79FE" w:rsidRPr="003F79FE" w:rsidRDefault="003F79FE" w:rsidP="003F79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79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F79F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Oferty lub wnioski o dopuszczenie do udziału w postępowaniu należy przesyłać:</w:t>
      </w:r>
      <w:r w:rsidRPr="003F79F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F79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F79F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Elektronicznie</w:t>
      </w:r>
      <w:r w:rsidRPr="003F79F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3B89653A" w14:textId="77777777" w:rsidR="003F79FE" w:rsidRPr="003F79FE" w:rsidRDefault="003F79FE" w:rsidP="003F79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79F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3F79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 </w:t>
      </w:r>
      <w:r w:rsidRPr="003F79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20FD3492" w14:textId="77777777" w:rsidR="003F79FE" w:rsidRPr="003F79FE" w:rsidRDefault="003F79FE" w:rsidP="003F79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CD677FE" w14:textId="77777777" w:rsidR="003F79FE" w:rsidRPr="003F79FE" w:rsidRDefault="003F79FE" w:rsidP="003F79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79F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Dopuszczone jest przesłanie ofert lub wniosków o dopuszczenie do udziału w postępowaniu w inny sposób:</w:t>
      </w:r>
      <w:r w:rsidRPr="003F79F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F79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 </w:t>
      </w:r>
      <w:r w:rsidRPr="003F79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Inny sposób: </w:t>
      </w:r>
      <w:r w:rsidRPr="003F79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F79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F79F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Wymagane jest przesłanie ofert lub wniosków o dopuszczenie do udziału w </w:t>
      </w:r>
      <w:r w:rsidRPr="003F79F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>postępowaniu w inny sposób:</w:t>
      </w:r>
      <w:r w:rsidRPr="003F79F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F79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Tak </w:t>
      </w:r>
      <w:r w:rsidRPr="003F79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Inny sposób: </w:t>
      </w:r>
      <w:r w:rsidRPr="003F79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Pisemnie </w:t>
      </w:r>
      <w:r w:rsidRPr="003F79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Adres: </w:t>
      </w:r>
      <w:r w:rsidRPr="003F79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Zespół Parków Krajobrazowych Pojezierza Iławskiego i Wzgórz Dylewskich w Jerzwałdzie 14-230 Zalewo, Jerzwałd 62 </w:t>
      </w:r>
    </w:p>
    <w:p w14:paraId="3AC61288" w14:textId="77777777" w:rsidR="003F79FE" w:rsidRPr="003F79FE" w:rsidRDefault="003F79FE" w:rsidP="003F79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79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F79F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Komunikacja elektroniczna wymaga korzystania z narzędzi i urządzeń lub formatów plików, które nie są ogólnie dostępne</w:t>
      </w:r>
      <w:r w:rsidRPr="003F79F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5BC1BB47" w14:textId="77777777" w:rsidR="003F79FE" w:rsidRPr="003F79FE" w:rsidRDefault="003F79FE" w:rsidP="003F79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79F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3F79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Nieograniczony, pełny, bezpośredni i bezpłatny dostęp do tych narzędzi można uzyskać pod adresem: (URL) </w:t>
      </w:r>
      <w:r w:rsidRPr="003F79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323A84C3" w14:textId="77777777" w:rsidR="003F79FE" w:rsidRPr="003F79FE" w:rsidRDefault="003F79FE" w:rsidP="003F79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79FE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SEKCJA II: PRZEDMIOT ZAMÓWIENIA </w:t>
      </w:r>
    </w:p>
    <w:p w14:paraId="0A03EAE2" w14:textId="77777777" w:rsidR="003F79FE" w:rsidRPr="003F79FE" w:rsidRDefault="003F79FE" w:rsidP="003F79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79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F79F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II.1) Nazwa nadana zamówieniu przez zamawiającego: </w:t>
      </w:r>
      <w:r w:rsidRPr="003F79F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Budowa pomostu edukacyjnego przy Jeziorze Płaskim w Jerzwałdzie. </w:t>
      </w:r>
      <w:r w:rsidRPr="003F79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F79F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Numer referencyjny: </w:t>
      </w:r>
      <w:r w:rsidRPr="003F79F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ZP 320/14/20/ZPK </w:t>
      </w:r>
      <w:r w:rsidRPr="003F79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F79F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Przed wszczęciem postępowania o udzielenie zamówienia przeprowadzono dialog techniczny </w:t>
      </w:r>
    </w:p>
    <w:p w14:paraId="5356A2DD" w14:textId="77777777" w:rsidR="003F79FE" w:rsidRPr="003F79FE" w:rsidRDefault="003F79FE" w:rsidP="003F79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79F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14:paraId="3DB2CC0E" w14:textId="77777777" w:rsidR="003F79FE" w:rsidRPr="003F79FE" w:rsidRDefault="003F79FE" w:rsidP="003F79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79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F79F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II.2) Rodzaj zamówienia: </w:t>
      </w:r>
      <w:r w:rsidRPr="003F79F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Roboty budowlane </w:t>
      </w:r>
      <w:r w:rsidRPr="003F79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F79F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II.3) Informacja o możliwości składania ofert częściowych</w:t>
      </w:r>
      <w:r w:rsidRPr="003F79F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F79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Zamówienie podzielone jest na części: </w:t>
      </w:r>
    </w:p>
    <w:p w14:paraId="0F4B11C7" w14:textId="77777777" w:rsidR="003F79FE" w:rsidRPr="003F79FE" w:rsidRDefault="003F79FE" w:rsidP="003F79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79F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3F79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F79F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Oferty lub wnioski o dopuszczenie do udziału w postępowaniu można składać w odniesieniu do:</w:t>
      </w:r>
      <w:r w:rsidRPr="003F79F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F79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4DF5A6DB" w14:textId="77777777" w:rsidR="003F79FE" w:rsidRPr="003F79FE" w:rsidRDefault="003F79FE" w:rsidP="003F79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79F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Zamawiający zastrzega sobie prawo do udzielenia łącznie następujących części lub grup części:</w:t>
      </w:r>
      <w:r w:rsidRPr="003F79F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F79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F79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F79F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Maksymalna liczba części zamówienia, na które może zostać udzielone zamówienie jednemu wykonawcy:</w:t>
      </w:r>
      <w:r w:rsidRPr="003F79F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F79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F79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F79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F79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F79F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II.4) Krótki opis przedmiotu zamówienia </w:t>
      </w:r>
      <w:r w:rsidRPr="003F79FE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(wielkość, zakres, rodzaj i ilość dostaw, usług lub robót budowlanych lub określenie zapotrzebowania i wymagań )</w:t>
      </w:r>
      <w:r w:rsidRPr="003F79F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a w przypadku partnerstwa innowacyjnego - określenie zapotrzebowania na innowacyjny produkt, usługę lub roboty budowlane: </w:t>
      </w:r>
      <w:r w:rsidRPr="003F79F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Przedmiotem zamówienia jest budowa pomostu o konstrukcji drewnianej na palach o średnicy 20 cm rozmieszczonych na rozstawie co 250cm na długości pomostu co 160 cm na szerokości pomostu wbijanych w dno jeziora na głębokość minimum 350cm. Do pali pomostu bezpośrednio mocowane będą oczepy z belek 2x8x23 cm a na nich legary 8x23 i 8x16. Poszycie pomostu z desek pomostowych </w:t>
      </w:r>
      <w:proofErr w:type="spellStart"/>
      <w:r w:rsidRPr="003F79FE">
        <w:rPr>
          <w:rFonts w:ascii="Times New Roman" w:eastAsia="Times New Roman" w:hAnsi="Times New Roman" w:cs="Times New Roman"/>
          <w:sz w:val="24"/>
          <w:szCs w:val="24"/>
          <w:lang w:eastAsia="pl-PL"/>
        </w:rPr>
        <w:t>raflowanych</w:t>
      </w:r>
      <w:proofErr w:type="spellEnd"/>
      <w:r w:rsidRPr="003F79F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grubości 40 mm. Na całej długości pomostu wykonane zostaną bariery o wysokości 110 cm. Wszystkie elementy konstrukcji pomostu impregnowane ciśnieniowo (wgłębnie) na kolor brązowy. Przed wejściem na pomost należy wykonać nawierzchnię żwirową stabilizowaną mechanicznie. </w:t>
      </w:r>
      <w:r w:rsidRPr="003F79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F79FE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br/>
      </w:r>
      <w:r w:rsidRPr="003F79F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II.5) Główny kod CPV: </w:t>
      </w:r>
      <w:r w:rsidRPr="003F79F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45244200-1 </w:t>
      </w:r>
      <w:r w:rsidRPr="003F79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F79F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Dodatkowe kody CPV:</w:t>
      </w:r>
      <w:r w:rsidRPr="003F79F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90"/>
      </w:tblGrid>
      <w:tr w:rsidR="003F79FE" w:rsidRPr="003F79FE" w14:paraId="2CF895F0" w14:textId="77777777" w:rsidTr="003F79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40EF5CD" w14:textId="77777777" w:rsidR="003F79FE" w:rsidRPr="003F79FE" w:rsidRDefault="003F79FE" w:rsidP="003F79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F79F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Kod CPV</w:t>
            </w:r>
          </w:p>
        </w:tc>
      </w:tr>
      <w:tr w:rsidR="003F79FE" w:rsidRPr="003F79FE" w14:paraId="3612C0DC" w14:textId="77777777" w:rsidTr="003F79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79CD135" w14:textId="77777777" w:rsidR="003F79FE" w:rsidRPr="003F79FE" w:rsidRDefault="003F79FE" w:rsidP="003F79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F79F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45244000-9</w:t>
            </w:r>
          </w:p>
        </w:tc>
      </w:tr>
      <w:tr w:rsidR="003F79FE" w:rsidRPr="003F79FE" w14:paraId="548734ED" w14:textId="77777777" w:rsidTr="003F79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87D9343" w14:textId="77777777" w:rsidR="003F79FE" w:rsidRPr="003F79FE" w:rsidRDefault="003F79FE" w:rsidP="003F79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F79F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45111200-0</w:t>
            </w:r>
          </w:p>
        </w:tc>
      </w:tr>
    </w:tbl>
    <w:p w14:paraId="62063BCA" w14:textId="77777777" w:rsidR="003F79FE" w:rsidRPr="003F79FE" w:rsidRDefault="003F79FE" w:rsidP="003F79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79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F79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F79F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II.6) Całkowita wartość zamówienia </w:t>
      </w:r>
      <w:r w:rsidRPr="003F79FE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(jeżeli zamawiający podaje informacje o wartości zamówienia)</w:t>
      </w:r>
      <w:r w:rsidRPr="003F79F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</w:t>
      </w:r>
      <w:r w:rsidRPr="003F79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Wartość bez VAT: </w:t>
      </w:r>
      <w:r w:rsidRPr="003F79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Waluta: </w:t>
      </w:r>
    </w:p>
    <w:p w14:paraId="2430B077" w14:textId="77777777" w:rsidR="003F79FE" w:rsidRPr="003F79FE" w:rsidRDefault="003F79FE" w:rsidP="003F79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79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F79FE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(w przypadku umów ramowych lub dynamicznego systemu zakupów – szacunkowa całkowita maksymalna wartość w całym okresie obowiązywania umowy ramowej lub dynamicznego systemu zakupów)</w:t>
      </w:r>
      <w:r w:rsidRPr="003F79F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7AEE9746" w14:textId="77777777" w:rsidR="003F79FE" w:rsidRPr="003F79FE" w:rsidRDefault="003F79FE" w:rsidP="003F79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79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F79F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II.7) Czy przewiduje się udzielenie zamówień, o których mowa w art. 67 ust. 1 pkt 6 i 7 lub w art. 134 ust. 6 pkt 3 ustawy </w:t>
      </w:r>
      <w:proofErr w:type="spellStart"/>
      <w:r w:rsidRPr="003F79F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Pzp</w:t>
      </w:r>
      <w:proofErr w:type="spellEnd"/>
      <w:r w:rsidRPr="003F79F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: </w:t>
      </w:r>
      <w:r w:rsidRPr="003F79F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3F79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Określenie przedmiotu, wielkości lub zakresu oraz warunków na jakich zostaną udzielone zamówienia, o których mowa w art. 67 ust. 1 pkt 6 lub w art. 134 ust. 6 pkt 3 ustawy </w:t>
      </w:r>
      <w:proofErr w:type="spellStart"/>
      <w:r w:rsidRPr="003F79FE">
        <w:rPr>
          <w:rFonts w:ascii="Times New Roman" w:eastAsia="Times New Roman" w:hAnsi="Times New Roman" w:cs="Times New Roman"/>
          <w:sz w:val="24"/>
          <w:szCs w:val="24"/>
          <w:lang w:eastAsia="pl-PL"/>
        </w:rPr>
        <w:t>Pzp</w:t>
      </w:r>
      <w:proofErr w:type="spellEnd"/>
      <w:r w:rsidRPr="003F79F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</w:t>
      </w:r>
      <w:r w:rsidRPr="003F79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F79F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II.8) Okres, w którym realizowane będzie zamówienie lub okres, na który została zawarta umowa ramowa lub okres, na który został ustanowiony dynamiczny system zakupów:</w:t>
      </w:r>
      <w:r w:rsidRPr="003F79F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F79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miesiącach:   </w:t>
      </w:r>
      <w:r w:rsidRPr="003F79FE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 lub </w:t>
      </w:r>
      <w:r w:rsidRPr="003F79F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dniach:</w:t>
      </w:r>
      <w:r w:rsidRPr="003F79F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F79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F79FE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lub</w:t>
      </w:r>
      <w:r w:rsidRPr="003F79F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F79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F79F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data rozpoczęcia: </w:t>
      </w:r>
      <w:r w:rsidRPr="003F79FE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3F79FE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 lub </w:t>
      </w:r>
      <w:r w:rsidRPr="003F79F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zakończenia: </w:t>
      </w:r>
      <w:r w:rsidRPr="003F79F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2020-11-30 </w:t>
      </w:r>
      <w:r w:rsidRPr="003F79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F79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F79F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II.9) Informacje dodatkowe: </w:t>
      </w:r>
    </w:p>
    <w:p w14:paraId="2E2E54AA" w14:textId="77777777" w:rsidR="003F79FE" w:rsidRPr="003F79FE" w:rsidRDefault="003F79FE" w:rsidP="003F79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79FE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SEKCJA III: INFORMACJE O CHARAKTERZE PRAWNYM, EKONOMICZNYM, FINANSOWYM I TECHNICZNYM </w:t>
      </w:r>
    </w:p>
    <w:p w14:paraId="4272B787" w14:textId="77777777" w:rsidR="003F79FE" w:rsidRPr="003F79FE" w:rsidRDefault="003F79FE" w:rsidP="003F79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79F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III.1) WARUNKI UDZIAŁU W POSTĘPOWANIU </w:t>
      </w:r>
    </w:p>
    <w:p w14:paraId="45F7919B" w14:textId="77777777" w:rsidR="003F79FE" w:rsidRPr="003F79FE" w:rsidRDefault="003F79FE" w:rsidP="003F79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79F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III.1.1) Kompetencje lub uprawnienia do prowadzenia określonej działalności zawodowej, o ile wynika to z odrębnych przepisów</w:t>
      </w:r>
      <w:r w:rsidRPr="003F79F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F79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Określenie warunków: Zamawiający nie wyznacza szczegółowego warunku w tym zakresie </w:t>
      </w:r>
      <w:r w:rsidRPr="003F79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 </w:t>
      </w:r>
      <w:r w:rsidRPr="003F79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F79F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III.1.2) Sytuacja finansowa lub ekonomiczna </w:t>
      </w:r>
      <w:r w:rsidRPr="003F79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Określenie warunków: Zamawiający nie wyznacza szczegółowego warunku w tym zakresie </w:t>
      </w:r>
      <w:r w:rsidRPr="003F79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 </w:t>
      </w:r>
      <w:r w:rsidRPr="003F79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F79F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III.1.3) Zdolność techniczna lub zawodowa </w:t>
      </w:r>
      <w:r w:rsidRPr="003F79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Określenie warunków: Zamawiający nie wyznacza szczegółowego warunku w tym zakresie </w:t>
      </w:r>
      <w:r w:rsidRPr="003F79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Zamawiający wymaga od wykonawców wskazania w ofercie lub we wniosku o dopuszczenie do udziału w postępowaniu imion i nazwisk osób wykonujących czynności przy realizacji zamówienia wraz z informacją o kwalifikacjach zawodowych lub doświadczeniu tych osób: </w:t>
      </w:r>
      <w:r w:rsidRPr="003F79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</w:p>
    <w:p w14:paraId="4599BFCD" w14:textId="77777777" w:rsidR="003F79FE" w:rsidRPr="003F79FE" w:rsidRDefault="003F79FE" w:rsidP="003F79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79F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III.2) PODSTAWY WYKLUCZENIA </w:t>
      </w:r>
    </w:p>
    <w:p w14:paraId="365FE2CE" w14:textId="77777777" w:rsidR="003F79FE" w:rsidRPr="003F79FE" w:rsidRDefault="003F79FE" w:rsidP="003F79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79F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III.2.1) Podstawy wykluczenia określone w art. 24 ust. 1 ustawy </w:t>
      </w:r>
      <w:proofErr w:type="spellStart"/>
      <w:r w:rsidRPr="003F79F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Pzp</w:t>
      </w:r>
      <w:proofErr w:type="spellEnd"/>
      <w:r w:rsidRPr="003F79F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F79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F79F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III.2.2) Zamawiający przewiduje wykluczenie wykonawcy na podstawie art. 24 ust. 5 ustawy </w:t>
      </w:r>
      <w:proofErr w:type="spellStart"/>
      <w:r w:rsidRPr="003F79F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Pzp</w:t>
      </w:r>
      <w:proofErr w:type="spellEnd"/>
      <w:r w:rsidRPr="003F79F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Tak Zamawiający przewiduje następujące fakultatywne podstawy wykluczenia: Tak (podstawa wykluczenia określona w art. 24 ust. 5 pkt 1 ustawy </w:t>
      </w:r>
      <w:proofErr w:type="spellStart"/>
      <w:r w:rsidRPr="003F79FE">
        <w:rPr>
          <w:rFonts w:ascii="Times New Roman" w:eastAsia="Times New Roman" w:hAnsi="Times New Roman" w:cs="Times New Roman"/>
          <w:sz w:val="24"/>
          <w:szCs w:val="24"/>
          <w:lang w:eastAsia="pl-PL"/>
        </w:rPr>
        <w:t>Pzp</w:t>
      </w:r>
      <w:proofErr w:type="spellEnd"/>
      <w:r w:rsidRPr="003F79F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 </w:t>
      </w:r>
      <w:r w:rsidRPr="003F79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F79FE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br/>
      </w:r>
      <w:r w:rsidRPr="003F79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F79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F79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F79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F79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178CCFAE" w14:textId="77777777" w:rsidR="003F79FE" w:rsidRPr="003F79FE" w:rsidRDefault="003F79FE" w:rsidP="003F79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79F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III.3) WYKAZ OŚWIADCZEŃ SKŁADANYCH PRZEZ WYKONAWCĘ W CELU WSTĘPNEGO POTWIERDZENIA, ŻE NIE PODLEGA ON WYKLUCZENIU ORAZ SPEŁNIA WARUNKI UDZIAŁU W POSTĘPOWANIU ORAZ SPEŁNIA KRYTERIA SELEKCJI </w:t>
      </w:r>
    </w:p>
    <w:p w14:paraId="10080DB2" w14:textId="77777777" w:rsidR="003F79FE" w:rsidRPr="003F79FE" w:rsidRDefault="003F79FE" w:rsidP="003F79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79F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Oświadczenie o niepodleganiu wykluczeniu oraz spełnianiu warunków udziału w postępowaniu </w:t>
      </w:r>
      <w:r w:rsidRPr="003F79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Tak </w:t>
      </w:r>
      <w:r w:rsidRPr="003F79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F79F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Oświadczenie o spełnianiu kryteriów selekcji </w:t>
      </w:r>
      <w:r w:rsidRPr="003F79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 </w:t>
      </w:r>
    </w:p>
    <w:p w14:paraId="20022415" w14:textId="77777777" w:rsidR="003F79FE" w:rsidRPr="003F79FE" w:rsidRDefault="003F79FE" w:rsidP="003F79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79F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III.4) WYKAZ OŚWIADCZEŃ LUB DOKUMENTÓW , SKŁADANYCH PRZEZ WYKONAWCĘ W POSTĘPOWANIU NA WEZWANIE ZAMAWIAJACEGO W CELU POTWIERDZENIA OKOLICZNOŚCI, O KTÓRYCH MOWA W ART. 25 UST. 1 PKT 3 USTAWY PZP: </w:t>
      </w:r>
    </w:p>
    <w:p w14:paraId="0D2EF8DF" w14:textId="77777777" w:rsidR="003F79FE" w:rsidRPr="003F79FE" w:rsidRDefault="003F79FE" w:rsidP="003F79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79F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Aktualne na dzień składania ofert oświadczenie o niepodleganiu wykluczeniu z postępowania na podstawie art. 25a ust. 1 PZP 2) Odpisu z właściwego rejestru lub z centralnej ewidencji i informacji o działalności gospodarczej, jeżeli odrębne przepisy wymagają wpisu do rejestru lub ewidencji, w celu potwierdzenia braku podstaw wykluczenia na podstawie art. 24 ust. 5 pkt 1 PZP, (w przypadku wspólnego ubiegania się o udzielenie niniejszego zamówienia przez dwóch lub więcej Wykonawców w trybie art. 23 PZP w ofercie muszą być złożone przedmiotowe dokumenty dla każdego z nich). 3) Wykonawca w terminie 3 dni od dnia zamieszczenia na stronie internetowej informacji, o której mowa w art. 86 ust. 3 PZP, przekaże Zamawiającemu oświadczenie o przynależności lub braku przynależności do tej samej grupy kapitałowej, o której mowa w art. 24 ust. 1 pkt 23 PZP (załącznik nr 2 do SIWZ). Wraz ze złożeniem oświadczenia, wykonawca może przedstawić dowody, że powiązania z innym wykonawcą nie prowadzą do zakłócenia konkurencji w postępowaniu o udzielenie zamówienia </w:t>
      </w:r>
    </w:p>
    <w:p w14:paraId="5E0E422D" w14:textId="77777777" w:rsidR="003F79FE" w:rsidRPr="003F79FE" w:rsidRDefault="003F79FE" w:rsidP="003F79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79F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III.5) WYKAZ OŚWIADCZEŃ LUB DOKUMENTÓW SKŁADANYCH PRZEZ WYKONAWCĘ W POSTĘPOWANIU NA WEZWANIE ZAMAWIAJACEGO W CELU POTWIERDZENIA OKOLICZNOŚCI, O KTÓRYCH MOWA W ART. 25 UST. 1 PKT 1 USTAWY PZP </w:t>
      </w:r>
    </w:p>
    <w:p w14:paraId="640D96E8" w14:textId="77777777" w:rsidR="003F79FE" w:rsidRPr="003F79FE" w:rsidRDefault="003F79FE" w:rsidP="003F79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79F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III.5.1) W ZAKRESIE SPEŁNIANIA WARUNKÓW UDZIAŁU W POSTĘPOWANIU:</w:t>
      </w:r>
      <w:r w:rsidRPr="003F79F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F79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F79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F79F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III.5.2) W ZAKRESIE KRYTERIÓW SELEKCJI:</w:t>
      </w:r>
      <w:r w:rsidRPr="003F79F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F79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786324F5" w14:textId="77777777" w:rsidR="003F79FE" w:rsidRPr="003F79FE" w:rsidRDefault="003F79FE" w:rsidP="003F79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79F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III.6) WYKAZ OŚWIADCZEŃ LUB DOKUMENTÓW SKŁADANYCH PRZEZ WYKONAWCĘ W POSTĘPOWANIU NA WEZWANIE ZAMAWIAJACEGO W CELU POTWIERDZENIA OKOLICZNOŚCI, O KTÓRYCH MOWA W ART. 25 UST. 1 PKT 2 USTAWY PZP </w:t>
      </w:r>
    </w:p>
    <w:p w14:paraId="0E8DD3AD" w14:textId="77777777" w:rsidR="003F79FE" w:rsidRPr="003F79FE" w:rsidRDefault="003F79FE" w:rsidP="003F79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79F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III.7) INNE DOKUMENTY NIE WYMIENIONE W pkt III.3) - III.6) </w:t>
      </w:r>
    </w:p>
    <w:p w14:paraId="71FE534F" w14:textId="77777777" w:rsidR="003F79FE" w:rsidRPr="003F79FE" w:rsidRDefault="003F79FE" w:rsidP="003F79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79F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Jeżeli Wykonawca ma siedzibę lub miejsce zamieszkania poza terytorium Rzeczpospolitej Polskiej zamiast dokumentów, o których mowa III.5 składa dokument lub dokumenty wystawione w kraju, w którym ma siedzibę lub miejsce zamieszkania, potwierdzające </w:t>
      </w:r>
      <w:r w:rsidRPr="003F79FE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odpowiednio, że nie otwarto jego likwidacji, ani nie ogłoszono upadłości – wystawiony nie wcześniej niż 6 miesięcy przed upływem terminu składania ofert </w:t>
      </w:r>
    </w:p>
    <w:p w14:paraId="44CEF822" w14:textId="77777777" w:rsidR="003F79FE" w:rsidRPr="003F79FE" w:rsidRDefault="003F79FE" w:rsidP="003F79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79FE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SEKCJA IV: PROCEDURA </w:t>
      </w:r>
    </w:p>
    <w:p w14:paraId="531202B2" w14:textId="77777777" w:rsidR="003F79FE" w:rsidRPr="003F79FE" w:rsidRDefault="003F79FE" w:rsidP="003F79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79F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IV.1) OPIS </w:t>
      </w:r>
      <w:r w:rsidRPr="003F79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F79F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IV.1.1) Tryb udzielenia zamówienia: </w:t>
      </w:r>
      <w:r w:rsidRPr="003F79F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Przetarg nieograniczony </w:t>
      </w:r>
      <w:r w:rsidRPr="003F79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F79F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IV.1.2) Zamawiający żąda wniesienia wadium:</w:t>
      </w:r>
      <w:r w:rsidRPr="003F79F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74FE5867" w14:textId="77777777" w:rsidR="003F79FE" w:rsidRPr="003F79FE" w:rsidRDefault="003F79FE" w:rsidP="003F79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79F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Tak </w:t>
      </w:r>
      <w:r w:rsidRPr="003F79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Informacja na temat wadium </w:t>
      </w:r>
      <w:r w:rsidRPr="003F79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Warunkiem udziału w postępowaniu jest wniesienie wadium w wysokości: 5 000,00 złotych (słownie: pięć tysięcy złotych) do upływu terminu składania ofert. </w:t>
      </w:r>
    </w:p>
    <w:p w14:paraId="5C925D47" w14:textId="77777777" w:rsidR="003F79FE" w:rsidRPr="003F79FE" w:rsidRDefault="003F79FE" w:rsidP="003F79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79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F79F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IV.1.3) Przewiduje się udzielenie zaliczek na poczet wykonania zamówienia:</w:t>
      </w:r>
      <w:r w:rsidRPr="003F79F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7611625A" w14:textId="77777777" w:rsidR="003F79FE" w:rsidRPr="003F79FE" w:rsidRDefault="003F79FE" w:rsidP="003F79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79F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3F79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podać informacje na temat udzielania zaliczek: </w:t>
      </w:r>
      <w:r w:rsidRPr="003F79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13F716AD" w14:textId="77777777" w:rsidR="003F79FE" w:rsidRPr="003F79FE" w:rsidRDefault="003F79FE" w:rsidP="003F79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79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F79F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IV.1.4) Wymaga się złożenia ofert w postaci katalogów elektronicznych lub dołączenia do ofert katalogów elektronicznych: </w:t>
      </w:r>
    </w:p>
    <w:p w14:paraId="092DA79E" w14:textId="77777777" w:rsidR="003F79FE" w:rsidRPr="003F79FE" w:rsidRDefault="003F79FE" w:rsidP="003F79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79F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3F79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Dopuszcza się złożenie ofert w postaci katalogów elektronicznych lub dołączenia do ofert katalogów elektronicznych: </w:t>
      </w:r>
      <w:r w:rsidRPr="003F79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 </w:t>
      </w:r>
      <w:r w:rsidRPr="003F79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  <w:r w:rsidRPr="003F79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378417CA" w14:textId="77777777" w:rsidR="003F79FE" w:rsidRPr="003F79FE" w:rsidRDefault="003F79FE" w:rsidP="003F79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79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F79F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IV.1.5.) Wymaga się złożenia oferty wariantowej: </w:t>
      </w:r>
    </w:p>
    <w:p w14:paraId="61916D7B" w14:textId="77777777" w:rsidR="003F79FE" w:rsidRPr="003F79FE" w:rsidRDefault="003F79FE" w:rsidP="003F79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79F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3F79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Dopuszcza się złożenie oferty wariantowej </w:t>
      </w:r>
      <w:r w:rsidRPr="003F79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 </w:t>
      </w:r>
      <w:r w:rsidRPr="003F79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Złożenie oferty wariantowej dopuszcza się tylko z jednoczesnym złożeniem oferty zasadniczej: </w:t>
      </w:r>
      <w:r w:rsidRPr="003F79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2322045E" w14:textId="77777777" w:rsidR="003F79FE" w:rsidRPr="003F79FE" w:rsidRDefault="003F79FE" w:rsidP="003F79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79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F79F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IV.1.6) Przewidywana liczba wykonawców, którzy zostaną zaproszeni do udziału w postępowaniu </w:t>
      </w:r>
      <w:r w:rsidRPr="003F79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F79FE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(przetarg ograniczony, negocjacje z ogłoszeniem, dialog konkurencyjny, partnerstwo innowacyjne) </w:t>
      </w:r>
    </w:p>
    <w:p w14:paraId="6B0E4736" w14:textId="77777777" w:rsidR="003F79FE" w:rsidRPr="003F79FE" w:rsidRDefault="003F79FE" w:rsidP="003F79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79F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Liczba wykonawców   </w:t>
      </w:r>
      <w:r w:rsidRPr="003F79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Przewidywana minimalna liczba wykonawców </w:t>
      </w:r>
      <w:r w:rsidRPr="003F79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Maksymalna liczba wykonawców   </w:t>
      </w:r>
      <w:r w:rsidRPr="003F79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Kryteria selekcji wykonawców: </w:t>
      </w:r>
      <w:r w:rsidRPr="003F79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1DCEE43F" w14:textId="77777777" w:rsidR="003F79FE" w:rsidRPr="003F79FE" w:rsidRDefault="003F79FE" w:rsidP="003F79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79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F79F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IV.1.7) Informacje na temat umowy ramowej lub dynamicznego systemu zakupów: </w:t>
      </w:r>
    </w:p>
    <w:p w14:paraId="251701A8" w14:textId="77777777" w:rsidR="003F79FE" w:rsidRPr="003F79FE" w:rsidRDefault="003F79FE" w:rsidP="003F79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79F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Umowa ramowa będzie zawarta: </w:t>
      </w:r>
      <w:r w:rsidRPr="003F79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F79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Czy przewiduje się ograniczenie liczby uczestników umowy ramowej: </w:t>
      </w:r>
      <w:r w:rsidRPr="003F79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F79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Przewidziana maksymalna liczba uczestników umowy ramowej: </w:t>
      </w:r>
      <w:r w:rsidRPr="003F79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F79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F79FE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Informacje dodatkowe: </w:t>
      </w:r>
      <w:r w:rsidRPr="003F79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F79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Zamówienie obejmuje ustanowienie dynamicznego systemu zakupów: </w:t>
      </w:r>
      <w:r w:rsidRPr="003F79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F79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 strony internetowej, na której będą zamieszczone dodatkowe informacje dotyczące dynamicznego systemu zakupów: </w:t>
      </w:r>
      <w:r w:rsidRPr="003F79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F79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  <w:r w:rsidRPr="003F79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F79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 ramach umowy ramowej/dynamicznego systemu zakupów dopuszcza się złożenie ofert w formie katalogów elektronicznych: </w:t>
      </w:r>
      <w:r w:rsidRPr="003F79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F79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Przewiduje się pobranie ze złożonych katalogów elektronicznych informacji potrzebnych do sporządzenia ofert w ramach umowy ramowej/dynamicznego systemu zakupów: </w:t>
      </w:r>
      <w:r w:rsidRPr="003F79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7EA7496B" w14:textId="77777777" w:rsidR="003F79FE" w:rsidRPr="003F79FE" w:rsidRDefault="003F79FE" w:rsidP="003F79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79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F79F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IV.1.8) Aukcja elektroniczna </w:t>
      </w:r>
      <w:r w:rsidRPr="003F79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F79F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Przewidziane jest przeprowadzenie aukcji elektronicznej </w:t>
      </w:r>
      <w:r w:rsidRPr="003F79FE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(przetarg nieograniczony, przetarg ograniczony, negocjacje z ogłoszeniem) </w:t>
      </w:r>
      <w:r w:rsidRPr="003F79F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3F79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podać adres strony internetowej, na której aukcja będzie prowadzona: </w:t>
      </w:r>
      <w:r w:rsidRPr="003F79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F79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F79F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Należy wskazać elementy, których wartości będą przedmiotem aukcji elektronicznej: </w:t>
      </w:r>
      <w:r w:rsidRPr="003F79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F79F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Przewiduje się ograniczenia co do przedstawionych wartości, wynikające z opisu przedmiotu zamówienia:</w:t>
      </w:r>
      <w:r w:rsidRPr="003F79F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F79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F79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podać, które informacje zostaną udostępnione wykonawcom w trakcie aukcji elektronicznej oraz jaki będzie termin ich udostępnienia: </w:t>
      </w:r>
      <w:r w:rsidRPr="003F79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dotyczące przebiegu aukcji elektronicznej: </w:t>
      </w:r>
      <w:r w:rsidRPr="003F79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Jaki jest przewidziany sposób postępowania w toku aukcji elektronicznej i jakie będą warunki, na jakich wykonawcy będą mogli licytować (minimalne wysokości postąpień): </w:t>
      </w:r>
      <w:r w:rsidRPr="003F79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dotyczące wykorzystywanego sprzętu elektronicznego, rozwiązań i specyfikacji technicznych w zakresie połączeń: </w:t>
      </w:r>
      <w:r w:rsidRPr="003F79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Wymagania dotyczące rejestracji i identyfikacji wykonawców w aukcji elektronicznej: </w:t>
      </w:r>
      <w:r w:rsidRPr="003F79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o liczbie etapów aukcji elektronicznej i czasie ich trwania: </w:t>
      </w:r>
    </w:p>
    <w:p w14:paraId="72B88155" w14:textId="77777777" w:rsidR="003F79FE" w:rsidRPr="003F79FE" w:rsidRDefault="003F79FE" w:rsidP="003F79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79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Czas trwania: </w:t>
      </w:r>
      <w:r w:rsidRPr="003F79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F79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Czy wykonawcy, którzy nie złożyli nowych postąpień, zostaną zakwalifikowani do następnego etapu: </w:t>
      </w:r>
      <w:r w:rsidRPr="003F79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Warunki zamknięcia aukcji elektronicznej: </w:t>
      </w:r>
      <w:r w:rsidRPr="003F79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2B4696A3" w14:textId="77777777" w:rsidR="003F79FE" w:rsidRPr="003F79FE" w:rsidRDefault="003F79FE" w:rsidP="003F79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79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F79F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IV.2) KRYTERIA OCENY OFERT </w:t>
      </w:r>
      <w:r w:rsidRPr="003F79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F79F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IV.2.1) Kryteria oceny ofert: </w:t>
      </w:r>
      <w:r w:rsidRPr="003F79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F79F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IV.2.2) Kryteria</w:t>
      </w:r>
      <w:r w:rsidRPr="003F79F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76"/>
        <w:gridCol w:w="1016"/>
      </w:tblGrid>
      <w:tr w:rsidR="003F79FE" w:rsidRPr="003F79FE" w14:paraId="28CDA693" w14:textId="77777777" w:rsidTr="003F79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E0DAF53" w14:textId="77777777" w:rsidR="003F79FE" w:rsidRPr="003F79FE" w:rsidRDefault="003F79FE" w:rsidP="003F79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F79F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Kryteria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E0BE142" w14:textId="77777777" w:rsidR="003F79FE" w:rsidRPr="003F79FE" w:rsidRDefault="003F79FE" w:rsidP="003F79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F79F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Znaczenie</w:t>
            </w:r>
          </w:p>
        </w:tc>
      </w:tr>
      <w:tr w:rsidR="003F79FE" w:rsidRPr="003F79FE" w14:paraId="24C44A24" w14:textId="77777777" w:rsidTr="003F79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47C2A25" w14:textId="77777777" w:rsidR="003F79FE" w:rsidRPr="003F79FE" w:rsidRDefault="003F79FE" w:rsidP="003F79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F79F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łączna cena brutto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A69B7FD" w14:textId="77777777" w:rsidR="003F79FE" w:rsidRPr="003F79FE" w:rsidRDefault="003F79FE" w:rsidP="003F79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F79F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60,00</w:t>
            </w:r>
          </w:p>
        </w:tc>
      </w:tr>
      <w:tr w:rsidR="003F79FE" w:rsidRPr="003F79FE" w14:paraId="0C98142D" w14:textId="77777777" w:rsidTr="003F79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95D09C4" w14:textId="77777777" w:rsidR="003F79FE" w:rsidRPr="003F79FE" w:rsidRDefault="003F79FE" w:rsidP="003F79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F79F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okres gwarancji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14C7102" w14:textId="77777777" w:rsidR="003F79FE" w:rsidRPr="003F79FE" w:rsidRDefault="003F79FE" w:rsidP="003F79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F79F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40,00</w:t>
            </w:r>
          </w:p>
        </w:tc>
      </w:tr>
    </w:tbl>
    <w:p w14:paraId="414AA989" w14:textId="77777777" w:rsidR="003F79FE" w:rsidRPr="003F79FE" w:rsidRDefault="003F79FE" w:rsidP="003F79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79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F79F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IV.2.3) Zastosowanie procedury, o której mowa w art. 24aa ust. 1 ustawy </w:t>
      </w:r>
      <w:proofErr w:type="spellStart"/>
      <w:r w:rsidRPr="003F79F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Pzp</w:t>
      </w:r>
      <w:proofErr w:type="spellEnd"/>
      <w:r w:rsidRPr="003F79F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3F79F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(przetarg </w:t>
      </w:r>
      <w:r w:rsidRPr="003F79FE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nieograniczony) </w:t>
      </w:r>
      <w:r w:rsidRPr="003F79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 </w:t>
      </w:r>
      <w:r w:rsidRPr="003F79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F79F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IV.3) Negocjacje z ogłoszeniem, dialog konkurencyjny, partnerstwo innowacyjne </w:t>
      </w:r>
      <w:r w:rsidRPr="003F79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F79F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IV.3.1) Informacje na temat negocjacji z ogłoszeniem</w:t>
      </w:r>
      <w:r w:rsidRPr="003F79F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F79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Minimalne wymagania, które muszą spełniać wszystkie oferty: </w:t>
      </w:r>
      <w:r w:rsidRPr="003F79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F79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Przewidziane jest zastrzeżenie prawa do udzielenia zamówienia na podstawie ofert wstępnych bez przeprowadzenia negocjacji </w:t>
      </w:r>
      <w:r w:rsidRPr="003F79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Przewidziany jest podział negocjacji na etapy w celu ograniczenia liczby ofert: </w:t>
      </w:r>
      <w:r w:rsidRPr="003F79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podać informacje na temat etapów negocjacji (w tym liczbę etapów): </w:t>
      </w:r>
      <w:r w:rsidRPr="003F79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F79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 </w:t>
      </w:r>
      <w:r w:rsidRPr="003F79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F79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F79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F79F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IV.3.2) Informacje na temat dialogu konkurencyjnego</w:t>
      </w:r>
      <w:r w:rsidRPr="003F79F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F79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Opis potrzeb i wymagań zamawiającego lub informacja o sposobie uzyskania tego opisu: </w:t>
      </w:r>
      <w:r w:rsidRPr="003F79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F79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Informacja o wysokości nagród dla wykonawców, którzy podczas dialogu konkurencyjnego przedstawili rozwiązania stanowiące podstawę do składania ofert, jeżeli zamawiający przewiduje nagrody: </w:t>
      </w:r>
      <w:r w:rsidRPr="003F79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F79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Wstępny harmonogram postępowania: </w:t>
      </w:r>
      <w:r w:rsidRPr="003F79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F79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Podział dialogu na etapy w celu ograniczenia liczby rozwiązań: </w:t>
      </w:r>
      <w:r w:rsidRPr="003F79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podać informacje na temat etapów dialogu: </w:t>
      </w:r>
      <w:r w:rsidRPr="003F79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F79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F79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  <w:r w:rsidRPr="003F79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F79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F79F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IV.3.3) Informacje na temat partnerstwa innowacyjnego</w:t>
      </w:r>
      <w:r w:rsidRPr="003F79F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F79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Elementy opisu przedmiotu zamówienia definiujące minimalne wymagania, którym muszą odpowiadać wszystkie oferty: </w:t>
      </w:r>
      <w:r w:rsidRPr="003F79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F79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Podział negocjacji na etapy w celu ograniczeniu liczby ofert podlegających negocjacjom poprzez zastosowanie kryteriów oceny ofert wskazanych w specyfikacji istotnych warunków zamówienia: </w:t>
      </w:r>
      <w:r w:rsidRPr="003F79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F79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  <w:r w:rsidRPr="003F79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F79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F79F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IV.4) Licytacja elektroniczna </w:t>
      </w:r>
      <w:r w:rsidRPr="003F79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 strony internetowej, na której będzie prowadzona licytacja elektroniczna: </w:t>
      </w:r>
    </w:p>
    <w:p w14:paraId="6856C688" w14:textId="77777777" w:rsidR="003F79FE" w:rsidRPr="003F79FE" w:rsidRDefault="003F79FE" w:rsidP="003F79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79F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Adres strony internetowej, na której jest dostępny opis przedmiotu zamówienia w licytacji elektronicznej: </w:t>
      </w:r>
    </w:p>
    <w:p w14:paraId="640B4079" w14:textId="77777777" w:rsidR="003F79FE" w:rsidRPr="003F79FE" w:rsidRDefault="003F79FE" w:rsidP="003F79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79F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Wymagania dotyczące rejestracji i identyfikacji wykonawców w licytacji elektronicznej, w tym wymagania techniczne urządzeń informatycznych: </w:t>
      </w:r>
    </w:p>
    <w:p w14:paraId="1EB53F78" w14:textId="77777777" w:rsidR="003F79FE" w:rsidRPr="003F79FE" w:rsidRDefault="003F79FE" w:rsidP="003F79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79F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Sposób postępowania w toku licytacji elektronicznej, w tym określenie minimalnych wysokości postąpień: </w:t>
      </w:r>
    </w:p>
    <w:p w14:paraId="2A50AC72" w14:textId="77777777" w:rsidR="003F79FE" w:rsidRPr="003F79FE" w:rsidRDefault="003F79FE" w:rsidP="003F79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79F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Informacje o liczbie etapów licytacji elektronicznej i czasie ich trwania: </w:t>
      </w:r>
    </w:p>
    <w:p w14:paraId="73F460AF" w14:textId="77777777" w:rsidR="003F79FE" w:rsidRPr="003F79FE" w:rsidRDefault="003F79FE" w:rsidP="003F79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79F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Czas trwania: </w:t>
      </w:r>
      <w:r w:rsidRPr="003F79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F79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F79FE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Wykonawcy, którzy nie złożyli nowych postąpień, zostaną zakwalifikowani do następnego etapu: </w:t>
      </w:r>
    </w:p>
    <w:p w14:paraId="012E2086" w14:textId="77777777" w:rsidR="003F79FE" w:rsidRPr="003F79FE" w:rsidRDefault="003F79FE" w:rsidP="003F79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79F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Termin składania wniosków o dopuszczenie do udziału w licytacji elektronicznej: </w:t>
      </w:r>
      <w:r w:rsidRPr="003F79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Data: godzina: </w:t>
      </w:r>
      <w:r w:rsidRPr="003F79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Termin otwarcia licytacji elektronicznej: </w:t>
      </w:r>
    </w:p>
    <w:p w14:paraId="61A26D66" w14:textId="77777777" w:rsidR="003F79FE" w:rsidRPr="003F79FE" w:rsidRDefault="003F79FE" w:rsidP="003F79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79F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Termin i warunki zamknięcia licytacji elektronicznej: </w:t>
      </w:r>
    </w:p>
    <w:p w14:paraId="2F4BCF27" w14:textId="77777777" w:rsidR="003F79FE" w:rsidRPr="003F79FE" w:rsidRDefault="003F79FE" w:rsidP="003F79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79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Istotne dla stron postanowienia, które zostaną wprowadzone do treści zawieranej umowy w sprawie zamówienia publicznego, albo ogólne warunki umowy, albo wzór umowy: </w:t>
      </w:r>
    </w:p>
    <w:p w14:paraId="0A56DC18" w14:textId="77777777" w:rsidR="003F79FE" w:rsidRPr="003F79FE" w:rsidRDefault="003F79FE" w:rsidP="003F79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79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Wymagania dotyczące zabezpieczenia należytego wykonania umowy: </w:t>
      </w:r>
    </w:p>
    <w:p w14:paraId="41463ECA" w14:textId="77777777" w:rsidR="003F79FE" w:rsidRPr="003F79FE" w:rsidRDefault="003F79FE" w:rsidP="003F79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79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</w:p>
    <w:p w14:paraId="3EE39C75" w14:textId="77777777" w:rsidR="003F79FE" w:rsidRPr="003F79FE" w:rsidRDefault="003F79FE" w:rsidP="003F79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79F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IV.5) ZMIANA UMOWY</w:t>
      </w:r>
      <w:r w:rsidRPr="003F79F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F79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F79F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Przewiduje się istotne zmiany postanowień zawartej umowy w stosunku do treści oferty, na podstawie której dokonano wyboru wykonawcy:</w:t>
      </w:r>
      <w:r w:rsidRPr="003F79F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Tak </w:t>
      </w:r>
      <w:r w:rsidRPr="003F79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wskazać zakres, charakter zmian oraz warunki wprowadzenia zmian: </w:t>
      </w:r>
      <w:r w:rsidRPr="003F79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1) Zamawiający przewiduje możliwość zmiany umowy: a) w zakresie zmiany terminu i/lub w zakresie przedmiotu zamówienia w przypadku konieczności wykonania zmian w związku ze zmianami wprowadzonymi do projektu, a odbiegającymi od koncepcji. b) w zakresie zmiany terminu i/lub w zakresie przedmiotu zamówienia w przypadku zmiany obowiązujących przepisów prawnych mającej wpływ na realizację zamówienia. c) w zakresie zmiany terminu, zakresu prac związanych z przedmiotem zamówienia oraz wysokości wynagrodzenia w przypadku zmian zakresu zamówienia wynikłych w trakcie realizacji zagospodarowania w stosunku do pierwotnych założeń zwartych w dokumentacji projektowej. d) w zakresie zmiany terminu, zakresu prac w związku z działaniem osób trzecich lub organów władzy publicznej, których działania spowodują przerwanie lub czasowe zawieszenie realizacji zamówienia; e) w zakresie zmiany terminu w przypadku zmiany dokumentacji projektowej o czas niezbędny dla dostosowania się wykonawcy do zmiany; f) w zakresie zmiany terminu w przypadku wystąpienia okoliczności, których żadna ze stron nie mogła przewidzieć pomimo zachowania należytej staranności (np. wyniki ewentualnych wykopalisk archeologicznych,). g) w zakresie zmiany terminu w przypadku wystąpienia niekorzystnych warunków atmosferycznych uniemożliwiających prawidłowe wykonanie przedmiotu zamówienia, w tym prowadzenie praz z zachowaniem wymogów technologicznych (</w:t>
      </w:r>
      <w:proofErr w:type="spellStart"/>
      <w:r w:rsidRPr="003F79FE">
        <w:rPr>
          <w:rFonts w:ascii="Times New Roman" w:eastAsia="Times New Roman" w:hAnsi="Times New Roman" w:cs="Times New Roman"/>
          <w:sz w:val="24"/>
          <w:szCs w:val="24"/>
          <w:lang w:eastAsia="pl-PL"/>
        </w:rPr>
        <w:t>np</w:t>
      </w:r>
      <w:proofErr w:type="spellEnd"/>
      <w:r w:rsidRPr="003F79F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zgodnie z wymaganiami producentów materiałów, technologii wykonania) lub BHP. h) w zakresie zmiany terminu w przypadku wystąpienia przeszkody podziemnej lub przeszkody prawnej powodujące przerwę w robotach budowlanych lub wymagające dokonania zmian w dokumentacji projektowej. i) w zakresie zmiany terminu w przypadku zawieszenia prac przez zamawiającego, j) w zakresie zmiany terminu w przypadku wykonania robót zamiennych, k) w zakresie zmiany terminu w przypadku wystąpienia przestojów i opóźnień zawinionych przez Zamawiającego, l) w zakresie zmiany terminu w przypadku działania siły wyższej (np. epidemii, klęski żywiołowej, stanu wyższej konieczności, strajki), mającej bezpośredni wpływ na terminowość robót. m) w zakresie nieistotnym w zakresie zapisów umowy w przypadku wystąpienia oczywistych omyłek pisarskich i rachunkowych w treści umowy; n) w zakresie wysokości wynagrodzenia w przypadku urzędowej zmiany stawki VAT. Zakres zmiany obejmuje jedynie zmianę wynagrodzenia o wskaźnik zmiany stawki podatku VAT. o) w zakresie zapisów umowy w przypadku zmian oznaczenia danych Zamawiającego i/lub Wykonawcy, poprzez podanie nowych danych. p) W zakresie wysokości wynagrodzenia w przypadku odstąpienia Zamawiającego od części zakresu przedmiotu zamówienia, q) w zakresie zmiany terminu, zakresu prac oraz wysokości wynagrodzenia w przypadku </w:t>
      </w:r>
      <w:r w:rsidRPr="003F79FE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wystąpienia istotnej zmiany okoliczności powodującej, że wykonanie części zakresu realizacji Umowy nie leży w interesie publicznym, czego nie można było przewidzieć w chwili jego zawarcia, poprzez odstąpienie od umowy a zakres wykonanych robót zostanie rozliczony kosztorysem powykonawczym opartym o dokonana inwentaryzacją przeprowadzoną przez powołaną do tego komisje. r) w zakresie zakresu prac i/lub sposobu ich wykonania w przypadku wystąpienia okoliczności, w trakcie prowadzenia prac, dopuszczenia się wprowadzenie zmian do dokumentacji technicznej, za zgodą zamawiającego, na wniosek Wykonawcy. Wprowadzenie zmian proponowanych przez wykonawcę dopuszcza się pod następującymi warunkami: • zmiana może dotyczyć jedynie technologii prac, • rozwiązanie proponowane przez Wykonawcę jest równorzędne lub lepsze funkcjonalnie od tego, jakie przewiduje projekt, • projekt zamienny zostanie zaakceptowany przez nadzór inwestorski i zatwierdzony przez Zamawiającego, • zmiana ta nie wpłynie na zwiększenie wynagrodzenia należnego Wykonawcy, w sytuacji gdy proponowane rozwiązanie wiązałoby się ze zwiększeniem kosztów wykonania robót zamiennych. 2) Opóźnienia, o których mowa w ust. 1 pkt. „1” –„13” i „21” muszą być udokumentowane stosownymi informacjami niezależnych organów lub/i protokołami podpisanymi przez kierownika budowy i inspektora nadzoru oraz projektanta i zaakceptowane przez zamawiającego. 3) W przedstawionych w ust. 2 przypadkach wystąpienia opóźnień, strony ustalą nowe terminy, z tym że maksymalny okres przesunięcia terminu zakończenia realizacji przedmiotu umowy równy będzie okresowi przerwy lub przestoju. </w:t>
      </w:r>
      <w:r w:rsidRPr="003F79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F79F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IV.6) INFORMACJE ADMINISTRACYJNE </w:t>
      </w:r>
      <w:r w:rsidRPr="003F79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F79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F79F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IV.6.1) Sposób udostępniania informacji o charakterze poufnym </w:t>
      </w:r>
      <w:r w:rsidRPr="003F79FE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(jeżeli dotyczy): </w:t>
      </w:r>
      <w:r w:rsidRPr="003F79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F79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F79F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Środki służące ochronie informacji o charakterze poufnym</w:t>
      </w:r>
      <w:r w:rsidRPr="003F79F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F79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F79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F79F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IV.6.2) Termin składania ofert lub wniosków o dopuszczenie do udziału w postępowaniu: </w:t>
      </w:r>
      <w:r w:rsidRPr="003F79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Data: 2020-07-16, godzina: 10:00, </w:t>
      </w:r>
      <w:r w:rsidRPr="003F79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Skrócenie terminu składania wniosków, ze względu na pilną potrzebę udzielenia zamówienia (przetarg nieograniczony, przetarg ograniczony, negocjacje z ogłoszeniem): </w:t>
      </w:r>
      <w:r w:rsidRPr="003F79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F79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Wskazać powody: </w:t>
      </w:r>
      <w:r w:rsidRPr="003F79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F79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Język lub języki, w jakich mogą być sporządzane oferty lub wnioski o dopuszczenie do udziału w postępowaniu </w:t>
      </w:r>
      <w:r w:rsidRPr="003F79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&gt; Polski </w:t>
      </w:r>
      <w:r w:rsidRPr="003F79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F79F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IV.6.3) Termin związania ofertą: </w:t>
      </w:r>
      <w:r w:rsidRPr="003F79F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do: okres w dniach: 30 (od ostatecznego terminu składania ofert) </w:t>
      </w:r>
      <w:r w:rsidRPr="003F79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F79F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IV.6.4) Przewiduje się unieważnienie postępowania o udzielenie zamówienia, w przypadku nieprzyznania środków, które miały być przeznaczone na sfinansowanie całości lub części zamówienia:</w:t>
      </w:r>
      <w:r w:rsidRPr="003F79F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 </w:t>
      </w:r>
      <w:r w:rsidRPr="003F79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F79F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IV.6.5) Informacje dodatkowe:</w:t>
      </w:r>
      <w:r w:rsidRPr="003F79F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F79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3CF5FC83" w14:textId="77777777" w:rsidR="003F79FE" w:rsidRPr="003F79FE" w:rsidRDefault="003F79FE" w:rsidP="003F79F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79FE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ZAŁĄCZNIK I - INFORMACJE DOTYCZĄCE OFERT CZĘŚCIOWYCH </w:t>
      </w:r>
    </w:p>
    <w:p w14:paraId="43E4F66C" w14:textId="77777777" w:rsidR="003F79FE" w:rsidRPr="003F79FE" w:rsidRDefault="003F79FE" w:rsidP="003F79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1CE55FD" w14:textId="77777777" w:rsidR="003F79FE" w:rsidRPr="003F79FE" w:rsidRDefault="003F79FE" w:rsidP="003F79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3C5B310" w14:textId="77777777" w:rsidR="003F79FE" w:rsidRPr="003F79FE" w:rsidRDefault="003F79FE" w:rsidP="003F79FE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27332B8" w14:textId="77777777" w:rsidR="003F79FE" w:rsidRPr="003F79FE" w:rsidRDefault="003F79FE" w:rsidP="003F79FE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"/>
      </w:tblGrid>
      <w:tr w:rsidR="003F79FE" w:rsidRPr="003F79FE" w14:paraId="31EF4A14" w14:textId="77777777" w:rsidTr="003F79F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86DA8BE" w14:textId="77777777" w:rsidR="003F79FE" w:rsidRPr="003F79FE" w:rsidRDefault="003F79FE" w:rsidP="003F79FE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43F9BEED" w14:textId="77777777" w:rsidR="003F79FE" w:rsidRPr="003F79FE" w:rsidRDefault="003F79FE" w:rsidP="003F79FE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pl-PL"/>
        </w:rPr>
      </w:pPr>
      <w:r w:rsidRPr="003F79FE">
        <w:rPr>
          <w:rFonts w:ascii="Arial" w:eastAsia="Times New Roman" w:hAnsi="Arial" w:cs="Arial"/>
          <w:vanish/>
          <w:sz w:val="16"/>
          <w:szCs w:val="16"/>
          <w:lang w:eastAsia="pl-PL"/>
        </w:rPr>
        <w:t>Dół formularza</w:t>
      </w:r>
    </w:p>
    <w:p w14:paraId="5F1E65E2" w14:textId="77777777" w:rsidR="003F79FE" w:rsidRPr="003F79FE" w:rsidRDefault="003F79FE" w:rsidP="003F79FE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pl-PL"/>
        </w:rPr>
      </w:pPr>
      <w:r w:rsidRPr="003F79FE">
        <w:rPr>
          <w:rFonts w:ascii="Arial" w:eastAsia="Times New Roman" w:hAnsi="Arial" w:cs="Arial"/>
          <w:vanish/>
          <w:sz w:val="16"/>
          <w:szCs w:val="16"/>
          <w:lang w:eastAsia="pl-PL"/>
        </w:rPr>
        <w:t>Początek formularza</w:t>
      </w:r>
    </w:p>
    <w:p w14:paraId="2C377C80" w14:textId="77777777" w:rsidR="003F79FE" w:rsidRPr="003F79FE" w:rsidRDefault="003F79FE" w:rsidP="003F79FE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pl-PL"/>
        </w:rPr>
      </w:pPr>
      <w:r w:rsidRPr="003F79FE">
        <w:rPr>
          <w:rFonts w:ascii="Arial" w:eastAsia="Times New Roman" w:hAnsi="Arial" w:cs="Arial"/>
          <w:vanish/>
          <w:sz w:val="16"/>
          <w:szCs w:val="16"/>
          <w:lang w:eastAsia="pl-PL"/>
        </w:rPr>
        <w:t>Dół formularza</w:t>
      </w:r>
    </w:p>
    <w:p w14:paraId="094879AD" w14:textId="77777777" w:rsidR="00A82B2F" w:rsidRDefault="003F79FE"/>
    <w:sectPr w:rsidR="00A82B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79FE"/>
    <w:rsid w:val="000701B9"/>
    <w:rsid w:val="003F79FE"/>
    <w:rsid w:val="00641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C726B4"/>
  <w15:chartTrackingRefBased/>
  <w15:docId w15:val="{7A4A2C31-FE78-49EC-AE9B-5213C8B867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Bezlisty">
    <w:name w:val="No List"/>
    <w:uiPriority w:val="99"/>
    <w:semiHidden/>
    <w:unhideWhenUsed/>
  </w:style>
  <w:style w:type="paragraph" w:styleId="Zagicieodgryformularza">
    <w:name w:val="HTML Top of Form"/>
    <w:basedOn w:val="Normalny"/>
    <w:next w:val="Normalny"/>
    <w:link w:val="ZagicieodgryformularzaZnak"/>
    <w:hidden/>
    <w:uiPriority w:val="99"/>
    <w:semiHidden/>
    <w:unhideWhenUsed/>
    <w:rsid w:val="003F79FE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pl-PL"/>
    </w:rPr>
  </w:style>
  <w:style w:type="character" w:customStyle="1" w:styleId="ZagicieodgryformularzaZnak">
    <w:name w:val="Zagięcie od góry formularza Znak"/>
    <w:basedOn w:val="Domylnaczcionkaakapitu"/>
    <w:link w:val="Zagicieodgryformularza"/>
    <w:uiPriority w:val="99"/>
    <w:semiHidden/>
    <w:rsid w:val="003F79FE"/>
    <w:rPr>
      <w:rFonts w:ascii="Arial" w:eastAsia="Times New Roman" w:hAnsi="Arial" w:cs="Arial"/>
      <w:vanish/>
      <w:sz w:val="16"/>
      <w:szCs w:val="16"/>
      <w:lang w:eastAsia="pl-PL"/>
    </w:rPr>
  </w:style>
  <w:style w:type="paragraph" w:styleId="Zagicieoddouformularza">
    <w:name w:val="HTML Bottom of Form"/>
    <w:basedOn w:val="Normalny"/>
    <w:next w:val="Normalny"/>
    <w:link w:val="ZagicieoddouformularzaZnak"/>
    <w:hidden/>
    <w:uiPriority w:val="99"/>
    <w:semiHidden/>
    <w:unhideWhenUsed/>
    <w:rsid w:val="003F79FE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pl-PL"/>
    </w:rPr>
  </w:style>
  <w:style w:type="character" w:customStyle="1" w:styleId="ZagicieoddouformularzaZnak">
    <w:name w:val="Zagięcie od dołu formularza Znak"/>
    <w:basedOn w:val="Domylnaczcionkaakapitu"/>
    <w:link w:val="Zagicieoddouformularza"/>
    <w:uiPriority w:val="99"/>
    <w:semiHidden/>
    <w:rsid w:val="003F79FE"/>
    <w:rPr>
      <w:rFonts w:ascii="Arial" w:eastAsia="Times New Roman" w:hAnsi="Arial" w:cs="Arial"/>
      <w:vanish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3446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16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960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5268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525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2086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287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0068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1045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146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304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0990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8541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6220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7167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1994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641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3504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932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4878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9780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9682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6325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3312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438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7685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0974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9270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806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184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1466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9498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656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511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5199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7641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2311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5864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0208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903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8747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3016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3248</Words>
  <Characters>19489</Characters>
  <Application>Microsoft Office Word</Application>
  <DocSecurity>0</DocSecurity>
  <Lines>162</Lines>
  <Paragraphs>45</Paragraphs>
  <ScaleCrop>false</ScaleCrop>
  <Company/>
  <LinksUpToDate>false</LinksUpToDate>
  <CharactersWithSpaces>22692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Kierownik</dc:creator>
  <cp:keywords/>
  <dc:description/>
  <cp:lastModifiedBy>Kierownik</cp:lastModifiedBy>
  <cp:revision>1</cp:revision>
  <dcterms:created xsi:type="dcterms:W3CDTF">2020-07-01T08:29:00Z</dcterms:created>
  <dcterms:modified xsi:type="dcterms:W3CDTF">2020-07-01T08:29:00Z</dcterms:modified>
</cp:coreProperties>
</file>