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1E410" w14:textId="3B9576D0" w:rsidR="00976A2C" w:rsidRPr="00F5382C" w:rsidRDefault="008B426D" w:rsidP="00976A2C">
      <w:pPr>
        <w:pStyle w:val="Bezodstpw"/>
        <w:spacing w:line="276" w:lineRule="auto"/>
        <w:jc w:val="both"/>
        <w:rPr>
          <w:rFonts w:ascii="Calibri" w:hAnsi="Calibri" w:cs="Calibri"/>
        </w:rPr>
      </w:pPr>
      <w:bookmarkStart w:id="0" w:name="_Hlk16577055"/>
      <w:r>
        <w:rPr>
          <w:rFonts w:ascii="Calibri" w:hAnsi="Calibri" w:cs="Calibri"/>
        </w:rPr>
        <w:t>ZP 320/</w:t>
      </w:r>
      <w:r w:rsidR="0063345A">
        <w:rPr>
          <w:rFonts w:ascii="Calibri" w:hAnsi="Calibri" w:cs="Calibri"/>
        </w:rPr>
        <w:t>9</w:t>
      </w:r>
      <w:r>
        <w:rPr>
          <w:rFonts w:ascii="Calibri" w:hAnsi="Calibri" w:cs="Calibri"/>
        </w:rPr>
        <w:t>/20/ZPK</w:t>
      </w:r>
      <w:r w:rsidR="00976A2C" w:rsidRPr="00F5382C">
        <w:rPr>
          <w:rFonts w:ascii="Calibri" w:hAnsi="Calibri" w:cs="Calibri"/>
        </w:rPr>
        <w:t xml:space="preserve">                                                                      </w:t>
      </w:r>
      <w:r w:rsidR="000552A7">
        <w:rPr>
          <w:rFonts w:ascii="Calibri" w:hAnsi="Calibri" w:cs="Calibri"/>
        </w:rPr>
        <w:tab/>
      </w:r>
      <w:r w:rsidR="000552A7">
        <w:rPr>
          <w:rFonts w:ascii="Calibri" w:hAnsi="Calibri" w:cs="Calibri"/>
        </w:rPr>
        <w:tab/>
      </w:r>
      <w:r w:rsidR="00976A2C" w:rsidRPr="00F5382C">
        <w:rPr>
          <w:rFonts w:ascii="Calibri" w:hAnsi="Calibri" w:cs="Calibri"/>
        </w:rPr>
        <w:t xml:space="preserve">            Jerzwałd </w:t>
      </w:r>
      <w:r w:rsidR="001374AA">
        <w:rPr>
          <w:rFonts w:ascii="Calibri" w:hAnsi="Calibri" w:cs="Calibri"/>
        </w:rPr>
        <w:t>11</w:t>
      </w:r>
      <w:r w:rsidR="00976A2C" w:rsidRPr="00F5382C">
        <w:rPr>
          <w:rFonts w:ascii="Calibri" w:hAnsi="Calibri" w:cs="Calibri"/>
        </w:rPr>
        <w:t>.0</w:t>
      </w:r>
      <w:r w:rsidR="00A05033">
        <w:rPr>
          <w:rFonts w:ascii="Calibri" w:hAnsi="Calibri" w:cs="Calibri"/>
        </w:rPr>
        <w:t>5</w:t>
      </w:r>
      <w:r w:rsidR="00976A2C" w:rsidRPr="00F5382C">
        <w:rPr>
          <w:rFonts w:ascii="Calibri" w:hAnsi="Calibri" w:cs="Calibri"/>
        </w:rPr>
        <w:t>.2020 r.</w:t>
      </w:r>
    </w:p>
    <w:p w14:paraId="22AEC6C7" w14:textId="77777777" w:rsidR="00B95C43" w:rsidRPr="00F5382C" w:rsidRDefault="00B95C43" w:rsidP="00B95C4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82373E" w14:textId="1EAB31C2" w:rsidR="00976A2C" w:rsidRPr="00F5382C" w:rsidRDefault="00976A2C" w:rsidP="00976A2C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  <w:r w:rsidRPr="00F5382C">
        <w:rPr>
          <w:rFonts w:ascii="Calibri" w:hAnsi="Calibri" w:cs="Calibri"/>
          <w:b/>
        </w:rPr>
        <w:t xml:space="preserve">Zapytanie ofertowe nr </w:t>
      </w:r>
      <w:r w:rsidR="0063345A">
        <w:rPr>
          <w:rFonts w:ascii="Calibri" w:hAnsi="Calibri" w:cs="Calibri"/>
          <w:b/>
        </w:rPr>
        <w:t>4</w:t>
      </w:r>
      <w:r w:rsidR="00C548F2">
        <w:rPr>
          <w:rFonts w:ascii="Calibri" w:hAnsi="Calibri" w:cs="Calibri"/>
          <w:b/>
        </w:rPr>
        <w:t>/2020</w:t>
      </w:r>
    </w:p>
    <w:p w14:paraId="7E8E2ECB" w14:textId="77777777" w:rsidR="00976A2C" w:rsidRPr="00F5382C" w:rsidRDefault="00976A2C" w:rsidP="00976A2C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2FA629D1" w14:textId="1DF9A386" w:rsidR="00976A2C" w:rsidRPr="00F5382C" w:rsidRDefault="00976A2C" w:rsidP="00976A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382C">
        <w:rPr>
          <w:rFonts w:ascii="Calibri" w:hAnsi="Calibri" w:cs="Calibri"/>
          <w:b/>
          <w:sz w:val="22"/>
          <w:szCs w:val="22"/>
        </w:rPr>
        <w:t xml:space="preserve">Zamawiający – </w:t>
      </w:r>
      <w:r w:rsidRPr="00F5382C">
        <w:rPr>
          <w:rFonts w:ascii="Calibri" w:hAnsi="Calibri" w:cs="Calibri"/>
          <w:sz w:val="22"/>
          <w:szCs w:val="22"/>
        </w:rPr>
        <w:t xml:space="preserve">Zespół </w:t>
      </w:r>
      <w:r w:rsidRPr="00A05033">
        <w:rPr>
          <w:rFonts w:ascii="Calibri" w:hAnsi="Calibri" w:cs="Calibri"/>
          <w:sz w:val="22"/>
          <w:szCs w:val="22"/>
        </w:rPr>
        <w:t xml:space="preserve">Parków Krajobrazowych Pojezierza Iławskiego i Wzgórz Dylewskich  w Jerzwałdzie zaprasza do złożenia oferty na </w:t>
      </w:r>
      <w:bookmarkStart w:id="1" w:name="_Hlk15991660"/>
      <w:r w:rsidR="001374AA">
        <w:rPr>
          <w:rFonts w:ascii="Calibri" w:hAnsi="Calibri" w:cs="Calibri"/>
          <w:b/>
          <w:sz w:val="22"/>
          <w:szCs w:val="22"/>
        </w:rPr>
        <w:t>O</w:t>
      </w:r>
      <w:r w:rsidR="001374AA" w:rsidRPr="001374AA">
        <w:rPr>
          <w:rFonts w:ascii="Calibri" w:hAnsi="Calibri" w:cs="Calibri"/>
          <w:b/>
          <w:sz w:val="22"/>
          <w:szCs w:val="22"/>
        </w:rPr>
        <w:t>pracowanie, zaprojektowanie, wykonanie i dostawa do siedziby Zespołu Parków Krajobrazowych 4 wystaw fotograficznych o różnych tematykach związanych z przyrodą, krajobrazem, wartościami kulturowymi Parku Krajobrazowego Pojezierza Iławskiego i Parku Krajobrazowego Wzgórz Dylewskich</w:t>
      </w:r>
      <w:r w:rsidR="001374AA">
        <w:rPr>
          <w:rFonts w:ascii="Calibri" w:hAnsi="Calibri" w:cs="Calibri"/>
          <w:b/>
          <w:sz w:val="22"/>
          <w:szCs w:val="22"/>
        </w:rPr>
        <w:t xml:space="preserve"> </w:t>
      </w:r>
      <w:r w:rsidRPr="00A05033">
        <w:rPr>
          <w:rFonts w:ascii="Calibri" w:hAnsi="Calibri" w:cs="Calibri"/>
          <w:sz w:val="22"/>
          <w:szCs w:val="22"/>
        </w:rPr>
        <w:t xml:space="preserve">w ramach </w:t>
      </w:r>
      <w:r w:rsidRPr="00711D16">
        <w:rPr>
          <w:rFonts w:ascii="Calibri" w:hAnsi="Calibri" w:cs="Calibri"/>
          <w:sz w:val="22"/>
          <w:szCs w:val="22"/>
        </w:rPr>
        <w:t>d</w:t>
      </w:r>
      <w:r w:rsidRPr="00711D16">
        <w:rPr>
          <w:rStyle w:val="Pogrubienie"/>
          <w:rFonts w:ascii="Calibri" w:hAnsi="Calibri" w:cs="Calibri"/>
          <w:b w:val="0"/>
          <w:sz w:val="22"/>
          <w:szCs w:val="22"/>
        </w:rPr>
        <w:t>ziałania 5.3</w:t>
      </w:r>
      <w:r w:rsidRPr="00A05033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Pr="00A05033">
        <w:rPr>
          <w:rStyle w:val="Pogrubienie"/>
          <w:rFonts w:ascii="Calibri" w:hAnsi="Calibri" w:cs="Calibri"/>
          <w:b w:val="0"/>
          <w:sz w:val="22"/>
          <w:szCs w:val="22"/>
        </w:rPr>
        <w:t>O</w:t>
      </w:r>
      <w:r w:rsidRPr="00A05033">
        <w:rPr>
          <w:rStyle w:val="st"/>
          <w:rFonts w:ascii="Calibri" w:hAnsi="Calibri" w:cs="Calibri"/>
          <w:sz w:val="22"/>
          <w:szCs w:val="22"/>
        </w:rPr>
        <w:t>chrona różnorodności biologicznej</w:t>
      </w:r>
      <w:r w:rsidRPr="00A05033">
        <w:rPr>
          <w:rFonts w:ascii="Calibri" w:hAnsi="Calibri" w:cs="Calibri"/>
          <w:sz w:val="22"/>
          <w:szCs w:val="22"/>
        </w:rPr>
        <w:t>, nr projektu</w:t>
      </w:r>
      <w:r w:rsidR="00466670" w:rsidRPr="00A05033">
        <w:rPr>
          <w:rFonts w:ascii="Calibri" w:hAnsi="Calibri" w:cs="Calibri"/>
          <w:sz w:val="22"/>
          <w:szCs w:val="22"/>
        </w:rPr>
        <w:t xml:space="preserve"> </w:t>
      </w:r>
      <w:bookmarkStart w:id="2" w:name="_Hlk36125973"/>
      <w:r w:rsidR="00466670" w:rsidRPr="00A05033">
        <w:rPr>
          <w:rFonts w:ascii="Calibri" w:hAnsi="Calibri" w:cs="Calibri"/>
          <w:sz w:val="22"/>
          <w:szCs w:val="22"/>
        </w:rPr>
        <w:t xml:space="preserve">RPWM.05.03.00-28-0007/18 </w:t>
      </w:r>
      <w:r w:rsidRPr="00A05033">
        <w:rPr>
          <w:rFonts w:ascii="Calibri" w:hAnsi="Calibri" w:cs="Calibri"/>
          <w:sz w:val="22"/>
          <w:szCs w:val="22"/>
        </w:rPr>
        <w:t>„Podniesienie standardu bazy technicznej i wyposażenia parków krajobrazowych</w:t>
      </w:r>
      <w:r w:rsidRPr="00F5382C">
        <w:rPr>
          <w:rFonts w:ascii="Calibri" w:hAnsi="Calibri" w:cs="Calibri"/>
          <w:sz w:val="22"/>
          <w:szCs w:val="22"/>
        </w:rPr>
        <w:t xml:space="preserve"> województwa warmińsko - Mazurskiego” realizowanego w ramach Regionalnego Programu Operacyjnego Województwa Warmińsko-Mazurskiego na lata 2014-2020</w:t>
      </w:r>
      <w:r w:rsidR="00711D16">
        <w:rPr>
          <w:rFonts w:ascii="Calibri" w:hAnsi="Calibri" w:cs="Calibri"/>
          <w:sz w:val="22"/>
          <w:szCs w:val="22"/>
        </w:rPr>
        <w:t>.</w:t>
      </w:r>
    </w:p>
    <w:bookmarkEnd w:id="2"/>
    <w:p w14:paraId="149F0B5F" w14:textId="77777777" w:rsidR="00976A2C" w:rsidRPr="00F5382C" w:rsidRDefault="00976A2C" w:rsidP="00976A2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bookmarkEnd w:id="1"/>
    <w:p w14:paraId="34840A30" w14:textId="77777777" w:rsidR="00976A2C" w:rsidRPr="00F5382C" w:rsidRDefault="00976A2C" w:rsidP="00976A2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Procedura zamówienia prowadzona jest z zachowaniem zasady konkurencyjności zgodnie z rozdziałem 6.5.2 </w:t>
      </w:r>
      <w:r w:rsidRPr="00F5382C">
        <w:rPr>
          <w:rFonts w:ascii="Calibri" w:hAnsi="Calibri" w:cs="Calibri"/>
          <w:i/>
          <w:sz w:val="22"/>
          <w:szCs w:val="22"/>
        </w:rPr>
        <w:t>Wytycznych w zakresie kwalifikowalności wydatków w ramach Europejskiego Funduszu Rozwoju Regionalnego, Europejskiego Funduszu Społecznego oraz Funduszu Spójności na lata 2014 – 2020</w:t>
      </w:r>
      <w:r w:rsidRPr="00F5382C">
        <w:rPr>
          <w:rFonts w:ascii="Calibri" w:hAnsi="Calibri" w:cs="Calibri"/>
          <w:sz w:val="22"/>
          <w:szCs w:val="22"/>
        </w:rPr>
        <w:t xml:space="preserve"> </w:t>
      </w:r>
      <w:bookmarkStart w:id="3" w:name="_Hlk23430627"/>
      <w:r w:rsidRPr="00F5382C">
        <w:rPr>
          <w:rFonts w:ascii="Calibri" w:hAnsi="Calibri" w:cs="Calibri"/>
          <w:sz w:val="22"/>
          <w:szCs w:val="22"/>
        </w:rPr>
        <w:t>(</w:t>
      </w:r>
      <w:proofErr w:type="spellStart"/>
      <w:r w:rsidRPr="00F5382C">
        <w:rPr>
          <w:rFonts w:ascii="Calibri" w:hAnsi="Calibri" w:cs="Calibri"/>
          <w:sz w:val="22"/>
          <w:szCs w:val="22"/>
        </w:rPr>
        <w:t>MIiR</w:t>
      </w:r>
      <w:proofErr w:type="spellEnd"/>
      <w:r w:rsidRPr="00F5382C">
        <w:rPr>
          <w:rFonts w:ascii="Calibri" w:hAnsi="Calibri" w:cs="Calibri"/>
          <w:sz w:val="22"/>
          <w:szCs w:val="22"/>
        </w:rPr>
        <w:t xml:space="preserve">/2014-2020/12(4)) </w:t>
      </w:r>
      <w:bookmarkEnd w:id="3"/>
      <w:r w:rsidRPr="00F5382C">
        <w:rPr>
          <w:rFonts w:ascii="Calibri" w:hAnsi="Calibri" w:cs="Calibri"/>
          <w:sz w:val="22"/>
          <w:szCs w:val="22"/>
        </w:rPr>
        <w:t>oraz w oparciu o art. 70</w:t>
      </w:r>
      <w:r w:rsidRPr="00F5382C">
        <w:rPr>
          <w:rFonts w:ascii="Calibri" w:hAnsi="Calibri" w:cs="Calibri"/>
          <w:sz w:val="22"/>
          <w:szCs w:val="22"/>
          <w:vertAlign w:val="superscript"/>
        </w:rPr>
        <w:t>1</w:t>
      </w:r>
      <w:r w:rsidRPr="00F5382C">
        <w:rPr>
          <w:rFonts w:ascii="Calibri" w:hAnsi="Calibri" w:cs="Calibri"/>
          <w:sz w:val="22"/>
          <w:szCs w:val="22"/>
        </w:rPr>
        <w:t xml:space="preserve"> ustawy z dnia 23 kwietnia 1964r. kodeks cywilny.</w:t>
      </w:r>
    </w:p>
    <w:p w14:paraId="0AF04628" w14:textId="77777777" w:rsidR="00B95C43" w:rsidRPr="00F5382C" w:rsidRDefault="00B95C43" w:rsidP="00B95C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02BB2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1BE97CC3" w14:textId="42323DD4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P</w:t>
      </w:r>
      <w:r w:rsidR="00F5382C" w:rsidRPr="00F5382C">
        <w:rPr>
          <w:rFonts w:ascii="Calibri" w:hAnsi="Calibri" w:cs="Calibri"/>
          <w:sz w:val="22"/>
          <w:szCs w:val="22"/>
        </w:rPr>
        <w:t>R</w:t>
      </w:r>
      <w:r w:rsidRPr="00F5382C">
        <w:rPr>
          <w:rFonts w:ascii="Calibri" w:hAnsi="Calibri" w:cs="Calibri"/>
          <w:sz w:val="22"/>
          <w:szCs w:val="22"/>
        </w:rPr>
        <w:t>OJEKT PARTNERSKI</w:t>
      </w:r>
    </w:p>
    <w:p w14:paraId="67640BF2" w14:textId="77777777" w:rsidR="00976A2C" w:rsidRPr="00F5382C" w:rsidRDefault="00976A2C" w:rsidP="00976A2C">
      <w:pPr>
        <w:rPr>
          <w:rFonts w:ascii="Calibri" w:hAnsi="Calibri" w:cs="Calibri"/>
          <w:b/>
          <w:sz w:val="22"/>
          <w:szCs w:val="22"/>
        </w:rPr>
      </w:pPr>
      <w:r w:rsidRPr="00F5382C">
        <w:rPr>
          <w:rFonts w:ascii="Calibri" w:hAnsi="Calibri" w:cs="Calibri"/>
          <w:b/>
          <w:sz w:val="22"/>
          <w:szCs w:val="22"/>
        </w:rPr>
        <w:t>Lider:</w:t>
      </w:r>
    </w:p>
    <w:p w14:paraId="042B2B38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Urząd Marszałkowski Województwa Warmińsko - Mazurskiego</w:t>
      </w:r>
      <w:r w:rsidRPr="00F5382C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 xml:space="preserve">w Olsztynie, </w:t>
      </w:r>
    </w:p>
    <w:p w14:paraId="0725B0D4" w14:textId="302C1E4F" w:rsidR="00976A2C" w:rsidRPr="00F5382C" w:rsidRDefault="00976A2C" w:rsidP="00976A2C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Departament Ochrony Środowiska</w:t>
      </w:r>
    </w:p>
    <w:p w14:paraId="4BFD724E" w14:textId="27937EDD" w:rsidR="00976A2C" w:rsidRPr="00F5382C" w:rsidRDefault="00131CB1" w:rsidP="00976A2C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u</w:t>
      </w:r>
      <w:r w:rsidR="00976A2C" w:rsidRPr="00F5382C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l. Głowackiego 17</w:t>
      </w:r>
    </w:p>
    <w:p w14:paraId="55170A81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10 – 447 Olsztyn</w:t>
      </w:r>
    </w:p>
    <w:p w14:paraId="6FFACD7A" w14:textId="6076A6AC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dos@warmia.mazury.pl</w:t>
      </w:r>
    </w:p>
    <w:p w14:paraId="03A9C0A1" w14:textId="77777777" w:rsidR="00976A2C" w:rsidRPr="00F5382C" w:rsidRDefault="00976A2C" w:rsidP="00976A2C">
      <w:pPr>
        <w:rPr>
          <w:rStyle w:val="Pogrubienie"/>
          <w:rFonts w:ascii="Calibri" w:hAnsi="Calibri" w:cs="Calibri"/>
          <w:sz w:val="22"/>
          <w:szCs w:val="22"/>
        </w:rPr>
      </w:pPr>
    </w:p>
    <w:p w14:paraId="224F84FB" w14:textId="77777777" w:rsidR="00976A2C" w:rsidRPr="00F5382C" w:rsidRDefault="00976A2C" w:rsidP="00976A2C">
      <w:pPr>
        <w:rPr>
          <w:rStyle w:val="Pogrubienie"/>
          <w:rFonts w:ascii="Calibri" w:hAnsi="Calibri" w:cs="Calibri"/>
          <w:sz w:val="22"/>
          <w:szCs w:val="22"/>
        </w:rPr>
      </w:pPr>
      <w:r w:rsidRPr="00F5382C">
        <w:rPr>
          <w:rStyle w:val="Pogrubienie"/>
          <w:rFonts w:ascii="Calibri" w:hAnsi="Calibri" w:cs="Calibri"/>
          <w:bCs w:val="0"/>
          <w:sz w:val="22"/>
          <w:szCs w:val="22"/>
        </w:rPr>
        <w:t>Partner A</w:t>
      </w:r>
    </w:p>
    <w:p w14:paraId="5FAD5644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Park Krajobrazowy Wysoczyzny Elbląskiej</w:t>
      </w:r>
    </w:p>
    <w:p w14:paraId="17D35AAD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ul. Bohaterów Westerplatte 18</w:t>
      </w:r>
    </w:p>
    <w:p w14:paraId="224A6EE0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82-300 Elbląg</w:t>
      </w:r>
    </w:p>
    <w:p w14:paraId="1C8C3A8E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Tel. 48 55 611 45 90</w:t>
      </w:r>
    </w:p>
    <w:p w14:paraId="4AAF0F62" w14:textId="663C0C09" w:rsidR="00976A2C" w:rsidRPr="00F5382C" w:rsidRDefault="00C540F7" w:rsidP="00976A2C">
      <w:pPr>
        <w:rPr>
          <w:rFonts w:ascii="Calibri" w:hAnsi="Calibri" w:cs="Calibri"/>
          <w:sz w:val="22"/>
          <w:szCs w:val="22"/>
        </w:rPr>
      </w:pPr>
      <w:r w:rsidRPr="00C540F7">
        <w:rPr>
          <w:rFonts w:ascii="Calibri" w:hAnsi="Calibri" w:cs="Calibri"/>
          <w:sz w:val="22"/>
          <w:szCs w:val="22"/>
        </w:rPr>
        <w:t>info@pkwe.pl</w:t>
      </w:r>
    </w:p>
    <w:p w14:paraId="1F61710D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</w:p>
    <w:p w14:paraId="783AB332" w14:textId="77777777" w:rsidR="00976A2C" w:rsidRPr="00F5382C" w:rsidRDefault="00976A2C" w:rsidP="00976A2C">
      <w:pPr>
        <w:rPr>
          <w:rStyle w:val="Pogrubienie"/>
          <w:rFonts w:ascii="Calibri" w:hAnsi="Calibri" w:cs="Calibri"/>
          <w:sz w:val="22"/>
          <w:szCs w:val="22"/>
        </w:rPr>
      </w:pPr>
      <w:r w:rsidRPr="00F5382C">
        <w:rPr>
          <w:rStyle w:val="Pogrubienie"/>
          <w:rFonts w:ascii="Calibri" w:hAnsi="Calibri" w:cs="Calibri"/>
          <w:sz w:val="22"/>
          <w:szCs w:val="22"/>
        </w:rPr>
        <w:t>Partner B</w:t>
      </w:r>
    </w:p>
    <w:p w14:paraId="7EF97D32" w14:textId="6335FC38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 xml:space="preserve">Park Krajobrazowy Puszczy </w:t>
      </w:r>
      <w:proofErr w:type="spellStart"/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Rom</w:t>
      </w:r>
      <w:r w:rsidR="001C6EAD">
        <w:rPr>
          <w:rStyle w:val="Pogrubienie"/>
          <w:rFonts w:ascii="Calibri" w:hAnsi="Calibri" w:cs="Calibri"/>
          <w:b w:val="0"/>
          <w:sz w:val="22"/>
          <w:szCs w:val="22"/>
        </w:rPr>
        <w:t>i</w:t>
      </w: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nckiej</w:t>
      </w:r>
      <w:proofErr w:type="spellEnd"/>
    </w:p>
    <w:p w14:paraId="4444E711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Żytkiejmy, ul. Szkolna 1,</w:t>
      </w:r>
    </w:p>
    <w:p w14:paraId="2261536A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19-504 Dubeninki</w:t>
      </w:r>
    </w:p>
    <w:p w14:paraId="0AC9D3FD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  <w:r w:rsidRPr="00C540F7">
        <w:rPr>
          <w:rFonts w:ascii="Calibri" w:hAnsi="Calibri" w:cs="Calibri"/>
          <w:sz w:val="22"/>
          <w:szCs w:val="22"/>
          <w:lang w:val="en-US"/>
        </w:rPr>
        <w:t>Tel/fax. (87) 615 97 27</w:t>
      </w:r>
      <w:r w:rsidRPr="00F5382C">
        <w:rPr>
          <w:rFonts w:ascii="Calibri" w:hAnsi="Calibri" w:cs="Calibri"/>
          <w:sz w:val="22"/>
          <w:szCs w:val="22"/>
          <w:lang w:val="en-US"/>
        </w:rPr>
        <w:br/>
        <w:t>puszczaromincka@poczta.onet.pl</w:t>
      </w:r>
    </w:p>
    <w:p w14:paraId="7BD65983" w14:textId="77777777" w:rsidR="00976A2C" w:rsidRPr="00F5382C" w:rsidRDefault="00976A2C" w:rsidP="00976A2C">
      <w:pPr>
        <w:rPr>
          <w:rStyle w:val="Pogrubienie"/>
          <w:rFonts w:ascii="Calibri" w:hAnsi="Calibri" w:cs="Calibri"/>
          <w:bCs w:val="0"/>
          <w:sz w:val="22"/>
          <w:szCs w:val="22"/>
        </w:rPr>
      </w:pPr>
    </w:p>
    <w:p w14:paraId="6934F72A" w14:textId="77777777" w:rsidR="00976A2C" w:rsidRPr="00F5382C" w:rsidRDefault="00976A2C" w:rsidP="00976A2C">
      <w:pPr>
        <w:rPr>
          <w:rStyle w:val="Pogrubienie"/>
          <w:rFonts w:ascii="Calibri" w:hAnsi="Calibri" w:cs="Calibri"/>
          <w:sz w:val="22"/>
          <w:szCs w:val="22"/>
        </w:rPr>
      </w:pPr>
      <w:r w:rsidRPr="00F5382C">
        <w:rPr>
          <w:rStyle w:val="Pogrubienie"/>
          <w:rFonts w:ascii="Calibri" w:hAnsi="Calibri" w:cs="Calibri"/>
          <w:sz w:val="22"/>
          <w:szCs w:val="22"/>
        </w:rPr>
        <w:t xml:space="preserve">Partner C </w:t>
      </w:r>
    </w:p>
    <w:p w14:paraId="2FFAFAC6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  <w:proofErr w:type="spellStart"/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Welski</w:t>
      </w:r>
      <w:proofErr w:type="spellEnd"/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 xml:space="preserve"> Park Krajobrazowy</w:t>
      </w:r>
    </w:p>
    <w:p w14:paraId="4A7342B7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Jeleń 84,</w:t>
      </w:r>
    </w:p>
    <w:p w14:paraId="42D33694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13-320 Lidzbark</w:t>
      </w:r>
    </w:p>
    <w:p w14:paraId="3BE1AC46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tel.: (+48) 23 698 10 36</w:t>
      </w:r>
    </w:p>
    <w:p w14:paraId="5B9AD178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  <w:lang w:val="en-US"/>
        </w:rPr>
      </w:pPr>
      <w:r w:rsidRPr="00F5382C">
        <w:rPr>
          <w:rFonts w:ascii="Calibri" w:hAnsi="Calibri" w:cs="Calibri"/>
          <w:sz w:val="22"/>
          <w:szCs w:val="22"/>
          <w:lang w:val="en-US"/>
        </w:rPr>
        <w:lastRenderedPageBreak/>
        <w:t>fax.: (+48)23  696 31 34</w:t>
      </w:r>
    </w:p>
    <w:p w14:paraId="5D62D2D7" w14:textId="77777777" w:rsidR="00976A2C" w:rsidRPr="00F5382C" w:rsidRDefault="00AA6D39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  <w:hyperlink r:id="rId8" w:history="1">
        <w:r w:rsidR="00976A2C" w:rsidRPr="00F5382C">
          <w:rPr>
            <w:rStyle w:val="Hipercze"/>
            <w:rFonts w:ascii="Calibri" w:hAnsi="Calibri" w:cs="Calibri"/>
            <w:color w:val="auto"/>
            <w:sz w:val="22"/>
            <w:szCs w:val="22"/>
            <w:lang w:val="en-US"/>
          </w:rPr>
          <w:t>welskipk@wpk.idsl.pl</w:t>
        </w:r>
      </w:hyperlink>
    </w:p>
    <w:p w14:paraId="333F71AD" w14:textId="77777777" w:rsidR="00976A2C" w:rsidRPr="00F5382C" w:rsidRDefault="00976A2C" w:rsidP="00976A2C">
      <w:pPr>
        <w:rPr>
          <w:rStyle w:val="Pogrubienie"/>
          <w:rFonts w:ascii="Calibri" w:hAnsi="Calibri" w:cs="Calibri"/>
          <w:bCs w:val="0"/>
          <w:sz w:val="22"/>
          <w:szCs w:val="22"/>
        </w:rPr>
      </w:pPr>
    </w:p>
    <w:p w14:paraId="23F8BF15" w14:textId="77777777" w:rsidR="00976A2C" w:rsidRPr="00F5382C" w:rsidRDefault="00976A2C" w:rsidP="00976A2C">
      <w:pPr>
        <w:rPr>
          <w:rStyle w:val="Pogrubienie"/>
          <w:rFonts w:ascii="Calibri" w:hAnsi="Calibri" w:cs="Calibri"/>
          <w:sz w:val="22"/>
          <w:szCs w:val="22"/>
        </w:rPr>
      </w:pPr>
      <w:r w:rsidRPr="00F5382C">
        <w:rPr>
          <w:rStyle w:val="Pogrubienie"/>
          <w:rFonts w:ascii="Calibri" w:hAnsi="Calibri" w:cs="Calibri"/>
          <w:sz w:val="22"/>
          <w:szCs w:val="22"/>
        </w:rPr>
        <w:t>Partner D</w:t>
      </w:r>
    </w:p>
    <w:p w14:paraId="18C75C2D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Mazurski Park Krajobrazowy</w:t>
      </w:r>
    </w:p>
    <w:p w14:paraId="3327F221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Krutyń 66</w:t>
      </w:r>
    </w:p>
    <w:p w14:paraId="1E80B647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11-710 Piecki</w:t>
      </w:r>
    </w:p>
    <w:p w14:paraId="4ADD96E9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Telefon:  +48 89 742 14 05</w:t>
      </w:r>
      <w:r w:rsidRPr="00F5382C">
        <w:rPr>
          <w:rFonts w:ascii="Calibri" w:hAnsi="Calibri" w:cs="Calibri"/>
          <w:sz w:val="22"/>
          <w:szCs w:val="22"/>
        </w:rPr>
        <w:br/>
        <w:t>Fax:       +48 89 742 14 05</w:t>
      </w:r>
    </w:p>
    <w:p w14:paraId="31F34FAC" w14:textId="2919E2C3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krutyn@mazurskipark.pl</w:t>
      </w:r>
    </w:p>
    <w:p w14:paraId="5E4449F5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</w:p>
    <w:p w14:paraId="7CD618FD" w14:textId="77777777" w:rsidR="00976A2C" w:rsidRPr="00F5382C" w:rsidRDefault="00976A2C" w:rsidP="00976A2C">
      <w:pPr>
        <w:rPr>
          <w:rStyle w:val="Pogrubienie"/>
          <w:rFonts w:ascii="Calibri" w:hAnsi="Calibri" w:cs="Calibri"/>
          <w:bCs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Cs w:val="0"/>
          <w:sz w:val="22"/>
          <w:szCs w:val="22"/>
        </w:rPr>
        <w:t>Partner E</w:t>
      </w:r>
    </w:p>
    <w:p w14:paraId="03C18AE1" w14:textId="33A1AAEA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Zespół Parków Krajobrazowych </w:t>
      </w:r>
      <w:r w:rsidRPr="00F5382C">
        <w:rPr>
          <w:rFonts w:ascii="Calibri" w:hAnsi="Calibri" w:cs="Calibri"/>
          <w:sz w:val="22"/>
          <w:szCs w:val="22"/>
        </w:rPr>
        <w:br/>
        <w:t>Pojezierza Iławskiego i Wzgórz Dylewskich</w:t>
      </w:r>
      <w:r w:rsidRPr="00F5382C">
        <w:rPr>
          <w:rFonts w:ascii="Calibri" w:hAnsi="Calibri" w:cs="Calibri"/>
          <w:sz w:val="22"/>
          <w:szCs w:val="22"/>
        </w:rPr>
        <w:br/>
        <w:t xml:space="preserve"> 14-230 Zalewo, Jerzwałd 62</w:t>
      </w:r>
    </w:p>
    <w:p w14:paraId="32F99156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  <w:lang w:val="en-US"/>
        </w:rPr>
      </w:pPr>
      <w:r w:rsidRPr="00F5382C">
        <w:rPr>
          <w:rFonts w:ascii="Calibri" w:hAnsi="Calibri" w:cs="Calibri"/>
          <w:sz w:val="22"/>
          <w:szCs w:val="22"/>
        </w:rPr>
        <w:t>tel./ fax 89 758 85 27</w:t>
      </w:r>
      <w:r w:rsidRPr="00F5382C">
        <w:rPr>
          <w:rFonts w:ascii="Calibri" w:hAnsi="Calibri" w:cs="Calibri"/>
          <w:sz w:val="22"/>
          <w:szCs w:val="22"/>
        </w:rPr>
        <w:br/>
        <w:t xml:space="preserve">tel. kom.  </w:t>
      </w:r>
      <w:r w:rsidRPr="00F5382C">
        <w:rPr>
          <w:rFonts w:ascii="Calibri" w:hAnsi="Calibri" w:cs="Calibri"/>
          <w:sz w:val="22"/>
          <w:szCs w:val="22"/>
          <w:lang w:val="en-US"/>
        </w:rPr>
        <w:t>508 466 390</w:t>
      </w:r>
      <w:r w:rsidRPr="00F5382C">
        <w:rPr>
          <w:rFonts w:ascii="Calibri" w:hAnsi="Calibri" w:cs="Calibri"/>
          <w:sz w:val="22"/>
          <w:szCs w:val="22"/>
          <w:lang w:val="en-US"/>
        </w:rPr>
        <w:br/>
        <w:t>e-mail:  zpk@warmia.mazury.pl</w:t>
      </w:r>
    </w:p>
    <w:p w14:paraId="2B49618A" w14:textId="77777777" w:rsidR="00976A2C" w:rsidRPr="00F5382C" w:rsidRDefault="00AA6D39" w:rsidP="00976A2C">
      <w:pPr>
        <w:rPr>
          <w:rStyle w:val="Hipercze"/>
          <w:rFonts w:ascii="Calibri" w:hAnsi="Calibri" w:cs="Calibri"/>
          <w:color w:val="auto"/>
          <w:sz w:val="22"/>
          <w:szCs w:val="22"/>
        </w:rPr>
      </w:pPr>
      <w:hyperlink r:id="rId9" w:history="1">
        <w:r w:rsidR="00976A2C" w:rsidRPr="00F5382C">
          <w:rPr>
            <w:rStyle w:val="Hipercze"/>
            <w:rFonts w:ascii="Calibri" w:hAnsi="Calibri" w:cs="Calibri"/>
            <w:color w:val="auto"/>
            <w:sz w:val="22"/>
            <w:szCs w:val="22"/>
          </w:rPr>
          <w:t>http://parkikrajobrazowewarmiimazur.pl/pojezierzailawskiego/</w:t>
        </w:r>
      </w:hyperlink>
      <w:r w:rsidR="00976A2C" w:rsidRPr="00F5382C">
        <w:rPr>
          <w:rStyle w:val="Hipercze"/>
          <w:rFonts w:ascii="Calibri" w:hAnsi="Calibri" w:cs="Calibri"/>
          <w:color w:val="auto"/>
          <w:sz w:val="22"/>
          <w:szCs w:val="22"/>
        </w:rPr>
        <w:t xml:space="preserve"> </w:t>
      </w:r>
    </w:p>
    <w:p w14:paraId="392FC80B" w14:textId="77777777" w:rsidR="00976A2C" w:rsidRPr="00F5382C" w:rsidRDefault="00976A2C" w:rsidP="00976A2C">
      <w:pPr>
        <w:pStyle w:val="Tekstpodstawowy32"/>
        <w:numPr>
          <w:ilvl w:val="0"/>
          <w:numId w:val="0"/>
        </w:numPr>
        <w:tabs>
          <w:tab w:val="left" w:pos="241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Regon 510282736</w:t>
      </w:r>
    </w:p>
    <w:p w14:paraId="53C0E8E4" w14:textId="77777777" w:rsidR="00B95C43" w:rsidRPr="00F5382C" w:rsidRDefault="00B95C43" w:rsidP="00B95C4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AB366F8" w14:textId="77777777" w:rsidR="00B95C43" w:rsidRPr="00F9696D" w:rsidRDefault="00B95C43" w:rsidP="00F9696D">
      <w:pPr>
        <w:numPr>
          <w:ilvl w:val="0"/>
          <w:numId w:val="1"/>
        </w:numPr>
        <w:spacing w:after="60" w:line="276" w:lineRule="auto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 xml:space="preserve">Opis przedmiotu zamówienia: </w:t>
      </w:r>
    </w:p>
    <w:p w14:paraId="1DA6EA35" w14:textId="77777777" w:rsidR="00746AF4" w:rsidRPr="00F9696D" w:rsidRDefault="00746AF4" w:rsidP="00F9696D">
      <w:pPr>
        <w:spacing w:after="60"/>
        <w:jc w:val="both"/>
        <w:rPr>
          <w:rFonts w:ascii="Calibri" w:hAnsi="Calibri" w:cs="Calibri"/>
          <w:sz w:val="22"/>
          <w:szCs w:val="22"/>
        </w:rPr>
      </w:pPr>
      <w:r w:rsidRPr="00F9696D">
        <w:rPr>
          <w:rFonts w:ascii="Calibri" w:hAnsi="Calibri" w:cs="Calibri"/>
          <w:sz w:val="22"/>
          <w:szCs w:val="22"/>
        </w:rPr>
        <w:t>Przedmiotem zamówienia jest:</w:t>
      </w:r>
    </w:p>
    <w:p w14:paraId="2773AAC7" w14:textId="228364B6" w:rsidR="00746AF4" w:rsidRPr="004B710B" w:rsidRDefault="00746AF4" w:rsidP="004B710B">
      <w:pPr>
        <w:pStyle w:val="Akapitzlist"/>
        <w:numPr>
          <w:ilvl w:val="0"/>
          <w:numId w:val="34"/>
        </w:numPr>
        <w:spacing w:after="6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F9696D">
        <w:rPr>
          <w:rFonts w:ascii="Calibri" w:hAnsi="Calibri" w:cs="Calibri"/>
          <w:sz w:val="22"/>
          <w:szCs w:val="22"/>
        </w:rPr>
        <w:t xml:space="preserve">Opracowanie, </w:t>
      </w:r>
      <w:r w:rsidR="00FB6350">
        <w:rPr>
          <w:rFonts w:ascii="Calibri" w:hAnsi="Calibri" w:cs="Calibri"/>
          <w:sz w:val="22"/>
          <w:szCs w:val="22"/>
        </w:rPr>
        <w:t>zaprojektowanie,</w:t>
      </w:r>
      <w:r w:rsidRPr="00F9696D">
        <w:rPr>
          <w:rFonts w:ascii="Calibri" w:hAnsi="Calibri" w:cs="Calibri"/>
          <w:sz w:val="22"/>
          <w:szCs w:val="22"/>
        </w:rPr>
        <w:t xml:space="preserve"> wykonanie i </w:t>
      </w:r>
      <w:r w:rsidR="004B710B" w:rsidRPr="004B710B">
        <w:rPr>
          <w:rFonts w:ascii="Calibri" w:hAnsi="Calibri" w:cs="Calibri"/>
          <w:sz w:val="22"/>
          <w:szCs w:val="22"/>
        </w:rPr>
        <w:t>dostawa</w:t>
      </w:r>
      <w:r w:rsidRPr="004B710B">
        <w:rPr>
          <w:rFonts w:ascii="Calibri" w:hAnsi="Calibri" w:cs="Calibri"/>
          <w:sz w:val="22"/>
          <w:szCs w:val="22"/>
        </w:rPr>
        <w:t xml:space="preserve"> </w:t>
      </w:r>
      <w:r w:rsidR="004B710B">
        <w:rPr>
          <w:rFonts w:ascii="Calibri" w:hAnsi="Calibri" w:cs="Calibri"/>
          <w:sz w:val="22"/>
          <w:szCs w:val="22"/>
        </w:rPr>
        <w:t>do siedziby Zespołu Parków Krajobrazowych</w:t>
      </w:r>
      <w:r w:rsidRPr="004B710B">
        <w:rPr>
          <w:rFonts w:ascii="Calibri" w:hAnsi="Calibri" w:cs="Calibri"/>
          <w:sz w:val="22"/>
          <w:szCs w:val="22"/>
        </w:rPr>
        <w:t xml:space="preserve"> 4 wystaw fotograficznych o różnych tematykach związanych z przyrodą, krajobrazem, wartościami kulturowymi Parku Krajobrazowego Pojezierza Iławskiego i Parku Krajobrazowego Wzgórz Dylewskich. </w:t>
      </w:r>
    </w:p>
    <w:p w14:paraId="1B6B5EA0" w14:textId="77777777" w:rsidR="00746AF4" w:rsidRPr="00F9696D" w:rsidRDefault="00746AF4" w:rsidP="00F9696D">
      <w:pPr>
        <w:pStyle w:val="Akapitzlist"/>
        <w:spacing w:after="60"/>
        <w:ind w:left="426"/>
        <w:rPr>
          <w:rFonts w:ascii="Calibri" w:hAnsi="Calibri" w:cs="Calibri"/>
          <w:sz w:val="22"/>
          <w:szCs w:val="22"/>
        </w:rPr>
      </w:pPr>
    </w:p>
    <w:p w14:paraId="0F31DDCE" w14:textId="77777777" w:rsidR="006A530C" w:rsidRDefault="004B710B" w:rsidP="006A530C">
      <w:pPr>
        <w:pStyle w:val="Akapitzlist"/>
        <w:numPr>
          <w:ilvl w:val="0"/>
          <w:numId w:val="34"/>
        </w:numPr>
        <w:spacing w:after="6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Każda wystawa musi składać się </w:t>
      </w:r>
      <w:r w:rsidR="0063345A">
        <w:rPr>
          <w:rFonts w:ascii="Calibri" w:hAnsi="Calibri" w:cs="Calibri"/>
          <w:sz w:val="22"/>
          <w:szCs w:val="22"/>
        </w:rPr>
        <w:t xml:space="preserve">minimum z </w:t>
      </w:r>
      <w:r w:rsidR="00746AF4" w:rsidRPr="0063345A">
        <w:rPr>
          <w:rFonts w:ascii="Calibri" w:hAnsi="Calibri" w:cs="Calibri"/>
          <w:sz w:val="22"/>
          <w:szCs w:val="22"/>
        </w:rPr>
        <w:t>30 tablic o wymiarach 75 x 85 cm z profesjonalnymi fotografiami</w:t>
      </w:r>
      <w:r w:rsidR="00FB6350" w:rsidRPr="0063345A">
        <w:rPr>
          <w:rFonts w:ascii="Calibri" w:hAnsi="Calibri" w:cs="Calibri"/>
          <w:sz w:val="22"/>
          <w:szCs w:val="22"/>
        </w:rPr>
        <w:t xml:space="preserve"> o wymiarach </w:t>
      </w:r>
      <w:r w:rsidR="00746AF4" w:rsidRPr="0063345A">
        <w:rPr>
          <w:rFonts w:ascii="Calibri" w:hAnsi="Calibri" w:cs="Calibri"/>
          <w:sz w:val="22"/>
          <w:szCs w:val="22"/>
        </w:rPr>
        <w:t xml:space="preserve"> 50x75 cm, </w:t>
      </w:r>
      <w:r w:rsidRPr="0063345A">
        <w:rPr>
          <w:rFonts w:ascii="Calibri" w:hAnsi="Calibri" w:cs="Calibri"/>
          <w:sz w:val="22"/>
          <w:szCs w:val="22"/>
        </w:rPr>
        <w:t>w tym z</w:t>
      </w:r>
      <w:r w:rsidR="00746AF4" w:rsidRPr="0063345A">
        <w:rPr>
          <w:rFonts w:ascii="Calibri" w:hAnsi="Calibri" w:cs="Calibri"/>
          <w:sz w:val="22"/>
          <w:szCs w:val="22"/>
        </w:rPr>
        <w:t xml:space="preserve"> </w:t>
      </w:r>
      <w:r w:rsidRPr="0063345A">
        <w:rPr>
          <w:rFonts w:ascii="Calibri" w:hAnsi="Calibri" w:cs="Calibri"/>
          <w:sz w:val="22"/>
          <w:szCs w:val="22"/>
        </w:rPr>
        <w:t>jedną tablicą z tytułem wystawy</w:t>
      </w:r>
      <w:r w:rsidR="0063345A">
        <w:rPr>
          <w:rFonts w:ascii="Calibri" w:hAnsi="Calibri" w:cs="Calibri"/>
          <w:sz w:val="22"/>
          <w:szCs w:val="22"/>
        </w:rPr>
        <w:t xml:space="preserve">. Łącznie  4 wystawy muszą zawierać </w:t>
      </w:r>
      <w:r w:rsidRPr="0063345A">
        <w:rPr>
          <w:rFonts w:ascii="Calibri" w:hAnsi="Calibri" w:cs="Calibri"/>
          <w:sz w:val="22"/>
          <w:szCs w:val="22"/>
        </w:rPr>
        <w:t>minimum 120 plansz wystawowych.</w:t>
      </w:r>
    </w:p>
    <w:p w14:paraId="0716D758" w14:textId="77777777" w:rsidR="006A530C" w:rsidRPr="006A530C" w:rsidRDefault="006A530C" w:rsidP="006A530C">
      <w:pPr>
        <w:pStyle w:val="Akapitzlist"/>
        <w:rPr>
          <w:rFonts w:ascii="Calibri" w:hAnsi="Calibri" w:cs="Calibri"/>
          <w:sz w:val="22"/>
        </w:rPr>
      </w:pPr>
    </w:p>
    <w:p w14:paraId="3AE0C842" w14:textId="77777777" w:rsidR="006A530C" w:rsidRPr="006A530C" w:rsidRDefault="00A62D9D" w:rsidP="006A530C">
      <w:pPr>
        <w:pStyle w:val="Akapitzlist"/>
        <w:numPr>
          <w:ilvl w:val="0"/>
          <w:numId w:val="34"/>
        </w:numPr>
        <w:spacing w:after="6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6A530C">
        <w:rPr>
          <w:rFonts w:ascii="Calibri" w:hAnsi="Calibri" w:cs="Calibri"/>
          <w:sz w:val="22"/>
        </w:rPr>
        <w:t>Dostawa/korekta wraz z przekazaniem praw autorskich do 120 zdjęć wykorzystanych na wystawach.</w:t>
      </w:r>
    </w:p>
    <w:p w14:paraId="5C6F613E" w14:textId="77777777" w:rsidR="006A530C" w:rsidRPr="006A530C" w:rsidRDefault="006A530C" w:rsidP="006A530C">
      <w:pPr>
        <w:pStyle w:val="Akapitzlist"/>
        <w:rPr>
          <w:rFonts w:ascii="Calibri" w:hAnsi="Calibri" w:cs="Calibri"/>
          <w:sz w:val="22"/>
          <w:szCs w:val="22"/>
        </w:rPr>
      </w:pPr>
    </w:p>
    <w:p w14:paraId="194C336E" w14:textId="77777777" w:rsidR="006A530C" w:rsidRDefault="00746AF4" w:rsidP="006A530C">
      <w:pPr>
        <w:pStyle w:val="Akapitzlist"/>
        <w:numPr>
          <w:ilvl w:val="0"/>
          <w:numId w:val="34"/>
        </w:numPr>
        <w:spacing w:after="6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6A530C">
        <w:rPr>
          <w:rFonts w:ascii="Calibri" w:hAnsi="Calibri" w:cs="Calibri"/>
          <w:sz w:val="22"/>
          <w:szCs w:val="22"/>
        </w:rPr>
        <w:t>Dostawa skrzyń/pojemników dedykowanych do transportu i przechowywania tablic ze zdjęciami. Wielkość skrzyń/pojemników musi posiadać możliwość do przechowywania i transportu  minimum 15 tablic. Zamawiający zakłada 2 skrzynie/pojemniki z przeznaczeniem na 1 wystawę. Wykonawca dostarczy łącznie 8 skrzyń/pojemnik</w:t>
      </w:r>
      <w:r w:rsidR="004B710B" w:rsidRPr="006A530C">
        <w:rPr>
          <w:rFonts w:ascii="Calibri" w:hAnsi="Calibri" w:cs="Calibri"/>
          <w:sz w:val="22"/>
          <w:szCs w:val="22"/>
        </w:rPr>
        <w:t>ów</w:t>
      </w:r>
      <w:r w:rsidRPr="006A530C">
        <w:rPr>
          <w:rFonts w:ascii="Calibri" w:hAnsi="Calibri" w:cs="Calibri"/>
          <w:sz w:val="22"/>
          <w:szCs w:val="22"/>
        </w:rPr>
        <w:t xml:space="preserve">. </w:t>
      </w:r>
    </w:p>
    <w:p w14:paraId="1B5DAF8C" w14:textId="77777777" w:rsidR="006A530C" w:rsidRPr="006A530C" w:rsidRDefault="006A530C" w:rsidP="006A530C">
      <w:pPr>
        <w:pStyle w:val="Akapitzlist"/>
        <w:rPr>
          <w:rFonts w:ascii="Calibri" w:hAnsi="Calibri" w:cs="Calibri"/>
          <w:sz w:val="22"/>
          <w:szCs w:val="22"/>
        </w:rPr>
      </w:pPr>
    </w:p>
    <w:p w14:paraId="581D5E04" w14:textId="77777777" w:rsidR="006A530C" w:rsidRDefault="00746AF4" w:rsidP="006A530C">
      <w:pPr>
        <w:pStyle w:val="Akapitzlist"/>
        <w:numPr>
          <w:ilvl w:val="0"/>
          <w:numId w:val="34"/>
        </w:numPr>
        <w:spacing w:after="6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6A530C">
        <w:rPr>
          <w:rFonts w:ascii="Calibri" w:hAnsi="Calibri" w:cs="Calibri"/>
          <w:sz w:val="22"/>
          <w:szCs w:val="22"/>
        </w:rPr>
        <w:t>Szczegółowy opis przedmiotu zamówienia  zawarty jest w załączniku nr 1.</w:t>
      </w:r>
    </w:p>
    <w:p w14:paraId="79AC9E29" w14:textId="77777777" w:rsidR="006A530C" w:rsidRPr="006A530C" w:rsidRDefault="006A530C" w:rsidP="006A530C">
      <w:pPr>
        <w:pStyle w:val="Akapitzlist"/>
        <w:rPr>
          <w:rFonts w:ascii="Calibri" w:hAnsi="Calibri" w:cs="Calibri"/>
          <w:sz w:val="22"/>
          <w:szCs w:val="22"/>
        </w:rPr>
      </w:pPr>
    </w:p>
    <w:p w14:paraId="3A859F82" w14:textId="5BF81A7F" w:rsidR="00F9696D" w:rsidRPr="006A530C" w:rsidRDefault="00A05033" w:rsidP="006A530C">
      <w:pPr>
        <w:pStyle w:val="Akapitzlist"/>
        <w:numPr>
          <w:ilvl w:val="0"/>
          <w:numId w:val="34"/>
        </w:numPr>
        <w:spacing w:after="6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6A530C">
        <w:rPr>
          <w:rFonts w:ascii="Calibri" w:hAnsi="Calibri" w:cs="Calibri"/>
          <w:sz w:val="22"/>
          <w:szCs w:val="22"/>
        </w:rPr>
        <w:t xml:space="preserve">Wspólny Słownik Zamówień: </w:t>
      </w:r>
    </w:p>
    <w:p w14:paraId="7818D416" w14:textId="2037CD26" w:rsidR="00A05033" w:rsidRPr="00F9696D" w:rsidRDefault="00A05033" w:rsidP="00F9696D">
      <w:pPr>
        <w:pStyle w:val="Akapitzlist"/>
        <w:numPr>
          <w:ilvl w:val="0"/>
          <w:numId w:val="38"/>
        </w:numPr>
        <w:spacing w:after="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9696D">
        <w:rPr>
          <w:rFonts w:ascii="Calibri" w:hAnsi="Calibri" w:cs="Calibri"/>
          <w:sz w:val="22"/>
          <w:szCs w:val="22"/>
        </w:rPr>
        <w:t xml:space="preserve">CPV – 79960000-1 </w:t>
      </w:r>
      <w:r w:rsidRPr="00F9696D">
        <w:rPr>
          <w:rFonts w:ascii="Calibri" w:hAnsi="Calibri" w:cs="Calibri"/>
          <w:i/>
          <w:sz w:val="22"/>
          <w:szCs w:val="22"/>
        </w:rPr>
        <w:t>Usługi fotograficzne i pomocnicze</w:t>
      </w:r>
    </w:p>
    <w:p w14:paraId="17C5EE2B" w14:textId="7EF3F8F2" w:rsidR="00F9696D" w:rsidRPr="00F9696D" w:rsidRDefault="00F9696D" w:rsidP="00F9696D">
      <w:pPr>
        <w:pStyle w:val="Akapitzlist"/>
        <w:numPr>
          <w:ilvl w:val="0"/>
          <w:numId w:val="38"/>
        </w:numPr>
        <w:spacing w:after="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9696D">
        <w:rPr>
          <w:rFonts w:ascii="Calibri" w:hAnsi="Calibri" w:cs="Calibri"/>
          <w:sz w:val="22"/>
          <w:szCs w:val="22"/>
        </w:rPr>
        <w:t>CPV 79956000-0 Usługi w zakresie organizacji targów i wystaw.</w:t>
      </w:r>
    </w:p>
    <w:p w14:paraId="48091FCB" w14:textId="2F369CED" w:rsidR="00B95C43" w:rsidRPr="006A530C" w:rsidRDefault="00B95C43" w:rsidP="006A530C">
      <w:pPr>
        <w:pStyle w:val="Akapitzlist"/>
        <w:numPr>
          <w:ilvl w:val="0"/>
          <w:numId w:val="34"/>
        </w:numPr>
        <w:suppressAutoHyphens/>
        <w:spacing w:after="6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6A530C">
        <w:rPr>
          <w:rFonts w:ascii="Calibri" w:hAnsi="Calibri" w:cs="Calibri"/>
          <w:sz w:val="22"/>
          <w:szCs w:val="22"/>
        </w:rPr>
        <w:t xml:space="preserve">Zamówienie realizowane jest w ramach umowy o dofinansowanie nr </w:t>
      </w:r>
      <w:r w:rsidR="00721F48" w:rsidRPr="006A530C">
        <w:rPr>
          <w:rFonts w:ascii="Calibri" w:hAnsi="Calibri" w:cs="Calibri"/>
          <w:sz w:val="22"/>
          <w:szCs w:val="22"/>
        </w:rPr>
        <w:t xml:space="preserve">RPWM.05.03.00-28-0007/18  </w:t>
      </w:r>
      <w:r w:rsidRPr="006A530C">
        <w:rPr>
          <w:rFonts w:ascii="Calibri" w:hAnsi="Calibri" w:cs="Calibri"/>
          <w:sz w:val="22"/>
          <w:szCs w:val="22"/>
        </w:rPr>
        <w:t>pod nazwą: „</w:t>
      </w:r>
      <w:bookmarkStart w:id="4" w:name="_Hlk23430385"/>
      <w:r w:rsidR="00721F48" w:rsidRPr="006A530C">
        <w:rPr>
          <w:rFonts w:ascii="Calibri" w:hAnsi="Calibri" w:cs="Calibri"/>
          <w:sz w:val="22"/>
          <w:szCs w:val="22"/>
        </w:rPr>
        <w:t xml:space="preserve">Podniesienie standardu bazy technicznej i wyposażenia parków krajobrazowych województwa warmińsko - </w:t>
      </w:r>
      <w:r w:rsidR="00BD3E29" w:rsidRPr="006A530C">
        <w:rPr>
          <w:rFonts w:ascii="Calibri" w:hAnsi="Calibri" w:cs="Calibri"/>
          <w:sz w:val="22"/>
          <w:szCs w:val="22"/>
        </w:rPr>
        <w:t>m</w:t>
      </w:r>
      <w:r w:rsidR="00721F48" w:rsidRPr="006A530C">
        <w:rPr>
          <w:rFonts w:ascii="Calibri" w:hAnsi="Calibri" w:cs="Calibri"/>
          <w:sz w:val="22"/>
          <w:szCs w:val="22"/>
        </w:rPr>
        <w:t>azurskiego</w:t>
      </w:r>
      <w:r w:rsidRPr="006A530C">
        <w:rPr>
          <w:rFonts w:ascii="Calibri" w:hAnsi="Calibri" w:cs="Calibri"/>
          <w:sz w:val="22"/>
          <w:szCs w:val="22"/>
        </w:rPr>
        <w:t xml:space="preserve">” </w:t>
      </w:r>
      <w:bookmarkEnd w:id="4"/>
      <w:r w:rsidRPr="006A530C">
        <w:rPr>
          <w:rFonts w:ascii="Calibri" w:hAnsi="Calibri" w:cs="Calibri"/>
          <w:sz w:val="22"/>
          <w:szCs w:val="22"/>
        </w:rPr>
        <w:t xml:space="preserve">realizowanego w ramach </w:t>
      </w:r>
      <w:r w:rsidRPr="006A530C">
        <w:rPr>
          <w:rFonts w:ascii="Calibri" w:hAnsi="Calibri" w:cs="Calibri"/>
          <w:sz w:val="22"/>
          <w:szCs w:val="22"/>
        </w:rPr>
        <w:lastRenderedPageBreak/>
        <w:t>Regionalnego Programu Operacyjnego Województwa Warmińsko – Mazurskiego na lata 2014 – 2020.</w:t>
      </w:r>
    </w:p>
    <w:p w14:paraId="211581EB" w14:textId="77777777" w:rsidR="00B95C43" w:rsidRPr="00F5382C" w:rsidRDefault="00B95C43" w:rsidP="00B95C43">
      <w:pPr>
        <w:pStyle w:val="Akapitzlist"/>
        <w:shd w:val="clear" w:color="auto" w:fill="FFFFFF"/>
        <w:autoSpaceDE w:val="0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125DFAC" w14:textId="6765CFB4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Termin wykonania zamówienia:</w:t>
      </w:r>
      <w:r w:rsidRPr="00F5382C">
        <w:rPr>
          <w:rFonts w:asciiTheme="minorHAnsi" w:hAnsiTheme="minorHAnsi" w:cstheme="minorHAnsi"/>
          <w:sz w:val="22"/>
          <w:szCs w:val="22"/>
        </w:rPr>
        <w:t xml:space="preserve"> </w:t>
      </w:r>
      <w:r w:rsidR="00B823B8">
        <w:rPr>
          <w:rFonts w:asciiTheme="minorHAnsi" w:hAnsiTheme="minorHAnsi" w:cstheme="minorHAnsi"/>
          <w:sz w:val="22"/>
          <w:szCs w:val="22"/>
        </w:rPr>
        <w:t>do 30 listopada 2020</w:t>
      </w:r>
      <w:r w:rsidR="00711D16">
        <w:rPr>
          <w:rFonts w:asciiTheme="minorHAnsi" w:hAnsiTheme="minorHAnsi" w:cstheme="minorHAnsi"/>
          <w:sz w:val="22"/>
          <w:szCs w:val="22"/>
        </w:rPr>
        <w:t xml:space="preserve"> </w:t>
      </w:r>
      <w:r w:rsidR="00B823B8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3502B861" w14:textId="77777777" w:rsidR="00B95C43" w:rsidRPr="00F5382C" w:rsidRDefault="00B95C43" w:rsidP="00B95C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68347C" w14:textId="5D2EF10F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5" w:name="_Toc361302273"/>
      <w:r w:rsidRPr="00F5382C">
        <w:rPr>
          <w:rFonts w:asciiTheme="minorHAnsi" w:hAnsiTheme="minorHAnsi" w:cstheme="minorHAnsi"/>
          <w:b/>
          <w:sz w:val="22"/>
          <w:szCs w:val="22"/>
        </w:rPr>
        <w:t>Warunki udziału w postępowaniu oraz opis sposobu dokonywania oceny spełnienia tych warunków</w:t>
      </w:r>
      <w:bookmarkEnd w:id="5"/>
      <w:r w:rsidR="00F42F26">
        <w:rPr>
          <w:rFonts w:asciiTheme="minorHAnsi" w:hAnsiTheme="minorHAnsi" w:cstheme="minorHAnsi"/>
          <w:b/>
          <w:sz w:val="22"/>
          <w:szCs w:val="22"/>
        </w:rPr>
        <w:t>:</w:t>
      </w:r>
    </w:p>
    <w:p w14:paraId="3BF9F2A0" w14:textId="498B4FF7" w:rsidR="009E6559" w:rsidRPr="00F5382C" w:rsidRDefault="00B95C43" w:rsidP="009E655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Zamawiający </w:t>
      </w:r>
      <w:r w:rsidR="00B823B8">
        <w:rPr>
          <w:rFonts w:ascii="Calibri" w:hAnsi="Calibri" w:cs="Calibri"/>
          <w:sz w:val="22"/>
          <w:szCs w:val="22"/>
        </w:rPr>
        <w:t>nie określa warunków udziału w postępowaniu.</w:t>
      </w:r>
    </w:p>
    <w:p w14:paraId="0F004D34" w14:textId="167D5715" w:rsidR="00B95C43" w:rsidRPr="00F5382C" w:rsidRDefault="00B95C43" w:rsidP="00FB65E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Warunek wykluczenia</w:t>
      </w:r>
      <w:r w:rsidR="00FB65EB" w:rsidRPr="00F5382C">
        <w:rPr>
          <w:rFonts w:asciiTheme="minorHAnsi" w:hAnsiTheme="minorHAnsi" w:cstheme="minorHAnsi"/>
          <w:sz w:val="22"/>
          <w:szCs w:val="22"/>
        </w:rPr>
        <w:t xml:space="preserve"> </w:t>
      </w:r>
      <w:r w:rsidRPr="00F5382C">
        <w:rPr>
          <w:rFonts w:asciiTheme="minorHAnsi" w:hAnsiTheme="minorHAnsi" w:cstheme="minorHAnsi"/>
          <w:sz w:val="22"/>
          <w:szCs w:val="22"/>
        </w:rPr>
        <w:t xml:space="preserve">– </w:t>
      </w:r>
      <w:r w:rsidR="00FB65EB" w:rsidRPr="00F5382C">
        <w:rPr>
          <w:rFonts w:asciiTheme="minorHAnsi" w:hAnsiTheme="minorHAnsi" w:cstheme="minorHAnsi"/>
          <w:sz w:val="22"/>
          <w:szCs w:val="22"/>
        </w:rPr>
        <w:t xml:space="preserve">brak spełnienia warunku udziału w postępowaniu  oraz powiązania </w:t>
      </w:r>
      <w:r w:rsidRPr="00F5382C">
        <w:rPr>
          <w:rFonts w:asciiTheme="minorHAnsi" w:hAnsiTheme="minorHAnsi" w:cstheme="minorHAnsi"/>
          <w:sz w:val="22"/>
          <w:szCs w:val="22"/>
        </w:rPr>
        <w:t>kapitałowo i/lub osobowo z Zamawiającym.</w:t>
      </w:r>
    </w:p>
    <w:p w14:paraId="199E713A" w14:textId="77777777" w:rsidR="00B95C43" w:rsidRPr="00F5382C" w:rsidRDefault="00B95C43" w:rsidP="00FB65EB">
      <w:pPr>
        <w:pStyle w:val="Style11"/>
        <w:widowControl/>
        <w:spacing w:line="276" w:lineRule="auto"/>
        <w:ind w:left="993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Przez powiązania kapitałowe lub osobowe rozumie się wzajemne powiązania między Beneficjentem lub osobami upoważnionymi do zaciągania zobowiązań w imieniu Beneficjenta lub osobami wykonującymi w imieniu Beneficjenta czynności związane z przygotowaniem i przeprowadzeniem procedury wyboru wykonawcy a wykonawcą, polegające w szczególności na:</w:t>
      </w:r>
    </w:p>
    <w:p w14:paraId="6E6A6D6C" w14:textId="77777777" w:rsidR="00B95C43" w:rsidRPr="00F5382C" w:rsidRDefault="00B95C43" w:rsidP="00FB65EB">
      <w:pPr>
        <w:pStyle w:val="Style11"/>
        <w:widowControl/>
        <w:numPr>
          <w:ilvl w:val="1"/>
          <w:numId w:val="7"/>
        </w:numPr>
        <w:spacing w:line="276" w:lineRule="auto"/>
        <w:ind w:left="993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uczestniczeniu w spółce jako wspólnik spółki cywilnej lub spółki osobowej,</w:t>
      </w:r>
    </w:p>
    <w:p w14:paraId="03F4C0A6" w14:textId="77777777" w:rsidR="00B95C43" w:rsidRPr="00F5382C" w:rsidRDefault="00B95C43" w:rsidP="00FB65EB">
      <w:pPr>
        <w:pStyle w:val="Style11"/>
        <w:widowControl/>
        <w:numPr>
          <w:ilvl w:val="1"/>
          <w:numId w:val="7"/>
        </w:numPr>
        <w:spacing w:line="276" w:lineRule="auto"/>
        <w:ind w:left="993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posiadaniu co najmniej 10 % udziałów lub akcji,</w:t>
      </w:r>
    </w:p>
    <w:p w14:paraId="5F8F4FE2" w14:textId="77777777" w:rsidR="00B95C43" w:rsidRPr="00F5382C" w:rsidRDefault="00B95C43" w:rsidP="00FB65EB">
      <w:pPr>
        <w:pStyle w:val="Style11"/>
        <w:widowControl/>
        <w:numPr>
          <w:ilvl w:val="1"/>
          <w:numId w:val="7"/>
        </w:numPr>
        <w:spacing w:line="276" w:lineRule="auto"/>
        <w:ind w:left="993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pełnieniu funkcji członka organu nadzorczego lub zarządzającego, prokurenta, pełnomocnika,</w:t>
      </w:r>
    </w:p>
    <w:p w14:paraId="17F8780E" w14:textId="77777777" w:rsidR="00B95C43" w:rsidRPr="00F5382C" w:rsidRDefault="00B95C43" w:rsidP="00FB65EB">
      <w:pPr>
        <w:pStyle w:val="Style11"/>
        <w:widowControl/>
        <w:numPr>
          <w:ilvl w:val="1"/>
          <w:numId w:val="7"/>
        </w:numPr>
        <w:spacing w:line="276" w:lineRule="auto"/>
        <w:ind w:left="993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2227A97" w14:textId="77777777" w:rsidR="00B95C43" w:rsidRPr="00F5382C" w:rsidRDefault="00B95C43" w:rsidP="00B95C43">
      <w:pPr>
        <w:pStyle w:val="Style11"/>
        <w:widowControl/>
        <w:spacing w:line="276" w:lineRule="auto"/>
        <w:ind w:left="56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 xml:space="preserve">Oświadczenie o braku powiązań kapitałowych i osobowych stanowi część formularza oferty. </w:t>
      </w:r>
    </w:p>
    <w:p w14:paraId="6FC5D3F6" w14:textId="77777777" w:rsidR="00B95C43" w:rsidRPr="00F5382C" w:rsidRDefault="00B95C43" w:rsidP="00B95C4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3616DCB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Opis sposobu przygotowania oferty</w:t>
      </w:r>
    </w:p>
    <w:p w14:paraId="47FE279F" w14:textId="1839F434" w:rsidR="00FB65EB" w:rsidRPr="00F5382C" w:rsidRDefault="00FB65EB" w:rsidP="00B823B8">
      <w:pPr>
        <w:numPr>
          <w:ilvl w:val="0"/>
          <w:numId w:val="27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Oferta powinna być:</w:t>
      </w:r>
    </w:p>
    <w:p w14:paraId="7C42EBC7" w14:textId="50D8369C" w:rsidR="00FB65EB" w:rsidRPr="00F5382C" w:rsidRDefault="00F42F26" w:rsidP="00FB65EB">
      <w:pPr>
        <w:pStyle w:val="Style11"/>
        <w:widowControl/>
        <w:numPr>
          <w:ilvl w:val="0"/>
          <w:numId w:val="12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</w:t>
      </w:r>
      <w:r w:rsidR="00FB65EB"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odpisana przez osobę upoważnioną do reprezentacji wykonawcy.</w:t>
      </w:r>
    </w:p>
    <w:p w14:paraId="2E5C3C83" w14:textId="77777777" w:rsidR="00FB65EB" w:rsidRPr="00F5382C" w:rsidRDefault="00FB65EB" w:rsidP="00FB65EB">
      <w:pPr>
        <w:pStyle w:val="Style11"/>
        <w:widowControl/>
        <w:numPr>
          <w:ilvl w:val="0"/>
          <w:numId w:val="12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musi być sporządzona w języku polskim,</w:t>
      </w:r>
    </w:p>
    <w:p w14:paraId="238A33F3" w14:textId="77777777" w:rsidR="00FB65EB" w:rsidRPr="00F5382C" w:rsidRDefault="00FB65EB" w:rsidP="00FB65EB">
      <w:pPr>
        <w:pStyle w:val="Style11"/>
        <w:widowControl/>
        <w:numPr>
          <w:ilvl w:val="0"/>
          <w:numId w:val="12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dokumenty obcojęzyczne załączane są do oferty wraz z tłumaczeniem,</w:t>
      </w:r>
    </w:p>
    <w:p w14:paraId="07F7BA43" w14:textId="77777777" w:rsidR="00FB65EB" w:rsidRPr="00F5382C" w:rsidRDefault="00FB65EB" w:rsidP="00FB65EB">
      <w:pPr>
        <w:pStyle w:val="Style11"/>
        <w:widowControl/>
        <w:numPr>
          <w:ilvl w:val="0"/>
          <w:numId w:val="12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bookmarkStart w:id="6" w:name="_Hlk39093292"/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powinna być sporządzona na formularzu ofertowym załączonym do niniejszego zapytania (Załącznik nr 2) lub zawierać wszystkie informacje oraz oświadczenia zawarte w Załączniku nr 2</w:t>
      </w:r>
    </w:p>
    <w:bookmarkEnd w:id="6"/>
    <w:p w14:paraId="45B14CAB" w14:textId="77777777" w:rsidR="00FB65EB" w:rsidRPr="00F5382C" w:rsidRDefault="00FB65EB" w:rsidP="00FB65EB">
      <w:pPr>
        <w:pStyle w:val="Style11"/>
        <w:widowControl/>
        <w:numPr>
          <w:ilvl w:val="0"/>
          <w:numId w:val="12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wszystkie miejsca w ofercie, w których Wykonawca naniósł zmiany muszą być parafowane przez osobę/y uprawnioną/e do podpisania oferty.</w:t>
      </w:r>
    </w:p>
    <w:p w14:paraId="3DD71C08" w14:textId="77777777" w:rsidR="00FB65EB" w:rsidRPr="00F5382C" w:rsidRDefault="00FB65EB" w:rsidP="00FB65EB">
      <w:pPr>
        <w:numPr>
          <w:ilvl w:val="0"/>
          <w:numId w:val="2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Ofertę może złożyć wspólnie kilku wykonawców, wówczas ustanawiają pełnomocnika.</w:t>
      </w:r>
    </w:p>
    <w:p w14:paraId="417039D5" w14:textId="589B200D" w:rsidR="00FB65EB" w:rsidRPr="000552A7" w:rsidRDefault="00FB65EB" w:rsidP="00FB65EB">
      <w:pPr>
        <w:numPr>
          <w:ilvl w:val="0"/>
          <w:numId w:val="2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 xml:space="preserve">W treści maila należy podać informację o nazwie zamówienia. </w:t>
      </w:r>
    </w:p>
    <w:p w14:paraId="096769D0" w14:textId="375B0A15" w:rsidR="00FB65EB" w:rsidRPr="00F5382C" w:rsidRDefault="00FB65EB" w:rsidP="00FB65EB">
      <w:pPr>
        <w:numPr>
          <w:ilvl w:val="0"/>
          <w:numId w:val="2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 xml:space="preserve">Konsekwencje nieprawidłowego oznakowania w mailu </w:t>
      </w:r>
      <w:r w:rsidR="00B823B8">
        <w:rPr>
          <w:rFonts w:asciiTheme="minorHAnsi" w:hAnsiTheme="minorHAnsi" w:cstheme="minorHAnsi"/>
          <w:sz w:val="22"/>
          <w:szCs w:val="22"/>
        </w:rPr>
        <w:t xml:space="preserve"> informacji o złożonej ofercie </w:t>
      </w:r>
      <w:r w:rsidRPr="00F5382C">
        <w:rPr>
          <w:rFonts w:asciiTheme="minorHAnsi" w:hAnsiTheme="minorHAnsi" w:cstheme="minorHAnsi"/>
          <w:sz w:val="22"/>
          <w:szCs w:val="22"/>
        </w:rPr>
        <w:t>ponosi Wykonawca.</w:t>
      </w:r>
      <w:r w:rsidRPr="00F5382C" w:rsidDel="002557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DA44CA" w14:textId="20526223" w:rsidR="00FB65EB" w:rsidRPr="00F5382C" w:rsidRDefault="00FB65EB" w:rsidP="00FB65EB">
      <w:pPr>
        <w:numPr>
          <w:ilvl w:val="0"/>
          <w:numId w:val="2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Oferta powinna być, przed wysłaniem podpisana</w:t>
      </w:r>
      <w:r w:rsidR="0022751A" w:rsidRPr="00F5382C">
        <w:rPr>
          <w:rFonts w:asciiTheme="minorHAnsi" w:hAnsiTheme="minorHAnsi" w:cstheme="minorHAnsi"/>
          <w:sz w:val="22"/>
          <w:szCs w:val="22"/>
        </w:rPr>
        <w:t>,</w:t>
      </w:r>
      <w:r w:rsidRPr="00F5382C">
        <w:rPr>
          <w:rFonts w:asciiTheme="minorHAnsi" w:hAnsiTheme="minorHAnsi" w:cstheme="minorHAnsi"/>
          <w:sz w:val="22"/>
          <w:szCs w:val="22"/>
        </w:rPr>
        <w:t xml:space="preserve"> opatrzona pieczątką firmową, posiadać datę sporządzenia, zawierać adres lub siedzibę wykonawcy, numer telefonu, numer NIP, </w:t>
      </w:r>
      <w:r w:rsidRPr="00F5382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podpisana czytelnie przez Wykonawcę lub osobę przez niego upoważnioną a następnie </w:t>
      </w:r>
      <w:r w:rsidRPr="00F5382C">
        <w:rPr>
          <w:rFonts w:asciiTheme="minorHAnsi" w:hAnsiTheme="minorHAnsi" w:cstheme="minorHAnsi"/>
          <w:sz w:val="22"/>
          <w:szCs w:val="22"/>
        </w:rPr>
        <w:t xml:space="preserve">zapisana w formacie PDF  </w:t>
      </w:r>
    </w:p>
    <w:p w14:paraId="6B9935D9" w14:textId="1892D91A" w:rsidR="00FB65EB" w:rsidRPr="00F5382C" w:rsidRDefault="00FB65EB" w:rsidP="00FB65EB">
      <w:pPr>
        <w:numPr>
          <w:ilvl w:val="0"/>
          <w:numId w:val="2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lastRenderedPageBreak/>
        <w:t>Wykonawca w treści oferty winien określić cenę brutto w PLN z dokładnością do 2 miejsc po przecinku zgodnie z zasadami rachunkowości.</w:t>
      </w:r>
    </w:p>
    <w:p w14:paraId="6FB3B938" w14:textId="549F720B" w:rsidR="00FB65EB" w:rsidRPr="00F5382C" w:rsidRDefault="00FB65EB" w:rsidP="00FB65EB">
      <w:pPr>
        <w:numPr>
          <w:ilvl w:val="0"/>
          <w:numId w:val="27"/>
        </w:num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Do oferty, należy dołączyć:</w:t>
      </w:r>
    </w:p>
    <w:p w14:paraId="162E76DB" w14:textId="11D874AA" w:rsidR="00FB65EB" w:rsidRPr="00F5382C" w:rsidRDefault="00FB65EB" w:rsidP="00FB65EB">
      <w:pPr>
        <w:pStyle w:val="Style11"/>
        <w:widowControl/>
        <w:numPr>
          <w:ilvl w:val="0"/>
          <w:numId w:val="14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pełnomocnictwo, jeśli z załączonych dokumentów nie będzie wynikało upoważnienie do reprezent</w:t>
      </w:r>
      <w:r w:rsidR="004B710B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acji Wykonawcy (jeżeli dotyczy).</w:t>
      </w:r>
    </w:p>
    <w:p w14:paraId="68DB6EF9" w14:textId="1D8FC594" w:rsidR="00FB65EB" w:rsidRPr="00F5382C" w:rsidRDefault="00FB65EB" w:rsidP="00FB65EB">
      <w:pPr>
        <w:pStyle w:val="Style11"/>
        <w:widowControl/>
        <w:numPr>
          <w:ilvl w:val="0"/>
          <w:numId w:val="27"/>
        </w:num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Zmiana lub wycofanie oferty:</w:t>
      </w:r>
    </w:p>
    <w:p w14:paraId="453D28D6" w14:textId="77777777" w:rsidR="00FB65EB" w:rsidRPr="00F5382C" w:rsidRDefault="00FB65EB" w:rsidP="00FB65EB">
      <w:pPr>
        <w:pStyle w:val="Style11"/>
        <w:widowControl/>
        <w:numPr>
          <w:ilvl w:val="0"/>
          <w:numId w:val="15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Wykonawca może przed upływem terminu do składania ofert zmienić lub wycofać ofertę;</w:t>
      </w:r>
    </w:p>
    <w:p w14:paraId="56548689" w14:textId="77777777" w:rsidR="00FB65EB" w:rsidRPr="00F5382C" w:rsidRDefault="00FB65EB" w:rsidP="00FB65EB">
      <w:pPr>
        <w:pStyle w:val="Style11"/>
        <w:widowControl/>
        <w:numPr>
          <w:ilvl w:val="0"/>
          <w:numId w:val="15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Pisemne oświadczenie o wprowadzeniu zmian albo o wycofaniu oferty musi być doręczone przed upływem terminu składania ofert i podpisane przez uprawnioną osobę/y, przy czym zmiana oferty musi być dokonana w sposób i formie przewidzianej dla złożenia oferty, z zastrzeżeniem, że koperta będzie zawierała dodatkowe oznaczenie „ZMIANA”. Oświadczenia te muszą być jednoznaczne i nie powodować wątpliwości co do ich treści i zamiarów Wykonawcy.</w:t>
      </w:r>
    </w:p>
    <w:p w14:paraId="03BA2C16" w14:textId="77777777" w:rsidR="00FB65EB" w:rsidRPr="00F5382C" w:rsidRDefault="00FB65EB" w:rsidP="00FB65EB">
      <w:pPr>
        <w:pStyle w:val="Style11"/>
        <w:widowControl/>
        <w:numPr>
          <w:ilvl w:val="0"/>
          <w:numId w:val="15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Wycofanie lub zmiana oferty bez zachowania przez Wykonawcę wyżej wskazanych zasad nie będą skuteczne.</w:t>
      </w:r>
    </w:p>
    <w:p w14:paraId="1C78F287" w14:textId="77777777" w:rsidR="00FB65EB" w:rsidRPr="00F5382C" w:rsidRDefault="00FB65EB" w:rsidP="00B95C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7CEC94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Przesłanki odrzucenia oferty:</w:t>
      </w:r>
    </w:p>
    <w:p w14:paraId="598CD1C4" w14:textId="2F9B837A" w:rsidR="00B95C43" w:rsidRPr="00F5382C" w:rsidRDefault="00B95C43" w:rsidP="00B95C43">
      <w:pPr>
        <w:numPr>
          <w:ilvl w:val="5"/>
          <w:numId w:val="11"/>
        </w:numPr>
        <w:tabs>
          <w:tab w:val="clear" w:pos="1701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Oferta podlega odrzuceniu w przypadku, gdy:</w:t>
      </w:r>
    </w:p>
    <w:p w14:paraId="0A582A8B" w14:textId="77777777" w:rsidR="00B95C43" w:rsidRPr="00F5382C" w:rsidRDefault="00B95C43" w:rsidP="00B95C43">
      <w:pPr>
        <w:numPr>
          <w:ilvl w:val="2"/>
          <w:numId w:val="1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39093198"/>
      <w:r w:rsidRPr="00F5382C">
        <w:rPr>
          <w:rFonts w:asciiTheme="minorHAnsi" w:hAnsiTheme="minorHAnsi" w:cstheme="minorHAnsi"/>
          <w:sz w:val="22"/>
          <w:szCs w:val="22"/>
        </w:rPr>
        <w:t xml:space="preserve">jej treść nie odpowiada treści zapytania ofertowego </w:t>
      </w:r>
      <w:bookmarkEnd w:id="7"/>
      <w:r w:rsidRPr="00F5382C">
        <w:rPr>
          <w:rFonts w:asciiTheme="minorHAnsi" w:hAnsiTheme="minorHAnsi" w:cstheme="minorHAnsi"/>
          <w:sz w:val="22"/>
          <w:szCs w:val="22"/>
        </w:rPr>
        <w:t>lub</w:t>
      </w:r>
    </w:p>
    <w:p w14:paraId="7364BDE8" w14:textId="77777777" w:rsidR="00B95C43" w:rsidRPr="00F5382C" w:rsidRDefault="00B95C43" w:rsidP="00B95C43">
      <w:pPr>
        <w:numPr>
          <w:ilvl w:val="2"/>
          <w:numId w:val="1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została złożona przez podmiot:</w:t>
      </w:r>
    </w:p>
    <w:p w14:paraId="7AD65BF2" w14:textId="77777777" w:rsidR="00B95C43" w:rsidRPr="00F5382C" w:rsidRDefault="00B95C43" w:rsidP="00FB65EB">
      <w:pPr>
        <w:numPr>
          <w:ilvl w:val="1"/>
          <w:numId w:val="27"/>
        </w:numPr>
        <w:spacing w:line="276" w:lineRule="auto"/>
        <w:ind w:left="128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 xml:space="preserve">niespełniający warunków udziału w postępowaniu </w:t>
      </w:r>
    </w:p>
    <w:p w14:paraId="0C925E0F" w14:textId="77777777" w:rsidR="00B95C43" w:rsidRPr="00F5382C" w:rsidRDefault="00B95C43" w:rsidP="00FB65EB">
      <w:pPr>
        <w:numPr>
          <w:ilvl w:val="1"/>
          <w:numId w:val="27"/>
        </w:numPr>
        <w:spacing w:line="276" w:lineRule="auto"/>
        <w:ind w:left="128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 xml:space="preserve">powiązany osobowo lub kapitałowo z beneficjentem lub osobami, o których mowa w części IV ust. 2 zapytania </w:t>
      </w:r>
    </w:p>
    <w:p w14:paraId="662F24C3" w14:textId="77777777" w:rsidR="00B95C43" w:rsidRPr="00F5382C" w:rsidRDefault="00B95C43" w:rsidP="00B95C43">
      <w:pPr>
        <w:numPr>
          <w:ilvl w:val="2"/>
          <w:numId w:val="1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została złożona po terminie składania ofert określonym w zapytaniu ofertowym.</w:t>
      </w:r>
    </w:p>
    <w:p w14:paraId="39A23956" w14:textId="7C0FA872" w:rsidR="00B95C43" w:rsidRPr="00F5382C" w:rsidRDefault="00B95C43" w:rsidP="00B95C43">
      <w:pPr>
        <w:numPr>
          <w:ilvl w:val="5"/>
          <w:numId w:val="11"/>
        </w:numPr>
        <w:tabs>
          <w:tab w:val="clear" w:pos="1701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Oferta nie podlega odrzuceniu, mimo że została złożona przez podmiot powiązany osobowo lub kapitałowo z osobą, o której mowa w części IV ust. 2 zapytania, jeżeli osoba ta nie będzie brała udziału w dalszym postępowaniu w sprawie wyboru przez beneficjenta wykonawcy danego zadania ujętego w zestawieniu rzeczowo-finansowym operacji.</w:t>
      </w:r>
    </w:p>
    <w:p w14:paraId="1F7E72AF" w14:textId="77777777" w:rsidR="00B95C43" w:rsidRPr="00F5382C" w:rsidRDefault="00B95C43" w:rsidP="00B95C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026044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Miejsce oraz termin składania ofert</w:t>
      </w:r>
    </w:p>
    <w:p w14:paraId="5A775FA2" w14:textId="61D7C365" w:rsidR="00B95C43" w:rsidRPr="00F5382C" w:rsidRDefault="00B95C43" w:rsidP="000552A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A100EE" w14:textId="2BC02A11" w:rsidR="00B412E0" w:rsidRPr="00F5382C" w:rsidRDefault="00B412E0" w:rsidP="00B412E0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Theme="minorHAnsi" w:hAnsiTheme="minorHAnsi" w:cstheme="minorHAnsi"/>
        </w:rPr>
      </w:pPr>
      <w:r w:rsidRPr="00F5382C">
        <w:rPr>
          <w:rFonts w:asciiTheme="minorHAnsi" w:hAnsiTheme="minorHAnsi" w:cstheme="minorHAnsi"/>
        </w:rPr>
        <w:t xml:space="preserve">Oferty na wykonanie zamówienia należy składać  </w:t>
      </w:r>
      <w:bookmarkStart w:id="8" w:name="_Hlk39089337"/>
      <w:r w:rsidRPr="00F5382C">
        <w:rPr>
          <w:rFonts w:asciiTheme="minorHAnsi" w:hAnsiTheme="minorHAnsi" w:cstheme="minorHAnsi"/>
        </w:rPr>
        <w:t xml:space="preserve">na adres mailowy: </w:t>
      </w:r>
      <w:hyperlink r:id="rId10" w:history="1">
        <w:r w:rsidRPr="00F5382C">
          <w:rPr>
            <w:rStyle w:val="Hipercze"/>
            <w:rFonts w:asciiTheme="minorHAnsi" w:hAnsiTheme="minorHAnsi" w:cstheme="minorHAnsi"/>
            <w:color w:val="auto"/>
          </w:rPr>
          <w:t>zpk@warmia.mazury.p</w:t>
        </w:r>
      </w:hyperlink>
      <w:r w:rsidR="0022751A" w:rsidRPr="00F5382C">
        <w:rPr>
          <w:rStyle w:val="Hipercze"/>
          <w:rFonts w:asciiTheme="minorHAnsi" w:hAnsiTheme="minorHAnsi" w:cstheme="minorHAnsi"/>
          <w:color w:val="auto"/>
        </w:rPr>
        <w:t>l</w:t>
      </w:r>
      <w:r w:rsidRPr="00F5382C">
        <w:rPr>
          <w:rFonts w:asciiTheme="minorHAnsi" w:hAnsiTheme="minorHAnsi" w:cstheme="minorHAnsi"/>
        </w:rPr>
        <w:t xml:space="preserve"> </w:t>
      </w:r>
      <w:bookmarkEnd w:id="8"/>
      <w:r w:rsidRPr="00F5382C">
        <w:rPr>
          <w:rFonts w:asciiTheme="minorHAnsi" w:hAnsiTheme="minorHAnsi" w:cstheme="minorHAnsi"/>
        </w:rPr>
        <w:t xml:space="preserve">do dnia </w:t>
      </w:r>
      <w:r w:rsidR="00B823B8">
        <w:rPr>
          <w:rFonts w:asciiTheme="minorHAnsi" w:hAnsiTheme="minorHAnsi" w:cstheme="minorHAnsi"/>
        </w:rPr>
        <w:t>1</w:t>
      </w:r>
      <w:r w:rsidR="001374AA">
        <w:rPr>
          <w:rFonts w:asciiTheme="minorHAnsi" w:hAnsiTheme="minorHAnsi" w:cstheme="minorHAnsi"/>
        </w:rPr>
        <w:t>9</w:t>
      </w:r>
      <w:r w:rsidR="00B823B8">
        <w:rPr>
          <w:rFonts w:asciiTheme="minorHAnsi" w:hAnsiTheme="minorHAnsi" w:cstheme="minorHAnsi"/>
        </w:rPr>
        <w:t xml:space="preserve"> maja</w:t>
      </w:r>
      <w:r w:rsidR="008F0683">
        <w:rPr>
          <w:rFonts w:asciiTheme="minorHAnsi" w:hAnsiTheme="minorHAnsi" w:cstheme="minorHAnsi"/>
        </w:rPr>
        <w:t xml:space="preserve"> 2020</w:t>
      </w:r>
      <w:r w:rsidR="008F0683" w:rsidRPr="00F5382C">
        <w:rPr>
          <w:rFonts w:asciiTheme="minorHAnsi" w:hAnsiTheme="minorHAnsi" w:cstheme="minorHAnsi"/>
        </w:rPr>
        <w:t xml:space="preserve"> </w:t>
      </w:r>
      <w:r w:rsidRPr="00F5382C">
        <w:rPr>
          <w:rFonts w:asciiTheme="minorHAnsi" w:hAnsiTheme="minorHAnsi" w:cstheme="minorHAnsi"/>
        </w:rPr>
        <w:t xml:space="preserve">do godziny </w:t>
      </w:r>
      <w:r w:rsidR="008F0683">
        <w:rPr>
          <w:rFonts w:asciiTheme="minorHAnsi" w:hAnsiTheme="minorHAnsi" w:cstheme="minorHAnsi"/>
        </w:rPr>
        <w:t>11:00</w:t>
      </w:r>
    </w:p>
    <w:p w14:paraId="2EAD5386" w14:textId="77777777" w:rsidR="00B412E0" w:rsidRPr="00F5382C" w:rsidRDefault="00B412E0" w:rsidP="00B412E0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Theme="minorHAnsi" w:hAnsiTheme="minorHAnsi" w:cstheme="minorHAnsi"/>
        </w:rPr>
      </w:pPr>
      <w:r w:rsidRPr="00F5382C">
        <w:rPr>
          <w:rFonts w:asciiTheme="minorHAnsi" w:hAnsiTheme="minorHAnsi" w:cstheme="minorHAnsi"/>
        </w:rPr>
        <w:t xml:space="preserve">Wykonawca, którego oferta zostanie wybrana jako najkorzystniejsza przed podpisaniem umowy dostarczy papierową wersję przekazanej mailem oferty. </w:t>
      </w:r>
    </w:p>
    <w:p w14:paraId="54F32A0C" w14:textId="77777777" w:rsidR="00B412E0" w:rsidRPr="00F5382C" w:rsidRDefault="00B412E0" w:rsidP="007025F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9C9FCC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 xml:space="preserve">Osoby do kontaktu: </w:t>
      </w:r>
    </w:p>
    <w:p w14:paraId="6670F113" w14:textId="59F5AE67" w:rsidR="00B823B8" w:rsidRPr="001660F6" w:rsidRDefault="00B823B8" w:rsidP="00B823B8">
      <w:pPr>
        <w:rPr>
          <w:rFonts w:cs="Calibri"/>
        </w:rPr>
      </w:pPr>
      <w:r w:rsidRPr="00711D16">
        <w:rPr>
          <w:rFonts w:asciiTheme="minorHAnsi" w:hAnsiTheme="minorHAnsi" w:cstheme="minorHAnsi"/>
        </w:rPr>
        <w:t>Alina Rodziewicz tel. 691 388 568, e-mail:</w:t>
      </w:r>
      <w:r w:rsidRPr="001660F6">
        <w:rPr>
          <w:rFonts w:cs="Calibri"/>
        </w:rPr>
        <w:t xml:space="preserve"> </w:t>
      </w:r>
      <w:hyperlink r:id="rId11" w:history="1">
        <w:r w:rsidRPr="00711D16">
          <w:rPr>
            <w:rStyle w:val="Hipercze"/>
            <w:rFonts w:asciiTheme="minorHAnsi" w:hAnsiTheme="minorHAnsi" w:cstheme="minorHAnsi"/>
          </w:rPr>
          <w:t>zpk@warmia.mazury.pl</w:t>
        </w:r>
      </w:hyperlink>
    </w:p>
    <w:p w14:paraId="556C3D88" w14:textId="15DD4D15" w:rsidR="00B95C43" w:rsidRPr="00F5382C" w:rsidRDefault="007B5C4C" w:rsidP="00B823B8">
      <w:pPr>
        <w:pStyle w:val="Bezodstpw"/>
        <w:jc w:val="both"/>
        <w:rPr>
          <w:rFonts w:cstheme="minorHAnsi"/>
        </w:rPr>
      </w:pPr>
      <w:r w:rsidRPr="00F5382C">
        <w:rPr>
          <w:rFonts w:cstheme="minorHAnsi"/>
        </w:rPr>
        <w:t xml:space="preserve"> </w:t>
      </w:r>
    </w:p>
    <w:p w14:paraId="34816B84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Kryteria oceny ofert</w:t>
      </w:r>
    </w:p>
    <w:p w14:paraId="66356C79" w14:textId="25D11655" w:rsidR="001105E3" w:rsidRPr="00F5382C" w:rsidRDefault="001105E3" w:rsidP="001105E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382C">
        <w:rPr>
          <w:rFonts w:ascii="Calibri" w:hAnsi="Calibri" w:cs="Calibri"/>
          <w:bCs/>
          <w:sz w:val="22"/>
          <w:szCs w:val="22"/>
        </w:rPr>
        <w:t>Za ofertę najkorzystniejszą zostanie uznana oferta zawierająca najkorzystniejszy bilans punktów w kryteri</w:t>
      </w:r>
      <w:r w:rsidR="00B823B8">
        <w:rPr>
          <w:rFonts w:ascii="Calibri" w:hAnsi="Calibri" w:cs="Calibri"/>
          <w:bCs/>
          <w:sz w:val="22"/>
          <w:szCs w:val="22"/>
        </w:rPr>
        <w:t xml:space="preserve">um ceny – 100% </w:t>
      </w:r>
    </w:p>
    <w:p w14:paraId="35425F9F" w14:textId="77777777" w:rsidR="001105E3" w:rsidRPr="00F5382C" w:rsidRDefault="001105E3" w:rsidP="001105E3">
      <w:pPr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Kryterium zostanie obliczone według następującego wzoru:</w:t>
      </w:r>
    </w:p>
    <w:p w14:paraId="4E5B1EFE" w14:textId="77777777" w:rsidR="001105E3" w:rsidRPr="00F5382C" w:rsidRDefault="001105E3" w:rsidP="001105E3">
      <w:pPr>
        <w:jc w:val="both"/>
        <w:rPr>
          <w:rFonts w:ascii="Calibri" w:hAnsi="Calibri" w:cs="Calibri"/>
          <w:sz w:val="22"/>
          <w:szCs w:val="22"/>
        </w:rPr>
      </w:pPr>
    </w:p>
    <w:p w14:paraId="18C0D403" w14:textId="77777777" w:rsidR="001105E3" w:rsidRPr="00F5382C" w:rsidRDefault="001105E3" w:rsidP="001105E3">
      <w:pPr>
        <w:ind w:right="-212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lastRenderedPageBreak/>
        <w:t xml:space="preserve">                                   oferowana najniższa cena brutto </w:t>
      </w:r>
    </w:p>
    <w:p w14:paraId="3892337C" w14:textId="001D0C4B" w:rsidR="001105E3" w:rsidRPr="00F5382C" w:rsidRDefault="001105E3" w:rsidP="001105E3">
      <w:pPr>
        <w:numPr>
          <w:ilvl w:val="0"/>
          <w:numId w:val="29"/>
        </w:numPr>
        <w:ind w:left="540" w:right="-212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cena  =  ---------------------------------------------------------------------  </w:t>
      </w:r>
      <w:r w:rsidRPr="00F5382C">
        <w:rPr>
          <w:rFonts w:ascii="Calibri" w:hAnsi="Calibri" w:cs="Calibri"/>
          <w:b/>
          <w:sz w:val="22"/>
          <w:szCs w:val="22"/>
        </w:rPr>
        <w:t xml:space="preserve">x </w:t>
      </w:r>
      <w:r w:rsidR="00B823B8">
        <w:rPr>
          <w:rFonts w:ascii="Calibri" w:hAnsi="Calibri" w:cs="Calibri"/>
          <w:b/>
          <w:sz w:val="22"/>
          <w:szCs w:val="22"/>
        </w:rPr>
        <w:t>10</w:t>
      </w:r>
      <w:r w:rsidRPr="00F5382C">
        <w:rPr>
          <w:rFonts w:ascii="Calibri" w:hAnsi="Calibri" w:cs="Calibri"/>
          <w:b/>
          <w:sz w:val="22"/>
          <w:szCs w:val="22"/>
        </w:rPr>
        <w:t>0 pkt</w:t>
      </w:r>
      <w:r w:rsidRPr="00F5382C">
        <w:rPr>
          <w:rFonts w:ascii="Calibri" w:hAnsi="Calibri" w:cs="Calibri"/>
          <w:sz w:val="22"/>
          <w:szCs w:val="22"/>
        </w:rPr>
        <w:t>.</w:t>
      </w:r>
    </w:p>
    <w:p w14:paraId="5BCDDEF5" w14:textId="77777777" w:rsidR="001105E3" w:rsidRPr="00F5382C" w:rsidRDefault="001105E3" w:rsidP="001105E3">
      <w:pPr>
        <w:ind w:right="-212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                                          cena brutto oferty badanej</w:t>
      </w:r>
    </w:p>
    <w:p w14:paraId="03EF3EB7" w14:textId="77777777" w:rsidR="001105E3" w:rsidRPr="00F5382C" w:rsidRDefault="001105E3" w:rsidP="001105E3">
      <w:pPr>
        <w:jc w:val="both"/>
        <w:rPr>
          <w:rFonts w:ascii="Calibri" w:hAnsi="Calibri" w:cs="Calibri"/>
          <w:sz w:val="22"/>
          <w:szCs w:val="22"/>
        </w:rPr>
      </w:pPr>
    </w:p>
    <w:p w14:paraId="0C45A091" w14:textId="7E335AB8" w:rsidR="001105E3" w:rsidRDefault="001105E3" w:rsidP="001105E3">
      <w:pPr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Ilość punktów uzyskanych w ramach kryterium „Cena” jest maksymalną ilością punktów zdobytych przez danego Wykonawcę w tym kryterium</w:t>
      </w:r>
      <w:r w:rsidR="00B823B8">
        <w:rPr>
          <w:rFonts w:ascii="Calibri" w:hAnsi="Calibri" w:cs="Calibri"/>
          <w:sz w:val="22"/>
          <w:szCs w:val="22"/>
        </w:rPr>
        <w:t>.</w:t>
      </w:r>
    </w:p>
    <w:p w14:paraId="132C4F3D" w14:textId="77777777" w:rsidR="00B823B8" w:rsidRPr="00F5382C" w:rsidRDefault="00B823B8" w:rsidP="001105E3">
      <w:pPr>
        <w:jc w:val="both"/>
        <w:rPr>
          <w:rFonts w:ascii="Calibri" w:hAnsi="Calibri" w:cs="Calibri"/>
          <w:sz w:val="22"/>
          <w:szCs w:val="22"/>
        </w:rPr>
      </w:pPr>
    </w:p>
    <w:p w14:paraId="37E11511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Przesłanki do aneksowania umowy</w:t>
      </w:r>
    </w:p>
    <w:p w14:paraId="50F1F063" w14:textId="1F87FF79" w:rsidR="00B95C43" w:rsidRPr="00F5382C" w:rsidRDefault="00B95C43" w:rsidP="00B95C43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527265736"/>
      <w:r w:rsidRPr="00F5382C">
        <w:rPr>
          <w:rFonts w:asciiTheme="minorHAnsi" w:hAnsiTheme="minorHAnsi" w:cstheme="minorHAnsi"/>
          <w:sz w:val="22"/>
          <w:szCs w:val="22"/>
        </w:rPr>
        <w:t>Zamawiający przewiduje możliwość zmiany umowy:</w:t>
      </w:r>
    </w:p>
    <w:p w14:paraId="5C2C80AA" w14:textId="3250DE03" w:rsidR="007025F5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bookmarkStart w:id="10" w:name="_Hlk39812282"/>
      <w:bookmarkStart w:id="11" w:name="_Hlk535270860"/>
      <w:bookmarkStart w:id="12" w:name="_Hlk15991049"/>
      <w:r w:rsidRPr="000552A7">
        <w:rPr>
          <w:rFonts w:ascii="Calibri" w:hAnsi="Calibri" w:cs="Calibri"/>
          <w:sz w:val="22"/>
          <w:szCs w:val="22"/>
        </w:rPr>
        <w:t>zmiany postanowień Umowy będące następstwem zmian powszechnie obowiązujących przepisów prawa, których uchwalenie lub zmiana nastąpiły po wszczęciu postępowania, a które mają wpływ na realizację Umowy i z których treści wynika konieczność lub zasadność wprowadzenia zmian postanowień Umowy;</w:t>
      </w:r>
    </w:p>
    <w:p w14:paraId="3EC57504" w14:textId="56282726" w:rsidR="0087124A" w:rsidRPr="000552A7" w:rsidRDefault="0087124A" w:rsidP="00787644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Zmian</w:t>
      </w:r>
      <w:r w:rsidR="00787644" w:rsidRPr="000552A7">
        <w:rPr>
          <w:rFonts w:ascii="Calibri" w:hAnsi="Calibri" w:cs="Calibri"/>
          <w:sz w:val="22"/>
          <w:szCs w:val="22"/>
        </w:rPr>
        <w:t>y</w:t>
      </w:r>
      <w:r w:rsidRPr="000552A7">
        <w:rPr>
          <w:rFonts w:ascii="Calibri" w:hAnsi="Calibri" w:cs="Calibri"/>
          <w:sz w:val="22"/>
          <w:szCs w:val="22"/>
        </w:rPr>
        <w:t xml:space="preserve"> w zakresie przedmiotu zamówienia, terminu realizacji oraz wysokości wynagrodzenia w związku ze zmianami wprowadzonymi/zatwierdzonymi w ramach projektu  nr RPWM.05.03.00-28-0007/18  pod nazwą: „Podniesienie standardu bazy technicznej i wyposażenia parków krajobrazowych województwa warmińsko - Mazurskiego”  realizowanego w </w:t>
      </w:r>
      <w:r w:rsidR="007025F5" w:rsidRPr="000552A7">
        <w:rPr>
          <w:rFonts w:ascii="Calibri" w:hAnsi="Calibri" w:cs="Calibri"/>
          <w:sz w:val="22"/>
          <w:szCs w:val="22"/>
        </w:rPr>
        <w:t>ramach Regionalnego Programu Operacyjnego Województwa Warmińsko – Mazurskiego na lata 2014 – 2020.</w:t>
      </w:r>
    </w:p>
    <w:p w14:paraId="3826E695" w14:textId="02A8D4E6" w:rsidR="0087124A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 xml:space="preserve">Zmiany terminu realizacji umowy w przypadku opóźnienia </w:t>
      </w:r>
      <w:r w:rsidR="00A31F3C">
        <w:rPr>
          <w:rFonts w:ascii="Calibri" w:hAnsi="Calibri" w:cs="Calibri"/>
          <w:sz w:val="22"/>
          <w:szCs w:val="22"/>
        </w:rPr>
        <w:t>akceptacji  przez</w:t>
      </w:r>
      <w:r w:rsidR="004B710B">
        <w:rPr>
          <w:rFonts w:ascii="Calibri" w:hAnsi="Calibri" w:cs="Calibri"/>
          <w:sz w:val="22"/>
          <w:szCs w:val="22"/>
        </w:rPr>
        <w:t xml:space="preserve"> Zamawiającego zdjęć na wystawy</w:t>
      </w:r>
      <w:r w:rsidRPr="000552A7">
        <w:rPr>
          <w:rFonts w:ascii="Calibri" w:hAnsi="Calibri" w:cs="Calibri"/>
          <w:sz w:val="22"/>
          <w:szCs w:val="22"/>
        </w:rPr>
        <w:t>,</w:t>
      </w:r>
    </w:p>
    <w:p w14:paraId="4768AA96" w14:textId="77777777" w:rsidR="0087124A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Zmiany terminu w przypadku działań podjętych przez podmioty trzecie uniemożliwiające realizację zamówienia;</w:t>
      </w:r>
    </w:p>
    <w:p w14:paraId="600E43F5" w14:textId="77777777" w:rsidR="0087124A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zmiany terminu w przypadku wystąpienia okoliczności, których żadna ze stron nie mogła przewidzieć pomimo zachowania należytej staranności,</w:t>
      </w:r>
    </w:p>
    <w:p w14:paraId="1E51F868" w14:textId="77777777" w:rsidR="0087124A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wystąpienia oczywistych omyłek pisarskich i rachunkowych w treści umowy;</w:t>
      </w:r>
    </w:p>
    <w:p w14:paraId="49B35E8F" w14:textId="77777777" w:rsidR="0087124A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urzędowej zmiany stawki VAT;</w:t>
      </w:r>
    </w:p>
    <w:p w14:paraId="4CB1F69C" w14:textId="77777777" w:rsidR="007025F5" w:rsidRPr="00A31F3C" w:rsidRDefault="0087124A" w:rsidP="007025F5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zmian nazwy, siedziby stron umowy, numerów kont bankowych oraz innych danych identyfik</w:t>
      </w:r>
      <w:r w:rsidRPr="00A31F3C">
        <w:rPr>
          <w:rFonts w:ascii="Calibri" w:hAnsi="Calibri" w:cs="Calibri"/>
          <w:sz w:val="22"/>
          <w:szCs w:val="22"/>
        </w:rPr>
        <w:t>acyjnych,</w:t>
      </w:r>
    </w:p>
    <w:p w14:paraId="24C54C3A" w14:textId="77777777" w:rsidR="00A31F3C" w:rsidRPr="00A31F3C" w:rsidRDefault="007025F5" w:rsidP="00A31F3C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A31F3C">
        <w:rPr>
          <w:rFonts w:ascii="Calibri" w:hAnsi="Calibri" w:cs="Calibri"/>
          <w:sz w:val="22"/>
          <w:szCs w:val="22"/>
        </w:rPr>
        <w:t>W zakresie terminu, zasada płatności oraz zakresu przedmiotu zamówienia w przypadku wystąpienia siły wyższej</w:t>
      </w:r>
      <w:r w:rsidR="00787644" w:rsidRPr="00A31F3C">
        <w:rPr>
          <w:rFonts w:ascii="Calibri" w:hAnsi="Calibri" w:cs="Calibri"/>
          <w:sz w:val="22"/>
          <w:szCs w:val="22"/>
        </w:rPr>
        <w:t>.</w:t>
      </w:r>
    </w:p>
    <w:p w14:paraId="312A2658" w14:textId="2CFDEEF7" w:rsidR="00A31F3C" w:rsidRPr="00A31F3C" w:rsidRDefault="00A31F3C" w:rsidP="00A31F3C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A31F3C">
        <w:rPr>
          <w:rFonts w:ascii="Calibri" w:hAnsi="Calibri" w:cs="Calibri"/>
          <w:sz w:val="22"/>
          <w:szCs w:val="22"/>
        </w:rPr>
        <w:t>zmiana sposobu płatności w związku ze zmianą terminu realizacji, zmianą zakresu płatności,</w:t>
      </w:r>
    </w:p>
    <w:bookmarkEnd w:id="10"/>
    <w:p w14:paraId="19D0B3B0" w14:textId="77777777" w:rsidR="00A31F3C" w:rsidRPr="000552A7" w:rsidRDefault="00A31F3C" w:rsidP="00A31F3C">
      <w:p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</w:p>
    <w:bookmarkEnd w:id="11"/>
    <w:bookmarkEnd w:id="12"/>
    <w:p w14:paraId="263079CA" w14:textId="77777777" w:rsidR="00B95C43" w:rsidRPr="000552A7" w:rsidRDefault="00B95C43" w:rsidP="00B95C43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9"/>
    <w:p w14:paraId="2CBD01F1" w14:textId="77777777" w:rsidR="00B95C43" w:rsidRPr="000552A7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52A7">
        <w:rPr>
          <w:rFonts w:asciiTheme="minorHAnsi" w:hAnsiTheme="minorHAnsi" w:cstheme="minorHAnsi"/>
          <w:b/>
          <w:sz w:val="22"/>
          <w:szCs w:val="22"/>
        </w:rPr>
        <w:t>Dodatkowe informacje</w:t>
      </w:r>
    </w:p>
    <w:p w14:paraId="6A003FEF" w14:textId="7DB91A30" w:rsidR="00B95C43" w:rsidRPr="000552A7" w:rsidRDefault="00B95C43" w:rsidP="00B95C43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W celu zapewnienia porównywalności wszystkich ofert, Zamawiający zastrzega sobie prawo do: skontaktowania się z właściwymi Wykonawcami w  celu uzupełnienia  lub doprecyzowania ofert w</w:t>
      </w:r>
      <w:r w:rsidRPr="000552A7">
        <w:rPr>
          <w:rFonts w:asciiTheme="minorHAnsi" w:hAnsiTheme="minorHAnsi" w:cstheme="minorHAnsi"/>
          <w:spacing w:val="-28"/>
          <w:sz w:val="22"/>
          <w:szCs w:val="22"/>
        </w:rPr>
        <w:t> </w:t>
      </w:r>
      <w:r w:rsidRPr="000552A7">
        <w:rPr>
          <w:rFonts w:asciiTheme="minorHAnsi" w:hAnsiTheme="minorHAnsi" w:cstheme="minorHAnsi"/>
          <w:sz w:val="22"/>
          <w:szCs w:val="22"/>
        </w:rPr>
        <w:t>zakresie wymaganych dokumentów  oraz oświadczeń zawartych w ofercie.</w:t>
      </w:r>
    </w:p>
    <w:p w14:paraId="26A1954F" w14:textId="77777777" w:rsidR="00B95C43" w:rsidRPr="000552A7" w:rsidRDefault="00B95C43" w:rsidP="00B95C43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Wyjaśnieniom i uzupełnieniom nie podlegają elementy podlegające ocenie w poszczególnych Kryteriach.</w:t>
      </w:r>
    </w:p>
    <w:p w14:paraId="1FE9B73E" w14:textId="77777777" w:rsidR="00B95C43" w:rsidRPr="000552A7" w:rsidRDefault="00B95C43" w:rsidP="00B95C43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Zamawiający zastrzega sobie prawo ewentualnej rezygnacji z realizacji zamówienia bez podania przyczyny.</w:t>
      </w:r>
    </w:p>
    <w:p w14:paraId="64277A32" w14:textId="2D219F3A" w:rsidR="00B95C43" w:rsidRPr="000552A7" w:rsidRDefault="00B95C43" w:rsidP="00B95C43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 xml:space="preserve">Cena może być uznana za rażąco niską, kiedy będzie odbiegać </w:t>
      </w:r>
      <w:r w:rsidR="00A31F3C" w:rsidRPr="000552A7">
        <w:rPr>
          <w:rFonts w:asciiTheme="minorHAnsi" w:hAnsiTheme="minorHAnsi" w:cstheme="minorHAnsi"/>
          <w:sz w:val="22"/>
          <w:szCs w:val="22"/>
        </w:rPr>
        <w:t>o minimum 20%</w:t>
      </w:r>
      <w:r w:rsidR="00A31F3C">
        <w:rPr>
          <w:rFonts w:asciiTheme="minorHAnsi" w:hAnsiTheme="minorHAnsi" w:cstheme="minorHAnsi"/>
          <w:sz w:val="22"/>
          <w:szCs w:val="22"/>
        </w:rPr>
        <w:t xml:space="preserve"> </w:t>
      </w:r>
      <w:r w:rsidRPr="000552A7">
        <w:rPr>
          <w:rFonts w:asciiTheme="minorHAnsi" w:hAnsiTheme="minorHAnsi" w:cstheme="minorHAnsi"/>
          <w:sz w:val="22"/>
          <w:szCs w:val="22"/>
        </w:rPr>
        <w:t xml:space="preserve">od </w:t>
      </w:r>
      <w:r w:rsidR="00A31F3C">
        <w:rPr>
          <w:rFonts w:asciiTheme="minorHAnsi" w:hAnsiTheme="minorHAnsi" w:cstheme="minorHAnsi"/>
          <w:sz w:val="22"/>
          <w:szCs w:val="22"/>
        </w:rPr>
        <w:t xml:space="preserve">średniej arytmetycznej wszystkich złożonych ofert </w:t>
      </w:r>
    </w:p>
    <w:p w14:paraId="5987C49A" w14:textId="77777777" w:rsidR="00B95C43" w:rsidRPr="000552A7" w:rsidRDefault="00B95C43" w:rsidP="00B95C43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lastRenderedPageBreak/>
        <w:t>W toku oceny ofert Zamawiający w celu ustalenia, czy oferta zawiera rażąco niską cenę, zwróci się do Wykonawcy o udzielenie w określonym terminie wyjaśnień dotyczących elementów oferty mających wpływ na wysokość ceny.</w:t>
      </w:r>
    </w:p>
    <w:p w14:paraId="488E2C20" w14:textId="77777777" w:rsidR="00B95C43" w:rsidRPr="000552A7" w:rsidRDefault="00B95C43" w:rsidP="00B95C43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Zamawiający poprawi w tekście oferty oczywiste omyłki pisarskie, oczywiste omyłki rachunkowe, z uwzględnieniem konsekwencji rachunkowych dokonania poprawek, inne omyłki polegające na niezgodności oferty z warunkami zamówienia, niepowodujące istotnych zmian w treści oferty. Wykonawca, którego oferta została poprawiona zostanie niezwłocznie o tym fakcie zawiadomiony przez Zamawiającego.</w:t>
      </w:r>
    </w:p>
    <w:p w14:paraId="113F9BD9" w14:textId="77777777" w:rsidR="00B95C43" w:rsidRPr="000552A7" w:rsidRDefault="00B95C43" w:rsidP="00B95C4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4A8D9A" w14:textId="77777777" w:rsidR="00B95C43" w:rsidRPr="000552A7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52A7">
        <w:rPr>
          <w:rFonts w:asciiTheme="minorHAnsi" w:hAnsiTheme="minorHAnsi" w:cstheme="minorHAnsi"/>
          <w:b/>
          <w:sz w:val="22"/>
          <w:szCs w:val="22"/>
        </w:rPr>
        <w:t>Unieważnienie postępowania lub odstąpienie od zawarcia umowy</w:t>
      </w:r>
    </w:p>
    <w:p w14:paraId="57272882" w14:textId="2843A219" w:rsidR="00B95C43" w:rsidRPr="000552A7" w:rsidRDefault="00B95C43" w:rsidP="00B95C43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Zamawiający może odstąpić od zawarcia umowy  w następujących przypadkach:</w:t>
      </w:r>
    </w:p>
    <w:p w14:paraId="1449DBB8" w14:textId="77777777" w:rsidR="00B95C43" w:rsidRPr="000552A7" w:rsidRDefault="00B95C43" w:rsidP="00B95C43">
      <w:pPr>
        <w:numPr>
          <w:ilvl w:val="0"/>
          <w:numId w:val="8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Wystąpienia okoliczności powodujących, że koszt realizacji inwestycji ulega znacznemu zwiększeniu powodującemu niemożliwość sfinansowania zamówienia;</w:t>
      </w:r>
    </w:p>
    <w:p w14:paraId="707EE92C" w14:textId="77777777" w:rsidR="00B95C43" w:rsidRPr="000552A7" w:rsidRDefault="00B95C43" w:rsidP="00B95C43">
      <w:pPr>
        <w:numPr>
          <w:ilvl w:val="0"/>
          <w:numId w:val="8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Powzięcia informacji przez Zamawiającego, że Wykonawca w celu uzyskania zamówienia posługiwał się nieprawdziwymi danymi.</w:t>
      </w:r>
    </w:p>
    <w:p w14:paraId="4FC43A30" w14:textId="77777777" w:rsidR="00B95C43" w:rsidRPr="000552A7" w:rsidRDefault="00B95C43" w:rsidP="00B95C43">
      <w:pPr>
        <w:numPr>
          <w:ilvl w:val="0"/>
          <w:numId w:val="8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 xml:space="preserve">Braku ofert spełniających wymagania Zamawiającego. </w:t>
      </w:r>
    </w:p>
    <w:p w14:paraId="35F9315C" w14:textId="71C5AB37" w:rsidR="00B95C43" w:rsidRPr="000552A7" w:rsidRDefault="00B95C43" w:rsidP="00B95C43">
      <w:pPr>
        <w:numPr>
          <w:ilvl w:val="0"/>
          <w:numId w:val="8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Zmiany w zakresie realizacji projektu powodujące, że realizacja</w:t>
      </w:r>
      <w:r w:rsidR="00FB6350">
        <w:rPr>
          <w:rFonts w:asciiTheme="minorHAnsi" w:hAnsiTheme="minorHAnsi" w:cstheme="minorHAnsi"/>
          <w:sz w:val="22"/>
          <w:szCs w:val="22"/>
        </w:rPr>
        <w:t xml:space="preserve"> przedmiotu zamówienia jest nie</w:t>
      </w:r>
      <w:r w:rsidRPr="000552A7">
        <w:rPr>
          <w:rFonts w:asciiTheme="minorHAnsi" w:hAnsiTheme="minorHAnsi" w:cstheme="minorHAnsi"/>
          <w:sz w:val="22"/>
          <w:szCs w:val="22"/>
        </w:rPr>
        <w:t xml:space="preserve">możliwa na warunkach zawartych w zapytaniu. </w:t>
      </w:r>
    </w:p>
    <w:p w14:paraId="33E75BCE" w14:textId="4B6B33BB" w:rsidR="00B95C43" w:rsidRPr="000552A7" w:rsidRDefault="00B95C43" w:rsidP="00B95C43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Zamawiający unieważni postępowanie w następujących przypadkach:</w:t>
      </w:r>
    </w:p>
    <w:p w14:paraId="4DB9CF51" w14:textId="77777777" w:rsidR="00B95C43" w:rsidRPr="000552A7" w:rsidRDefault="00B95C43" w:rsidP="00B95C43">
      <w:pPr>
        <w:numPr>
          <w:ilvl w:val="0"/>
          <w:numId w:val="9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nie wpłynęła żadna ważna oferta;</w:t>
      </w:r>
    </w:p>
    <w:p w14:paraId="6C533C53" w14:textId="77777777" w:rsidR="00B95C43" w:rsidRPr="000552A7" w:rsidRDefault="00B95C43" w:rsidP="00B95C43">
      <w:pPr>
        <w:numPr>
          <w:ilvl w:val="0"/>
          <w:numId w:val="9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cena najkorzystniejszej oferty przewyższa kwotę, którą Zamawiający może przeznaczyć na sfinansowanie zamówienia.</w:t>
      </w:r>
    </w:p>
    <w:p w14:paraId="503E3D8E" w14:textId="77777777" w:rsidR="00B95C43" w:rsidRPr="000552A7" w:rsidRDefault="00B95C43" w:rsidP="00B95C43">
      <w:pPr>
        <w:numPr>
          <w:ilvl w:val="0"/>
          <w:numId w:val="9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 xml:space="preserve">Wszystkie oferty podlegają odrzuceniu. </w:t>
      </w:r>
    </w:p>
    <w:p w14:paraId="7ECC3EBC" w14:textId="77777777" w:rsidR="00B95C43" w:rsidRPr="000552A7" w:rsidRDefault="00B95C43" w:rsidP="00B95C4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8F9D71" w14:textId="77777777" w:rsidR="00B95C43" w:rsidRPr="000552A7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52A7">
        <w:rPr>
          <w:rFonts w:asciiTheme="minorHAnsi" w:hAnsiTheme="minorHAnsi" w:cstheme="minorHAnsi"/>
          <w:b/>
          <w:sz w:val="22"/>
          <w:szCs w:val="22"/>
        </w:rPr>
        <w:t>Załączniki</w:t>
      </w:r>
    </w:p>
    <w:p w14:paraId="2C97EEAA" w14:textId="77777777" w:rsidR="00B95C43" w:rsidRPr="000552A7" w:rsidRDefault="00B95C43" w:rsidP="00B95C4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Opis przedmiotu zamówienia wraz z formularzem ofertowym</w:t>
      </w:r>
    </w:p>
    <w:p w14:paraId="5BABB7EA" w14:textId="77777777" w:rsidR="00B95C43" w:rsidRPr="000552A7" w:rsidRDefault="00B95C43" w:rsidP="00B95C4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Wzór oferty</w:t>
      </w:r>
    </w:p>
    <w:p w14:paraId="65BB62C6" w14:textId="77777777" w:rsidR="00B95C43" w:rsidRPr="000552A7" w:rsidRDefault="00B95C43" w:rsidP="00B95C4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Wzór umowy.</w:t>
      </w:r>
    </w:p>
    <w:p w14:paraId="60C92CCE" w14:textId="77777777" w:rsidR="00B95C43" w:rsidRPr="000552A7" w:rsidRDefault="00B95C43" w:rsidP="00B95C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0C8C3BD" w14:textId="77777777" w:rsidR="00B95C43" w:rsidRPr="000552A7" w:rsidRDefault="00B95C43" w:rsidP="00B95C43">
      <w:pPr>
        <w:rPr>
          <w:sz w:val="22"/>
          <w:szCs w:val="22"/>
        </w:rPr>
      </w:pPr>
    </w:p>
    <w:p w14:paraId="5109E886" w14:textId="77777777" w:rsidR="00B95C43" w:rsidRPr="000552A7" w:rsidRDefault="00B95C43" w:rsidP="00B95C43">
      <w:pPr>
        <w:rPr>
          <w:sz w:val="22"/>
          <w:szCs w:val="22"/>
        </w:rPr>
      </w:pPr>
    </w:p>
    <w:p w14:paraId="39A146A0" w14:textId="77777777" w:rsidR="00451E99" w:rsidRPr="000552A7" w:rsidRDefault="00451E99">
      <w:pPr>
        <w:rPr>
          <w:sz w:val="22"/>
          <w:szCs w:val="22"/>
        </w:rPr>
      </w:pPr>
    </w:p>
    <w:sectPr w:rsidR="00451E99" w:rsidRPr="000552A7" w:rsidSect="004B4FB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276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AF264" w14:textId="77777777" w:rsidR="00AA6D39" w:rsidRDefault="00AA6D39" w:rsidP="00CE1C16">
      <w:r>
        <w:separator/>
      </w:r>
    </w:p>
  </w:endnote>
  <w:endnote w:type="continuationSeparator" w:id="0">
    <w:p w14:paraId="1BD83B47" w14:textId="77777777" w:rsidR="00AA6D39" w:rsidRDefault="00AA6D39" w:rsidP="00CE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(Tekst podstawowy)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A841A" w14:textId="77777777" w:rsidR="00F42F26" w:rsidRDefault="00F42F26" w:rsidP="004B4FB0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2EBACD5C" w14:textId="77777777" w:rsidR="00F42F26" w:rsidRDefault="00F42F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A0802" w14:textId="77777777" w:rsidR="00F42F26" w:rsidRPr="008F496B" w:rsidRDefault="00F42F26" w:rsidP="004B4FB0">
    <w:pPr>
      <w:pStyle w:val="Stopka"/>
      <w:framePr w:wrap="none" w:vAnchor="text" w:hAnchor="margin" w:xAlign="center" w:y="1"/>
      <w:rPr>
        <w:rStyle w:val="Numerstrony"/>
        <w:rFonts w:ascii="Calibri" w:hAnsi="Calibri" w:cs="Calibri"/>
        <w:sz w:val="20"/>
        <w:szCs w:val="20"/>
      </w:rPr>
    </w:pPr>
    <w:r w:rsidRPr="008F496B">
      <w:rPr>
        <w:rStyle w:val="Numerstrony"/>
        <w:rFonts w:ascii="Calibri" w:hAnsi="Calibri" w:cs="Calibri"/>
        <w:sz w:val="20"/>
        <w:szCs w:val="20"/>
      </w:rPr>
      <w:fldChar w:fldCharType="begin"/>
    </w:r>
    <w:r w:rsidRPr="008F496B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8F496B">
      <w:rPr>
        <w:rStyle w:val="Numerstrony"/>
        <w:rFonts w:ascii="Calibri" w:hAnsi="Calibri" w:cs="Calibri"/>
        <w:sz w:val="20"/>
        <w:szCs w:val="20"/>
      </w:rPr>
      <w:fldChar w:fldCharType="separate"/>
    </w:r>
    <w:r w:rsidR="001374AA">
      <w:rPr>
        <w:rStyle w:val="Numerstrony"/>
        <w:rFonts w:ascii="Calibri" w:hAnsi="Calibri" w:cs="Calibri"/>
        <w:noProof/>
        <w:sz w:val="20"/>
        <w:szCs w:val="20"/>
      </w:rPr>
      <w:t>6</w:t>
    </w:r>
    <w:r w:rsidRPr="008F496B">
      <w:rPr>
        <w:rStyle w:val="Numerstrony"/>
        <w:rFonts w:ascii="Calibri" w:hAnsi="Calibri" w:cs="Calibri"/>
        <w:sz w:val="20"/>
        <w:szCs w:val="20"/>
      </w:rPr>
      <w:fldChar w:fldCharType="end"/>
    </w:r>
  </w:p>
  <w:p w14:paraId="3712347B" w14:textId="77777777" w:rsidR="00F42F26" w:rsidRPr="008F496B" w:rsidRDefault="00F42F26">
    <w:pPr>
      <w:pStyle w:val="Stopka"/>
      <w:rPr>
        <w:rFonts w:ascii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48AFE" w14:textId="77777777" w:rsidR="00F42F26" w:rsidRPr="008F496B" w:rsidRDefault="00F42F26" w:rsidP="004B4FB0">
    <w:pPr>
      <w:pStyle w:val="Stopka"/>
      <w:framePr w:wrap="none" w:vAnchor="text" w:hAnchor="margin" w:xAlign="center" w:y="1"/>
      <w:rPr>
        <w:rStyle w:val="Numerstrony"/>
        <w:rFonts w:ascii="Calibri" w:hAnsi="Calibri" w:cs="Calibri"/>
        <w:sz w:val="20"/>
        <w:szCs w:val="20"/>
      </w:rPr>
    </w:pPr>
    <w:r w:rsidRPr="008F496B">
      <w:rPr>
        <w:rStyle w:val="Numerstrony"/>
        <w:rFonts w:ascii="Calibri" w:hAnsi="Calibri" w:cs="Calibri"/>
        <w:sz w:val="20"/>
        <w:szCs w:val="20"/>
      </w:rPr>
      <w:fldChar w:fldCharType="begin"/>
    </w:r>
    <w:r w:rsidRPr="008F496B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8F496B">
      <w:rPr>
        <w:rStyle w:val="Numerstrony"/>
        <w:rFonts w:ascii="Calibri" w:hAnsi="Calibri" w:cs="Calibri"/>
        <w:sz w:val="20"/>
        <w:szCs w:val="20"/>
      </w:rPr>
      <w:fldChar w:fldCharType="separate"/>
    </w:r>
    <w:r w:rsidR="001374AA">
      <w:rPr>
        <w:rStyle w:val="Numerstrony"/>
        <w:rFonts w:ascii="Calibri" w:hAnsi="Calibri" w:cs="Calibri"/>
        <w:noProof/>
        <w:sz w:val="20"/>
        <w:szCs w:val="20"/>
      </w:rPr>
      <w:t>1</w:t>
    </w:r>
    <w:r w:rsidRPr="008F496B">
      <w:rPr>
        <w:rStyle w:val="Numerstrony"/>
        <w:rFonts w:ascii="Calibri" w:hAnsi="Calibri" w:cs="Calibri"/>
        <w:sz w:val="20"/>
        <w:szCs w:val="20"/>
      </w:rPr>
      <w:fldChar w:fldCharType="end"/>
    </w:r>
  </w:p>
  <w:p w14:paraId="74150345" w14:textId="77777777" w:rsidR="00F42F26" w:rsidRPr="008F496B" w:rsidRDefault="00F42F26">
    <w:pPr>
      <w:pStyle w:val="Stopka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FCF3" w14:textId="77777777" w:rsidR="00AA6D39" w:rsidRDefault="00AA6D39" w:rsidP="00CE1C16">
      <w:r>
        <w:separator/>
      </w:r>
    </w:p>
  </w:footnote>
  <w:footnote w:type="continuationSeparator" w:id="0">
    <w:p w14:paraId="3FA30727" w14:textId="77777777" w:rsidR="00AA6D39" w:rsidRDefault="00AA6D39" w:rsidP="00CE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A45BC" w14:textId="77777777" w:rsidR="00F42F26" w:rsidRDefault="00F42F26" w:rsidP="004B4FB0">
    <w:pPr>
      <w:pStyle w:val="Nagwek"/>
      <w:tabs>
        <w:tab w:val="clear" w:pos="4536"/>
        <w:tab w:val="clear" w:pos="9072"/>
        <w:tab w:val="left" w:pos="7797"/>
      </w:tabs>
      <w:ind w:right="141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7AA98B" wp14:editId="5EC7283D">
          <wp:simplePos x="0" y="0"/>
          <wp:positionH relativeFrom="column">
            <wp:posOffset>172720</wp:posOffset>
          </wp:positionH>
          <wp:positionV relativeFrom="paragraph">
            <wp:posOffset>88265</wp:posOffset>
          </wp:positionV>
          <wp:extent cx="5845810" cy="588010"/>
          <wp:effectExtent l="0" t="0" r="2540" b="2540"/>
          <wp:wrapTopAndBottom/>
          <wp:docPr id="2" name="Obraz 2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23645" w14:textId="77777777" w:rsidR="00F42F26" w:rsidRDefault="00F42F2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5F97D6" wp14:editId="0350A0E5">
          <wp:simplePos x="0" y="0"/>
          <wp:positionH relativeFrom="column">
            <wp:posOffset>20320</wp:posOffset>
          </wp:positionH>
          <wp:positionV relativeFrom="paragraph">
            <wp:posOffset>-64135</wp:posOffset>
          </wp:positionV>
          <wp:extent cx="5845810" cy="588010"/>
          <wp:effectExtent l="0" t="0" r="2540" b="2540"/>
          <wp:wrapTopAndBottom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843"/>
    <w:multiLevelType w:val="hybridMultilevel"/>
    <w:tmpl w:val="0EAE98DE"/>
    <w:lvl w:ilvl="0" w:tplc="29BEC64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 (Tekst podstawowy)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A32F6"/>
    <w:multiLevelType w:val="hybridMultilevel"/>
    <w:tmpl w:val="A3B26264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08BB15A4"/>
    <w:multiLevelType w:val="hybridMultilevel"/>
    <w:tmpl w:val="5A0CF16A"/>
    <w:lvl w:ilvl="0" w:tplc="36BC574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D1CA04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4E47"/>
    <w:multiLevelType w:val="hybridMultilevel"/>
    <w:tmpl w:val="51629916"/>
    <w:lvl w:ilvl="0" w:tplc="687A89F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4EE04CC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E38D5"/>
    <w:multiLevelType w:val="hybridMultilevel"/>
    <w:tmpl w:val="A816C50A"/>
    <w:lvl w:ilvl="0" w:tplc="0415000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5" w15:restartNumberingAfterBreak="0">
    <w:nsid w:val="162E160F"/>
    <w:multiLevelType w:val="hybridMultilevel"/>
    <w:tmpl w:val="EABE3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7557"/>
    <w:multiLevelType w:val="hybridMultilevel"/>
    <w:tmpl w:val="7384E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D0424"/>
    <w:multiLevelType w:val="hybridMultilevel"/>
    <w:tmpl w:val="1A708F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4E24E9"/>
    <w:multiLevelType w:val="hybridMultilevel"/>
    <w:tmpl w:val="7E54D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6D0A01"/>
    <w:multiLevelType w:val="hybridMultilevel"/>
    <w:tmpl w:val="44A253EA"/>
    <w:lvl w:ilvl="0" w:tplc="D2E4F8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422CE6"/>
    <w:multiLevelType w:val="hybridMultilevel"/>
    <w:tmpl w:val="0A220CA6"/>
    <w:lvl w:ilvl="0" w:tplc="4EE04C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32582"/>
    <w:multiLevelType w:val="hybridMultilevel"/>
    <w:tmpl w:val="794003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18A245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/>
      </w:rPr>
    </w:lvl>
    <w:lvl w:ilvl="2" w:tplc="2BFA94A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ascii="Arial" w:eastAsia="TimesNewRoman" w:hAnsi="Arial" w:cs="Arial" w:hint="default"/>
      </w:rPr>
    </w:lvl>
    <w:lvl w:ilvl="3" w:tplc="70D62560">
      <w:start w:val="1"/>
      <w:numFmt w:val="decimal"/>
      <w:lvlText w:val="%4)"/>
      <w:lvlJc w:val="left"/>
      <w:pPr>
        <w:ind w:left="643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8E456E"/>
    <w:multiLevelType w:val="hybridMultilevel"/>
    <w:tmpl w:val="F342F1C6"/>
    <w:lvl w:ilvl="0" w:tplc="B21EAE0A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56873"/>
    <w:multiLevelType w:val="hybridMultilevel"/>
    <w:tmpl w:val="AA8C67D2"/>
    <w:lvl w:ilvl="0" w:tplc="F1C6E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A20CE"/>
    <w:multiLevelType w:val="hybridMultilevel"/>
    <w:tmpl w:val="0306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96DD8"/>
    <w:multiLevelType w:val="hybridMultilevel"/>
    <w:tmpl w:val="8E668A0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4EE04CC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6D68F8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3D616AA6"/>
    <w:multiLevelType w:val="hybridMultilevel"/>
    <w:tmpl w:val="49A2470A"/>
    <w:lvl w:ilvl="0" w:tplc="0E0C1D8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F74E4F"/>
    <w:multiLevelType w:val="multilevel"/>
    <w:tmpl w:val="3EF74E4F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Calibri" w:eastAsia="Times New Roman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19" w15:restartNumberingAfterBreak="0">
    <w:nsid w:val="3F0A2E72"/>
    <w:multiLevelType w:val="hybridMultilevel"/>
    <w:tmpl w:val="437EB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B4FBC"/>
    <w:multiLevelType w:val="hybridMultilevel"/>
    <w:tmpl w:val="5560AC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E848BB"/>
    <w:multiLevelType w:val="hybridMultilevel"/>
    <w:tmpl w:val="7384E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D1FB6"/>
    <w:multiLevelType w:val="hybridMultilevel"/>
    <w:tmpl w:val="5F26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A5DB1"/>
    <w:multiLevelType w:val="hybridMultilevel"/>
    <w:tmpl w:val="23607DD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EF39C0"/>
    <w:multiLevelType w:val="hybridMultilevel"/>
    <w:tmpl w:val="94C8341A"/>
    <w:lvl w:ilvl="0" w:tplc="9E2815B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4908F8"/>
    <w:multiLevelType w:val="hybridMultilevel"/>
    <w:tmpl w:val="77BA7A9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63660E7C"/>
    <w:multiLevelType w:val="hybridMultilevel"/>
    <w:tmpl w:val="D94E0D14"/>
    <w:lvl w:ilvl="0" w:tplc="95B0E4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44C71A4"/>
    <w:multiLevelType w:val="hybridMultilevel"/>
    <w:tmpl w:val="3B581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46BBE"/>
    <w:multiLevelType w:val="hybridMultilevel"/>
    <w:tmpl w:val="3892B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C023A"/>
    <w:multiLevelType w:val="hybridMultilevel"/>
    <w:tmpl w:val="1A56A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A3020"/>
    <w:multiLevelType w:val="hybridMultilevel"/>
    <w:tmpl w:val="7BDE95A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E6C6EDD"/>
    <w:multiLevelType w:val="hybridMultilevel"/>
    <w:tmpl w:val="FD9E1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4B267F6E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964691"/>
    <w:multiLevelType w:val="hybridMultilevel"/>
    <w:tmpl w:val="C9DC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83BBF"/>
    <w:multiLevelType w:val="hybridMultilevel"/>
    <w:tmpl w:val="8A4CFE2A"/>
    <w:lvl w:ilvl="0" w:tplc="AD1CA0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344E3F"/>
    <w:multiLevelType w:val="hybridMultilevel"/>
    <w:tmpl w:val="3F40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30268BF"/>
    <w:multiLevelType w:val="hybridMultilevel"/>
    <w:tmpl w:val="7BC49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F3BD1"/>
    <w:multiLevelType w:val="hybridMultilevel"/>
    <w:tmpl w:val="0A220CA6"/>
    <w:lvl w:ilvl="0" w:tplc="4EE04C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D248B"/>
    <w:multiLevelType w:val="hybridMultilevel"/>
    <w:tmpl w:val="6C4C3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86770D"/>
    <w:multiLevelType w:val="hybridMultilevel"/>
    <w:tmpl w:val="0A220CA6"/>
    <w:lvl w:ilvl="0" w:tplc="4EE04C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A0860"/>
    <w:multiLevelType w:val="hybridMultilevel"/>
    <w:tmpl w:val="0C9E6D70"/>
    <w:lvl w:ilvl="0" w:tplc="4EE04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705729"/>
    <w:multiLevelType w:val="hybridMultilevel"/>
    <w:tmpl w:val="51629916"/>
    <w:lvl w:ilvl="0" w:tplc="687A89F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4EE04CC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7"/>
  </w:num>
  <w:num w:numId="3">
    <w:abstractNumId w:val="13"/>
  </w:num>
  <w:num w:numId="4">
    <w:abstractNumId w:val="9"/>
  </w:num>
  <w:num w:numId="5">
    <w:abstractNumId w:val="19"/>
  </w:num>
  <w:num w:numId="6">
    <w:abstractNumId w:val="30"/>
  </w:num>
  <w:num w:numId="7">
    <w:abstractNumId w:val="40"/>
  </w:num>
  <w:num w:numId="8">
    <w:abstractNumId w:val="8"/>
  </w:num>
  <w:num w:numId="9">
    <w:abstractNumId w:val="20"/>
  </w:num>
  <w:num w:numId="10">
    <w:abstractNumId w:val="0"/>
  </w:num>
  <w:num w:numId="11">
    <w:abstractNumId w:val="18"/>
  </w:num>
  <w:num w:numId="12">
    <w:abstractNumId w:val="36"/>
  </w:num>
  <w:num w:numId="13">
    <w:abstractNumId w:val="3"/>
  </w:num>
  <w:num w:numId="14">
    <w:abstractNumId w:val="38"/>
  </w:num>
  <w:num w:numId="15">
    <w:abstractNumId w:val="10"/>
  </w:num>
  <w:num w:numId="16">
    <w:abstractNumId w:val="29"/>
  </w:num>
  <w:num w:numId="17">
    <w:abstractNumId w:val="4"/>
  </w:num>
  <w:num w:numId="18">
    <w:abstractNumId w:val="31"/>
  </w:num>
  <w:num w:numId="19">
    <w:abstractNumId w:val="28"/>
  </w:num>
  <w:num w:numId="20">
    <w:abstractNumId w:val="35"/>
  </w:num>
  <w:num w:numId="21">
    <w:abstractNumId w:val="33"/>
  </w:num>
  <w:num w:numId="22">
    <w:abstractNumId w:val="6"/>
  </w:num>
  <w:num w:numId="23">
    <w:abstractNumId w:val="21"/>
  </w:num>
  <w:num w:numId="24">
    <w:abstractNumId w:val="39"/>
  </w:num>
  <w:num w:numId="25">
    <w:abstractNumId w:val="27"/>
  </w:num>
  <w:num w:numId="26">
    <w:abstractNumId w:val="15"/>
  </w:num>
  <w:num w:numId="27">
    <w:abstractNumId w:val="12"/>
  </w:num>
  <w:num w:numId="28">
    <w:abstractNumId w:val="22"/>
  </w:num>
  <w:num w:numId="29">
    <w:abstractNumId w:val="11"/>
  </w:num>
  <w:num w:numId="30">
    <w:abstractNumId w:val="5"/>
  </w:num>
  <w:num w:numId="31">
    <w:abstractNumId w:val="7"/>
  </w:num>
  <w:num w:numId="32">
    <w:abstractNumId w:val="16"/>
  </w:num>
  <w:num w:numId="33">
    <w:abstractNumId w:val="26"/>
  </w:num>
  <w:num w:numId="34">
    <w:abstractNumId w:val="14"/>
  </w:num>
  <w:num w:numId="35">
    <w:abstractNumId w:val="32"/>
  </w:num>
  <w:num w:numId="36">
    <w:abstractNumId w:val="1"/>
  </w:num>
  <w:num w:numId="37">
    <w:abstractNumId w:val="25"/>
  </w:num>
  <w:num w:numId="38">
    <w:abstractNumId w:val="34"/>
  </w:num>
  <w:num w:numId="39">
    <w:abstractNumId w:val="23"/>
  </w:num>
  <w:num w:numId="40">
    <w:abstractNumId w:val="17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43"/>
    <w:rsid w:val="0001540D"/>
    <w:rsid w:val="000552A7"/>
    <w:rsid w:val="000866A2"/>
    <w:rsid w:val="000F7E29"/>
    <w:rsid w:val="001105E3"/>
    <w:rsid w:val="00131CB1"/>
    <w:rsid w:val="001374AA"/>
    <w:rsid w:val="001C1340"/>
    <w:rsid w:val="001C6EAD"/>
    <w:rsid w:val="00213C68"/>
    <w:rsid w:val="0022751A"/>
    <w:rsid w:val="002A6820"/>
    <w:rsid w:val="002D6E42"/>
    <w:rsid w:val="003249B6"/>
    <w:rsid w:val="0036153B"/>
    <w:rsid w:val="00451E99"/>
    <w:rsid w:val="004540EC"/>
    <w:rsid w:val="00466670"/>
    <w:rsid w:val="00496C1A"/>
    <w:rsid w:val="004B4FB0"/>
    <w:rsid w:val="004B710B"/>
    <w:rsid w:val="00504A43"/>
    <w:rsid w:val="005756DD"/>
    <w:rsid w:val="005A444A"/>
    <w:rsid w:val="005B3EB8"/>
    <w:rsid w:val="005D38C7"/>
    <w:rsid w:val="005E14A3"/>
    <w:rsid w:val="006165D1"/>
    <w:rsid w:val="00617120"/>
    <w:rsid w:val="0063345A"/>
    <w:rsid w:val="006A530C"/>
    <w:rsid w:val="006B64FD"/>
    <w:rsid w:val="007025F5"/>
    <w:rsid w:val="00711D16"/>
    <w:rsid w:val="00721F48"/>
    <w:rsid w:val="00746AF4"/>
    <w:rsid w:val="00787644"/>
    <w:rsid w:val="007B5C4C"/>
    <w:rsid w:val="007F2BBD"/>
    <w:rsid w:val="0087124A"/>
    <w:rsid w:val="008B426D"/>
    <w:rsid w:val="008D081F"/>
    <w:rsid w:val="008F0683"/>
    <w:rsid w:val="009316B5"/>
    <w:rsid w:val="00943276"/>
    <w:rsid w:val="00965F09"/>
    <w:rsid w:val="00976A2C"/>
    <w:rsid w:val="009E6559"/>
    <w:rsid w:val="00A05033"/>
    <w:rsid w:val="00A151FA"/>
    <w:rsid w:val="00A31F3C"/>
    <w:rsid w:val="00A4271C"/>
    <w:rsid w:val="00A47D10"/>
    <w:rsid w:val="00A62D9D"/>
    <w:rsid w:val="00AA6D39"/>
    <w:rsid w:val="00AC723F"/>
    <w:rsid w:val="00B1310F"/>
    <w:rsid w:val="00B33E26"/>
    <w:rsid w:val="00B412E0"/>
    <w:rsid w:val="00B7083E"/>
    <w:rsid w:val="00B73CE6"/>
    <w:rsid w:val="00B74D08"/>
    <w:rsid w:val="00B823B8"/>
    <w:rsid w:val="00B95C43"/>
    <w:rsid w:val="00BC1006"/>
    <w:rsid w:val="00BD3E29"/>
    <w:rsid w:val="00BE7F0B"/>
    <w:rsid w:val="00C5263D"/>
    <w:rsid w:val="00C540F7"/>
    <w:rsid w:val="00C548F2"/>
    <w:rsid w:val="00CD0E9B"/>
    <w:rsid w:val="00CE1C16"/>
    <w:rsid w:val="00D44FC6"/>
    <w:rsid w:val="00DB49C9"/>
    <w:rsid w:val="00E626FF"/>
    <w:rsid w:val="00EE2687"/>
    <w:rsid w:val="00EF18DA"/>
    <w:rsid w:val="00F42F26"/>
    <w:rsid w:val="00F5382C"/>
    <w:rsid w:val="00F9696D"/>
    <w:rsid w:val="00FB6350"/>
    <w:rsid w:val="00FB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9BDFB"/>
  <w15:docId w15:val="{B1675520-B2AA-4194-9F90-482FC32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95C43"/>
    <w:pPr>
      <w:spacing w:before="100" w:beforeAutospacing="1" w:after="100" w:afterAutospacing="1"/>
    </w:p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,Średnia siatka 1 — akcent 21,BulletC,Wyliczanie,Obiekt"/>
    <w:basedOn w:val="Normalny"/>
    <w:link w:val="AkapitzlistZnak"/>
    <w:uiPriority w:val="34"/>
    <w:qFormat/>
    <w:rsid w:val="00B95C43"/>
    <w:pPr>
      <w:ind w:left="708"/>
    </w:pPr>
    <w:rPr>
      <w:szCs w:val="20"/>
    </w:rPr>
  </w:style>
  <w:style w:type="character" w:styleId="Pogrubienie">
    <w:name w:val="Strong"/>
    <w:uiPriority w:val="22"/>
    <w:qFormat/>
    <w:rsid w:val="00B95C4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95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C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95C43"/>
    <w:rPr>
      <w:rFonts w:ascii="Arial Unicode MS" w:eastAsia="Times New Roman" w:hAnsi="Arial Unicode MS" w:cs="Arial Unicode MS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95C43"/>
    <w:pPr>
      <w:widowControl w:val="0"/>
      <w:suppressAutoHyphens/>
      <w:spacing w:line="293" w:lineRule="exact"/>
      <w:jc w:val="both"/>
    </w:pPr>
    <w:rPr>
      <w:rFonts w:ascii="Arial Unicode MS" w:hAnsi="Arial Unicode MS" w:cs="Arial Unicode MS"/>
    </w:rPr>
  </w:style>
  <w:style w:type="paragraph" w:customStyle="1" w:styleId="Standard">
    <w:name w:val="Standard"/>
    <w:rsid w:val="00B95C4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95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C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,BulletC Znak"/>
    <w:link w:val="Akapitzlist"/>
    <w:uiPriority w:val="34"/>
    <w:qFormat/>
    <w:rsid w:val="00B95C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uiPriority w:val="99"/>
    <w:semiHidden/>
    <w:unhideWhenUsed/>
    <w:rsid w:val="00B95C43"/>
  </w:style>
  <w:style w:type="paragraph" w:customStyle="1" w:styleId="Default">
    <w:name w:val="Default"/>
    <w:rsid w:val="00B95C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6A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A2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76A2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6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6A2C"/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6A2C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976A2C"/>
  </w:style>
  <w:style w:type="character" w:styleId="Hipercze">
    <w:name w:val="Hyperlink"/>
    <w:basedOn w:val="Domylnaczcionkaakapitu"/>
    <w:uiPriority w:val="99"/>
    <w:unhideWhenUsed/>
    <w:rsid w:val="00976A2C"/>
    <w:rPr>
      <w:color w:val="0563C1" w:themeColor="hyperlink"/>
      <w:u w:val="single"/>
    </w:rPr>
  </w:style>
  <w:style w:type="paragraph" w:customStyle="1" w:styleId="Tekstpodstawowy32">
    <w:name w:val="Tekst podstawowy 32"/>
    <w:basedOn w:val="Normalny"/>
    <w:rsid w:val="00976A2C"/>
    <w:pPr>
      <w:numPr>
        <w:ilvl w:val="8"/>
      </w:numPr>
      <w:tabs>
        <w:tab w:val="num" w:pos="0"/>
      </w:tabs>
      <w:suppressAutoHyphens/>
      <w:spacing w:after="120"/>
      <w:ind w:left="6480" w:hanging="360"/>
    </w:pPr>
    <w:rPr>
      <w:kern w:val="1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976A2C"/>
    <w:pPr>
      <w:suppressAutoHyphens/>
      <w:spacing w:after="12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76A2C"/>
    <w:rPr>
      <w:rFonts w:ascii="Calibri" w:eastAsia="Calibri" w:hAnsi="Calibri" w:cs="Times New Roman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FB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F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Bodytext2">
    <w:name w:val="Body text (2)_"/>
    <w:link w:val="Bodytext20"/>
    <w:rsid w:val="00FB65E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B65EB"/>
    <w:pPr>
      <w:widowControl w:val="0"/>
      <w:shd w:val="clear" w:color="auto" w:fill="FFFFFF"/>
      <w:spacing w:after="280" w:line="224" w:lineRule="exact"/>
      <w:ind w:hanging="620"/>
      <w:jc w:val="righ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7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skipk@wpk.idsl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k-jeziorak@pro.onet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biuro@m-ge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kikrajobrazowewarmiimazur.pl/pojezierzailawskiego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5AB56-8B42-40C7-AA13-C2EDD9A5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2</cp:revision>
  <dcterms:created xsi:type="dcterms:W3CDTF">2020-05-11T11:30:00Z</dcterms:created>
  <dcterms:modified xsi:type="dcterms:W3CDTF">2020-05-11T11:30:00Z</dcterms:modified>
</cp:coreProperties>
</file>